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E" w:rsidRDefault="000877EE" w:rsidP="000877EE">
      <w:pPr>
        <w:tabs>
          <w:tab w:val="center" w:pos="4703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bg-BG"/>
        </w:rPr>
      </w:pPr>
      <w:bookmarkStart w:id="0" w:name="_GoBack"/>
      <w:bookmarkEnd w:id="0"/>
      <w:r w:rsidRPr="000877EE"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bg-BG"/>
        </w:rPr>
        <w:t xml:space="preserve">Mетодология за наблюдение и проверки на достъпността на </w:t>
      </w:r>
    </w:p>
    <w:p w:rsidR="009370EB" w:rsidRDefault="000877EE" w:rsidP="000877EE">
      <w:pPr>
        <w:tabs>
          <w:tab w:val="center" w:pos="4703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bg-BG"/>
        </w:rPr>
      </w:pPr>
      <w:r w:rsidRPr="000877EE"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bg-BG"/>
        </w:rPr>
        <w:t>съдържанието на интернет страниците и мобилните приложения</w:t>
      </w:r>
    </w:p>
    <w:p w:rsidR="000877EE" w:rsidRDefault="000877EE" w:rsidP="000877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№14</w:t>
      </w:r>
      <w:r w:rsidRPr="00087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70EB" w:rsidRDefault="000877EE" w:rsidP="000877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877EE">
        <w:rPr>
          <w:rFonts w:ascii="Times New Roman" w:hAnsi="Times New Roman" w:cs="Times New Roman"/>
          <w:b/>
          <w:i/>
          <w:sz w:val="24"/>
          <w:szCs w:val="24"/>
        </w:rPr>
        <w:t>(Образец)</w:t>
      </w:r>
    </w:p>
    <w:p w:rsidR="009370EB" w:rsidRPr="00566DA2" w:rsidRDefault="00652BA2" w:rsidP="00566DA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КОНТРОЛЕН ЛИСТ ЗА </w:t>
      </w:r>
      <w:r w:rsidR="00566D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ПРОВЕРКА НА МОБИЛНО </w:t>
      </w:r>
      <w:r w:rsidR="000877EE">
        <w:rPr>
          <w:rFonts w:ascii="Times New Roman" w:hAnsi="Times New Roman" w:cs="Times New Roman"/>
          <w:b/>
          <w:sz w:val="24"/>
          <w:szCs w:val="24"/>
          <w:lang w:val="bg-BG"/>
        </w:rPr>
        <w:t>ПРИЛОЖЕНИ</w:t>
      </w:r>
      <w:r w:rsidR="00566DA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br/>
      </w:r>
    </w:p>
    <w:p w:rsidR="000877EE" w:rsidRDefault="00652BA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Име на </w:t>
      </w:r>
      <w:r w:rsidR="000877EE">
        <w:rPr>
          <w:rFonts w:ascii="Times New Roman" w:hAnsi="Times New Roman" w:cs="Times New Roman"/>
          <w:sz w:val="24"/>
          <w:szCs w:val="24"/>
          <w:lang w:val="bg-BG"/>
        </w:rPr>
        <w:t>мобилното приложение: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9370EB" w:rsidRDefault="00652BA2">
      <w:pPr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Версия, която </w:t>
      </w:r>
      <w:r w:rsidR="000877EE">
        <w:rPr>
          <w:rFonts w:ascii="Times New Roman" w:hAnsi="Times New Roman" w:cs="Times New Roman"/>
          <w:sz w:val="24"/>
          <w:szCs w:val="24"/>
          <w:lang w:val="bg-BG"/>
        </w:rPr>
        <w:t>се проверява: …………………………….</w:t>
      </w:r>
    </w:p>
    <w:p w:rsidR="009370EB" w:rsidRDefault="000877EE">
      <w:pPr>
        <w:pStyle w:val="ListParagraph"/>
        <w:numPr>
          <w:ilvl w:val="0"/>
          <w:numId w:val="1"/>
        </w:numPr>
        <w:ind w:left="851" w:hanging="491"/>
        <w:jc w:val="both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Проверки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7375"/>
        <w:gridCol w:w="1530"/>
        <w:gridCol w:w="1440"/>
        <w:gridCol w:w="2615"/>
      </w:tblGrid>
      <w:tr w:rsidR="009370EB" w:rsidTr="00E8785E">
        <w:trPr>
          <w:trHeight w:val="75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Изискване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критерий</w:t>
            </w:r>
          </w:p>
        </w:tc>
        <w:tc>
          <w:tcPr>
            <w:tcW w:w="144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Констатация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br/>
            </w:r>
          </w:p>
        </w:tc>
        <w:tc>
          <w:tcPr>
            <w:tcW w:w="261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Технически пояснения </w:t>
            </w: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A619DE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 w:rsidRPr="00A619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Нетекстово съдържание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11.1.1.1.1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Аудио и видео съдържание (предварително записани) 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11.1.2.1.1 (А)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tcBorders>
              <w:top w:val="nil"/>
            </w:tcBorders>
            <w:shd w:val="clear" w:color="auto" w:fill="auto"/>
          </w:tcPr>
          <w:p w:rsidR="009370EB" w:rsidRDefault="00A619DE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 w:rsidRPr="00A619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Надписи (предварително записани)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370EB" w:rsidRDefault="00A619DE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 w:rsidRPr="00A619D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11.1.2.2</w:t>
            </w:r>
            <w:r w:rsidR="001762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(</w:t>
            </w:r>
            <w:r w:rsidR="00652BA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16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Информация и взаимовръзки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11.1.3.1.1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Сетивни характеристики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11.1.3.3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Ориентация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11.1.3.4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Идентифициране на целта на полетата за въвеждане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11.1.3.5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Използване на цвят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Управление на звука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11.1.4.2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Pr="001762AC" w:rsidRDefault="00652BA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Контраст (минимални изисквания)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11.1.4.3 (AA)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Изображения на текст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11.1.4.5.1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Контраст на нетекстови обекти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11.1.4.11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Съдържание при преминаване или фокус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11.1.4.13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Регулируеми времеви интервали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11.2.2.1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Пауза, спиране, скриване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11.2.2.2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Три проблясвания или под прага на проблясвания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11.2.3.1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Предназначение на линк (в контекст)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11.2.4.4 (A)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Заглавия и етикети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11.2.4.6 (AA)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Жестове с курсор/показалец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11.2.5.1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 xml:space="preserve">Изключване на жестове с курсор/показалец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11.2.5.2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Активиране посредством движение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11.2.5.4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Автоматична промяна при въвеждане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11.3.2.2 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Идентифициране на грешки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11.3.3.1.1(А)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Предотвратяване на грешки (юридически, финансови, фактически) </w:t>
            </w:r>
          </w:p>
        </w:tc>
        <w:tc>
          <w:tcPr>
            <w:tcW w:w="1530" w:type="dxa"/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11.3.3.4 (АА)</w:t>
            </w:r>
          </w:p>
        </w:tc>
        <w:tc>
          <w:tcPr>
            <w:tcW w:w="1440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8785E" w:rsidTr="00E8785E">
        <w:trPr>
          <w:trHeight w:val="300"/>
        </w:trPr>
        <w:tc>
          <w:tcPr>
            <w:tcW w:w="7375" w:type="dxa"/>
            <w:shd w:val="clear" w:color="auto" w:fill="auto"/>
          </w:tcPr>
          <w:p w:rsidR="00E8785E" w:rsidRDefault="00E878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878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Наименование, роля, стойност</w:t>
            </w:r>
          </w:p>
        </w:tc>
        <w:tc>
          <w:tcPr>
            <w:tcW w:w="1530" w:type="dxa"/>
            <w:shd w:val="clear" w:color="auto" w:fill="auto"/>
          </w:tcPr>
          <w:p w:rsidR="00E8785E" w:rsidRDefault="00E8785E" w:rsidP="00E878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8785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11.4.1.2.1(А)</w:t>
            </w:r>
          </w:p>
        </w:tc>
        <w:tc>
          <w:tcPr>
            <w:tcW w:w="1440" w:type="dxa"/>
            <w:shd w:val="clear" w:color="auto" w:fill="auto"/>
          </w:tcPr>
          <w:p w:rsidR="00E8785E" w:rsidRDefault="00E87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shd w:val="clear" w:color="auto" w:fill="auto"/>
          </w:tcPr>
          <w:p w:rsidR="00E8785E" w:rsidRDefault="00E878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Отворен към технологии за достъпност 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11.5.2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Без прекъсване при използване на технологии за достъпност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11.6.2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</w:p>
        </w:tc>
      </w:tr>
      <w:tr w:rsidR="009370EB" w:rsidTr="00E8785E">
        <w:trPr>
          <w:trHeight w:val="300"/>
        </w:trPr>
        <w:tc>
          <w:tcPr>
            <w:tcW w:w="7375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Потребителски настройки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370EB" w:rsidRDefault="00652BA2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11.7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5" w:type="dxa"/>
            <w:tcBorders>
              <w:top w:val="nil"/>
            </w:tcBorders>
            <w:shd w:val="clear" w:color="auto" w:fill="auto"/>
          </w:tcPr>
          <w:p w:rsidR="009370EB" w:rsidRDefault="009370EB">
            <w:pPr>
              <w:spacing w:after="0" w:line="240" w:lineRule="auto"/>
              <w:contextualSpacing/>
              <w:jc w:val="both"/>
              <w:rPr>
                <w:lang w:val="bg-BG"/>
              </w:rPr>
            </w:pPr>
          </w:p>
        </w:tc>
      </w:tr>
    </w:tbl>
    <w:p w:rsidR="009370EB" w:rsidRDefault="00652BA2">
      <w:pPr>
        <w:ind w:left="360"/>
        <w:jc w:val="both"/>
        <w:rPr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Забележка: Листа се отнася за приложения, който позволяват ползването на вградените технологии за достъпност на Android (open functionality reg. EN 301 549 V2.1.2)</w:t>
      </w:r>
    </w:p>
    <w:p w:rsidR="009370EB" w:rsidRDefault="009370E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70EB" w:rsidRDefault="009370E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70EB" w:rsidRDefault="00652BA2">
      <w:pPr>
        <w:pStyle w:val="ListParagraph"/>
        <w:numPr>
          <w:ilvl w:val="0"/>
          <w:numId w:val="1"/>
        </w:numPr>
        <w:spacing w:after="120"/>
        <w:ind w:left="1077"/>
        <w:jc w:val="both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Резултати от тестовете по т. I</w:t>
      </w:r>
    </w:p>
    <w:p w:rsidR="009370EB" w:rsidRDefault="00652BA2">
      <w:pPr>
        <w:pStyle w:val="ListParagraph"/>
        <w:spacing w:before="120" w:after="0"/>
        <w:ind w:left="0"/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[Описват се резултатите от тестването с </w:t>
      </w:r>
      <w:r w:rsidR="00566DA2">
        <w:rPr>
          <w:rFonts w:ascii="Times New Roman" w:hAnsi="Times New Roman" w:cs="Times New Roman"/>
          <w:sz w:val="24"/>
          <w:szCs w:val="24"/>
          <w:lang w:val="bg-BG"/>
        </w:rPr>
        <w:t>информация по всеки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неизпълнените критерии.</w:t>
      </w:r>
    </w:p>
    <w:p w:rsidR="009370EB" w:rsidRDefault="00652BA2">
      <w:pPr>
        <w:spacing w:after="0"/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Когато е уместно, за доказване на резултатите, се прилагат заснемания на екрани (screen shots)]</w:t>
      </w:r>
    </w:p>
    <w:p w:rsidR="009370EB" w:rsidRDefault="009370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70EB" w:rsidRDefault="009370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70EB" w:rsidRDefault="009370EB">
      <w:pPr>
        <w:rPr>
          <w:rFonts w:ascii="Times New Roman" w:hAnsi="Times New Roman"/>
          <w:lang w:val="bg-BG"/>
        </w:rPr>
      </w:pPr>
    </w:p>
    <w:p w:rsidR="009370EB" w:rsidRDefault="009370EB">
      <w:pPr>
        <w:spacing w:after="0" w:line="240" w:lineRule="auto"/>
        <w:rPr>
          <w:lang w:val="bg-BG"/>
        </w:rPr>
      </w:pPr>
    </w:p>
    <w:sectPr w:rsidR="009370EB">
      <w:footerReference w:type="default" r:id="rId7"/>
      <w:pgSz w:w="15840" w:h="12240" w:orient="landscape"/>
      <w:pgMar w:top="709" w:right="1440" w:bottom="851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07" w:rsidRDefault="00214D07">
      <w:pPr>
        <w:spacing w:after="0" w:line="240" w:lineRule="auto"/>
      </w:pPr>
      <w:r>
        <w:separator/>
      </w:r>
    </w:p>
  </w:endnote>
  <w:endnote w:type="continuationSeparator" w:id="0">
    <w:p w:rsidR="00214D07" w:rsidRDefault="0021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01860"/>
      <w:docPartObj>
        <w:docPartGallery w:val="Page Numbers (Top of Page)"/>
        <w:docPartUnique/>
      </w:docPartObj>
    </w:sdtPr>
    <w:sdtEndPr/>
    <w:sdtContent>
      <w:p w:rsidR="009370EB" w:rsidRDefault="00652BA2">
        <w:pPr>
          <w:pBdr>
            <w:top w:val="single" w:sz="4" w:space="1" w:color="2E74B5"/>
          </w:pBdr>
          <w:tabs>
            <w:tab w:val="center" w:pos="4680"/>
            <w:tab w:val="left" w:pos="8055"/>
            <w:tab w:val="right" w:pos="9360"/>
            <w:tab w:val="right" w:pos="9405"/>
          </w:tabs>
          <w:spacing w:after="0" w:line="240" w:lineRule="auto"/>
          <w:ind w:right="-365"/>
          <w:jc w:val="right"/>
        </w:pPr>
        <w:r>
          <w:rPr>
            <w:rFonts w:ascii="Times New Roman" w:eastAsia="Calibri" w:hAnsi="Times New Roman" w:cs="Times New Roman"/>
            <w:lang w:val="bg-BG"/>
          </w:rPr>
          <w:t xml:space="preserve">стр. </w:t>
        </w:r>
        <w:r>
          <w:rPr>
            <w:rFonts w:ascii="Times New Roman" w:eastAsia="Calibri" w:hAnsi="Times New Roman" w:cs="Times New Roman"/>
            <w:bCs/>
          </w:rPr>
          <w:fldChar w:fldCharType="begin"/>
        </w:r>
        <w:r>
          <w:rPr>
            <w:rFonts w:ascii="Times New Roman" w:eastAsia="Calibri" w:hAnsi="Times New Roman" w:cs="Times New Roman"/>
            <w:bCs/>
          </w:rPr>
          <w:instrText>PAGE</w:instrText>
        </w:r>
        <w:r>
          <w:rPr>
            <w:rFonts w:ascii="Times New Roman" w:eastAsia="Calibri" w:hAnsi="Times New Roman" w:cs="Times New Roman"/>
            <w:bCs/>
          </w:rPr>
          <w:fldChar w:fldCharType="separate"/>
        </w:r>
        <w:r w:rsidR="0029548E">
          <w:rPr>
            <w:rFonts w:ascii="Times New Roman" w:eastAsia="Calibri" w:hAnsi="Times New Roman" w:cs="Times New Roman"/>
            <w:bCs/>
            <w:noProof/>
          </w:rPr>
          <w:t>2</w:t>
        </w:r>
        <w:r>
          <w:rPr>
            <w:rFonts w:ascii="Times New Roman" w:eastAsia="Calibri" w:hAnsi="Times New Roman" w:cs="Times New Roman"/>
            <w:bCs/>
          </w:rPr>
          <w:fldChar w:fldCharType="end"/>
        </w:r>
        <w:r>
          <w:rPr>
            <w:rFonts w:ascii="Times New Roman" w:eastAsia="Calibri" w:hAnsi="Times New Roman" w:cs="Times New Roman"/>
            <w:lang w:val="bg-BG"/>
          </w:rPr>
          <w:t xml:space="preserve"> от </w:t>
        </w:r>
        <w:r>
          <w:rPr>
            <w:rFonts w:ascii="Times New Roman" w:eastAsia="Calibri" w:hAnsi="Times New Roman" w:cs="Times New Roman"/>
            <w:bCs/>
          </w:rPr>
          <w:fldChar w:fldCharType="begin"/>
        </w:r>
        <w:r>
          <w:rPr>
            <w:rFonts w:ascii="Times New Roman" w:eastAsia="Calibri" w:hAnsi="Times New Roman" w:cs="Times New Roman"/>
            <w:bCs/>
          </w:rPr>
          <w:instrText>NUMPAGES</w:instrText>
        </w:r>
        <w:r>
          <w:rPr>
            <w:rFonts w:ascii="Times New Roman" w:eastAsia="Calibri" w:hAnsi="Times New Roman" w:cs="Times New Roman"/>
            <w:bCs/>
          </w:rPr>
          <w:fldChar w:fldCharType="separate"/>
        </w:r>
        <w:r w:rsidR="0029548E">
          <w:rPr>
            <w:rFonts w:ascii="Times New Roman" w:eastAsia="Calibri" w:hAnsi="Times New Roman" w:cs="Times New Roman"/>
            <w:bCs/>
            <w:noProof/>
          </w:rPr>
          <w:t>2</w:t>
        </w:r>
        <w:r>
          <w:rPr>
            <w:rFonts w:ascii="Times New Roman" w:eastAsia="Calibri" w:hAnsi="Times New Roman" w:cs="Times New Roman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07" w:rsidRDefault="00214D07">
      <w:pPr>
        <w:spacing w:after="0" w:line="240" w:lineRule="auto"/>
      </w:pPr>
      <w:r>
        <w:separator/>
      </w:r>
    </w:p>
  </w:footnote>
  <w:footnote w:type="continuationSeparator" w:id="0">
    <w:p w:rsidR="00214D07" w:rsidRDefault="0021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1280A"/>
    <w:multiLevelType w:val="multilevel"/>
    <w:tmpl w:val="BA249F6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152"/>
    <w:multiLevelType w:val="multilevel"/>
    <w:tmpl w:val="DF94E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B"/>
    <w:rsid w:val="000877EE"/>
    <w:rsid w:val="001762AC"/>
    <w:rsid w:val="00214D07"/>
    <w:rsid w:val="0029548E"/>
    <w:rsid w:val="005128D9"/>
    <w:rsid w:val="00566DA2"/>
    <w:rsid w:val="00600B2E"/>
    <w:rsid w:val="00651CB8"/>
    <w:rsid w:val="00652BA2"/>
    <w:rsid w:val="007E5AAC"/>
    <w:rsid w:val="00902067"/>
    <w:rsid w:val="009370EB"/>
    <w:rsid w:val="00A619DE"/>
    <w:rsid w:val="00A623E8"/>
    <w:rsid w:val="00DF1060"/>
    <w:rsid w:val="00E8785E"/>
    <w:rsid w:val="00E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B3A2-7202-4CB2-9673-115109E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61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E2B4A"/>
    <w:rPr>
      <w:color w:val="0000FF"/>
      <w:u w:val="single"/>
    </w:rPr>
  </w:style>
  <w:style w:type="character" w:customStyle="1" w:styleId="ListLabel3">
    <w:name w:val="ListLabel 3"/>
    <w:qFormat/>
    <w:rPr>
      <w:rFonts w:ascii="Times New Roman" w:eastAsiaTheme="minorEastAsia" w:hAnsi="Times New Roman" w:cs="Times New Roman"/>
      <w:b/>
      <w:sz w:val="20"/>
      <w:szCs w:val="20"/>
      <w:lang w:val="bg-BG"/>
    </w:rPr>
  </w:style>
  <w:style w:type="character" w:customStyle="1" w:styleId="ListLabel4">
    <w:name w:val="ListLabel 4"/>
    <w:qFormat/>
    <w:rPr>
      <w:rFonts w:ascii="Times New Roman" w:eastAsiaTheme="minorEastAsia" w:hAnsi="Times New Roman" w:cs="Times New Roman"/>
      <w:b/>
      <w:sz w:val="20"/>
      <w:szCs w:val="20"/>
      <w:lang w:val="bg-BG"/>
    </w:rPr>
  </w:style>
  <w:style w:type="character" w:customStyle="1" w:styleId="ListLabel5">
    <w:name w:val="ListLabel 5"/>
    <w:qFormat/>
    <w:rPr>
      <w:rFonts w:ascii="Times New Roman" w:eastAsiaTheme="minorEastAsia" w:hAnsi="Times New Roman" w:cs="Times New Roman"/>
      <w:b/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3061"/>
    <w:pPr>
      <w:ind w:left="720"/>
      <w:contextualSpacing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D3061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РИТек ЕООД</dc:creator>
  <dc:description/>
  <cp:lastModifiedBy>Stefania Mircheska</cp:lastModifiedBy>
  <cp:revision>2</cp:revision>
  <dcterms:created xsi:type="dcterms:W3CDTF">2021-09-07T05:08:00Z</dcterms:created>
  <dcterms:modified xsi:type="dcterms:W3CDTF">2021-09-07T05:08:00Z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