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7B5E" w14:textId="77777777" w:rsidR="006D5E71" w:rsidRDefault="006D5E71" w:rsidP="006D5E71">
      <w:pPr>
        <w:pStyle w:val="ListParagraph"/>
        <w:spacing w:after="0" w:line="240" w:lineRule="auto"/>
        <w:ind w:left="10992" w:firstLine="3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ПРИЛОЖЕНИЕ №4</w:t>
      </w:r>
    </w:p>
    <w:p w14:paraId="6AEAC785" w14:textId="4D870EF3" w:rsidR="00C871CF" w:rsidRPr="006D5E71" w:rsidRDefault="00C871CF" w:rsidP="006D5E71">
      <w:pPr>
        <w:pStyle w:val="ListParagraph"/>
        <w:spacing w:after="0" w:line="240" w:lineRule="auto"/>
        <w:ind w:left="1080"/>
        <w:jc w:val="center"/>
        <w:rPr>
          <w:rFonts w:eastAsia="Times New Roman" w:cstheme="minorHAnsi"/>
          <w:b/>
          <w:sz w:val="32"/>
          <w:szCs w:val="32"/>
          <w:lang w:val="ru-RU"/>
        </w:rPr>
      </w:pPr>
      <w:r w:rsidRPr="006D5E71">
        <w:rPr>
          <w:rFonts w:cstheme="minorHAnsi"/>
          <w:b/>
          <w:sz w:val="32"/>
          <w:szCs w:val="32"/>
        </w:rPr>
        <w:t xml:space="preserve">Проверка на сигурността на </w:t>
      </w:r>
      <w:r w:rsidR="009024C0">
        <w:rPr>
          <w:rFonts w:cstheme="minorHAnsi"/>
          <w:b/>
          <w:sz w:val="32"/>
          <w:szCs w:val="32"/>
        </w:rPr>
        <w:t>ТУМГ</w:t>
      </w:r>
    </w:p>
    <w:p w14:paraId="4BF53B9E" w14:textId="77777777" w:rsidR="00C871CF" w:rsidRPr="006D5E71" w:rsidRDefault="00C871CF" w:rsidP="006D5E71">
      <w:pPr>
        <w:pStyle w:val="ListParagraph"/>
        <w:spacing w:after="0" w:line="240" w:lineRule="auto"/>
        <w:ind w:left="360"/>
        <w:jc w:val="center"/>
        <w:rPr>
          <w:rFonts w:eastAsia="Times New Roman" w:cstheme="minorHAnsi"/>
          <w:b/>
          <w:sz w:val="32"/>
          <w:szCs w:val="32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7"/>
        <w:gridCol w:w="4905"/>
        <w:gridCol w:w="2368"/>
        <w:gridCol w:w="2371"/>
        <w:gridCol w:w="2362"/>
      </w:tblGrid>
      <w:tr w:rsidR="00D34A51" w14:paraId="17C75C1D" w14:textId="2C7EE86F" w:rsidTr="00D34A51">
        <w:trPr>
          <w:trHeight w:val="538"/>
        </w:trPr>
        <w:tc>
          <w:tcPr>
            <w:tcW w:w="5000" w:type="pct"/>
            <w:gridSpan w:val="5"/>
          </w:tcPr>
          <w:p w14:paraId="1BA7BCBF" w14:textId="31F92658" w:rsidR="00D34A51" w:rsidRPr="006D5E71" w:rsidRDefault="00D34A51" w:rsidP="00D34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6D5E71">
              <w:rPr>
                <w:rFonts w:eastAsia="Calibri" w:cstheme="minorHAnsi"/>
                <w:b/>
                <w:sz w:val="24"/>
                <w:szCs w:val="24"/>
              </w:rPr>
              <w:t xml:space="preserve">Проверка на </w:t>
            </w:r>
            <w:proofErr w:type="spellStart"/>
            <w:r w:rsidRPr="006D5E71">
              <w:rPr>
                <w:rFonts w:eastAsia="Calibri" w:cstheme="minorHAnsi"/>
                <w:b/>
                <w:sz w:val="24"/>
                <w:szCs w:val="24"/>
              </w:rPr>
              <w:t>криптографските</w:t>
            </w:r>
            <w:proofErr w:type="spellEnd"/>
            <w:r w:rsidRPr="006D5E71">
              <w:rPr>
                <w:rFonts w:eastAsia="Calibri" w:cstheme="minorHAnsi"/>
                <w:b/>
                <w:sz w:val="24"/>
                <w:szCs w:val="24"/>
              </w:rPr>
              <w:t xml:space="preserve"> механизми</w:t>
            </w:r>
          </w:p>
        </w:tc>
      </w:tr>
      <w:tr w:rsidR="0046470D" w14:paraId="021C7A31" w14:textId="0D00BDBD" w:rsidTr="006031DA">
        <w:trPr>
          <w:trHeight w:val="611"/>
        </w:trPr>
        <w:tc>
          <w:tcPr>
            <w:tcW w:w="808" w:type="pct"/>
          </w:tcPr>
          <w:p w14:paraId="562572C4" w14:textId="103EAB37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12" w:type="pct"/>
          </w:tcPr>
          <w:p w14:paraId="75B0A5D0" w14:textId="7B4E0B2D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="00140E06" w:rsidRPr="00140E06">
              <w:rPr>
                <w:rFonts w:eastAsia="Calibri" w:cstheme="minorHAnsi"/>
                <w:b/>
                <w:sz w:val="24"/>
                <w:szCs w:val="24"/>
              </w:rPr>
              <w:t>/ Критерий за оценяване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14:paraId="14D609E3" w14:textId="5FDF2347" w:rsidR="0046470D" w:rsidRDefault="0046470D" w:rsidP="006031DA">
            <w:pPr>
              <w:spacing w:after="0" w:line="240" w:lineRule="auto"/>
              <w:ind w:left="3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828" w:type="pct"/>
          </w:tcPr>
          <w:p w14:paraId="7245FD8A" w14:textId="1047B0E3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825" w:type="pct"/>
          </w:tcPr>
          <w:p w14:paraId="707BA0AC" w14:textId="0745367A" w:rsidR="0046470D" w:rsidRDefault="00D34A51" w:rsidP="00096E1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</w:t>
            </w:r>
            <w:r w:rsidRPr="00D34A51">
              <w:rPr>
                <w:rFonts w:eastAsia="Calibri" w:cstheme="minorHAnsi"/>
                <w:b/>
                <w:sz w:val="24"/>
                <w:szCs w:val="24"/>
              </w:rPr>
              <w:t>ъответствие с техническата спецификация</w:t>
            </w:r>
          </w:p>
        </w:tc>
      </w:tr>
      <w:tr w:rsidR="0046470D" w14:paraId="4BBA3830" w14:textId="51CFDC59" w:rsidTr="006031DA">
        <w:trPr>
          <w:trHeight w:val="1409"/>
        </w:trPr>
        <w:tc>
          <w:tcPr>
            <w:tcW w:w="808" w:type="pct"/>
          </w:tcPr>
          <w:p w14:paraId="19886260" w14:textId="77777777" w:rsidR="0046470D" w:rsidRPr="00096E1D" w:rsidRDefault="0046470D" w:rsidP="002F6CB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Удостоверяване от страна на </w:t>
            </w:r>
            <w:proofErr w:type="spellStart"/>
            <w:r w:rsidRPr="00096E1D">
              <w:rPr>
                <w:rFonts w:eastAsia="Calibri" w:cstheme="minorHAnsi"/>
                <w:bCs/>
                <w:sz w:val="24"/>
                <w:szCs w:val="24"/>
              </w:rPr>
              <w:t>вендора</w:t>
            </w:r>
            <w:proofErr w:type="spellEnd"/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/доставчика за поддържаните </w:t>
            </w:r>
            <w:proofErr w:type="spellStart"/>
            <w:r w:rsidRPr="00096E1D">
              <w:rPr>
                <w:rFonts w:eastAsia="Calibri" w:cstheme="minorHAnsi"/>
                <w:bCs/>
                <w:sz w:val="24"/>
                <w:szCs w:val="24"/>
              </w:rPr>
              <w:t>криптографски</w:t>
            </w:r>
            <w:proofErr w:type="spellEnd"/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 алгоритми</w:t>
            </w:r>
          </w:p>
        </w:tc>
        <w:tc>
          <w:tcPr>
            <w:tcW w:w="1712" w:type="pct"/>
          </w:tcPr>
          <w:p w14:paraId="2032B5AD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Предоставени данни от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вендора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/доставчика доказват, че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криптографските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примитиви SHA-256, AES-256 и RSA-2048 се поддържат от софтуера на смарт картата</w:t>
            </w:r>
          </w:p>
        </w:tc>
        <w:tc>
          <w:tcPr>
            <w:tcW w:w="827" w:type="pct"/>
          </w:tcPr>
          <w:p w14:paraId="54706C30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77F34C12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7EA07A9D" w14:textId="77777777" w:rsidR="0046470D" w:rsidRDefault="00F30C73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Т.2, ред 8 от таблицата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26</w:t>
            </w:r>
            <w:r w:rsidR="00445713">
              <w:rPr>
                <w:rFonts w:cstheme="minorHAnsi"/>
                <w:sz w:val="24"/>
                <w:szCs w:val="24"/>
              </w:rPr>
              <w:t>;</w:t>
            </w:r>
          </w:p>
          <w:p w14:paraId="2E451188" w14:textId="0BFD0854" w:rsidR="00445713" w:rsidRDefault="00445713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Т. 4.1 стр. 35</w:t>
            </w:r>
          </w:p>
        </w:tc>
      </w:tr>
      <w:tr w:rsidR="00D34A51" w14:paraId="243BE4B5" w14:textId="2ABE6806" w:rsidTr="00D34A51">
        <w:trPr>
          <w:trHeight w:val="655"/>
        </w:trPr>
        <w:tc>
          <w:tcPr>
            <w:tcW w:w="5000" w:type="pct"/>
            <w:gridSpan w:val="5"/>
          </w:tcPr>
          <w:p w14:paraId="65A96AF2" w14:textId="6D8CDEB4" w:rsidR="00D34A51" w:rsidRPr="00D34A51" w:rsidRDefault="00D34A51" w:rsidP="00D34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34A51">
              <w:rPr>
                <w:rFonts w:eastAsia="Calibri" w:cstheme="minorHAnsi"/>
                <w:b/>
                <w:sz w:val="24"/>
                <w:szCs w:val="24"/>
              </w:rPr>
              <w:t>Проверка на хардуерната система</w:t>
            </w:r>
          </w:p>
        </w:tc>
      </w:tr>
      <w:tr w:rsidR="0046470D" w14:paraId="1040739A" w14:textId="2F78ABAB" w:rsidTr="006031DA">
        <w:trPr>
          <w:trHeight w:val="315"/>
        </w:trPr>
        <w:tc>
          <w:tcPr>
            <w:tcW w:w="808" w:type="pct"/>
          </w:tcPr>
          <w:p w14:paraId="28C1BC10" w14:textId="49A18C78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12" w:type="pct"/>
          </w:tcPr>
          <w:p w14:paraId="2B587028" w14:textId="2CD4C757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="00140E06" w:rsidRPr="00140E06">
              <w:rPr>
                <w:rFonts w:eastAsia="Calibri" w:cstheme="minorHAnsi"/>
                <w:b/>
                <w:sz w:val="24"/>
                <w:szCs w:val="24"/>
              </w:rPr>
              <w:t>/ Критерий за оценяване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14:paraId="7AD366CD" w14:textId="26188D7E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828" w:type="pct"/>
          </w:tcPr>
          <w:p w14:paraId="1B1BB020" w14:textId="6523BB5B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825" w:type="pct"/>
          </w:tcPr>
          <w:p w14:paraId="435E8C39" w14:textId="16B5062A" w:rsidR="0046470D" w:rsidRDefault="00D34A51" w:rsidP="00096E1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</w:t>
            </w:r>
            <w:r w:rsidRPr="00D34A51">
              <w:rPr>
                <w:rFonts w:eastAsia="Calibri" w:cstheme="minorHAnsi"/>
                <w:b/>
                <w:sz w:val="24"/>
                <w:szCs w:val="24"/>
              </w:rPr>
              <w:t>ъответствие с техническата спецификация</w:t>
            </w:r>
          </w:p>
        </w:tc>
      </w:tr>
      <w:tr w:rsidR="0046470D" w14:paraId="43BA2676" w14:textId="1D363D07" w:rsidTr="006031DA">
        <w:trPr>
          <w:trHeight w:val="450"/>
        </w:trPr>
        <w:tc>
          <w:tcPr>
            <w:tcW w:w="808" w:type="pct"/>
          </w:tcPr>
          <w:p w14:paraId="2B226BEC" w14:textId="4C3B7CD3" w:rsidR="0046470D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Droid Sans Fallback"/>
                <w:kern w:val="2"/>
                <w:lang w:eastAsia="zh-CN" w:bidi="hi-IN"/>
              </w:rPr>
              <w:t>Защита на хардуерните интерфейси – м</w:t>
            </w:r>
            <w:r w:rsidRPr="00B65FC9">
              <w:rPr>
                <w:rFonts w:eastAsia="Calibri" w:cstheme="minorHAnsi"/>
                <w:sz w:val="24"/>
                <w:szCs w:val="24"/>
              </w:rPr>
              <w:t>ашината за гласуване не трябва да излага незащитени интерфейси, извън монолитния корпус</w:t>
            </w:r>
          </w:p>
        </w:tc>
        <w:tc>
          <w:tcPr>
            <w:tcW w:w="1712" w:type="pct"/>
          </w:tcPr>
          <w:p w14:paraId="62930B7B" w14:textId="1E9BDAF5" w:rsidR="0046470D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Не трябва да бъдат открити незащитени хардуерни интерфейси извън монолитния корпус на ТУМГ</w:t>
            </w:r>
          </w:p>
        </w:tc>
        <w:tc>
          <w:tcPr>
            <w:tcW w:w="827" w:type="pct"/>
          </w:tcPr>
          <w:p w14:paraId="3E2C6A37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48F39579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44CFF29C" w14:textId="675271D8" w:rsidR="0046470D" w:rsidRDefault="0078781B" w:rsidP="004457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Т. </w:t>
            </w:r>
            <w:r w:rsidR="00C5020D">
              <w:rPr>
                <w:rFonts w:cstheme="minorHAnsi"/>
                <w:sz w:val="24"/>
                <w:szCs w:val="24"/>
              </w:rPr>
              <w:t>4.2</w:t>
            </w:r>
            <w:r w:rsidR="0044571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стр. </w:t>
            </w:r>
            <w:r w:rsidR="003D542D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46470D" w14:paraId="503D9676" w14:textId="789B25EE" w:rsidTr="006031DA">
        <w:trPr>
          <w:trHeight w:val="450"/>
        </w:trPr>
        <w:tc>
          <w:tcPr>
            <w:tcW w:w="808" w:type="pct"/>
          </w:tcPr>
          <w:p w14:paraId="139F825C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Опит за достъп до физически интерфейси на машината без да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бъде нарушена целостта на стикерите / пломбите</w:t>
            </w:r>
          </w:p>
        </w:tc>
        <w:tc>
          <w:tcPr>
            <w:tcW w:w="1712" w:type="pct"/>
          </w:tcPr>
          <w:p w14:paraId="6958CBBA" w14:textId="14B69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Нарушена цялост на стикери / пломби в случай на опит за физически достъп до интерфейс на ТУМГ</w:t>
            </w:r>
          </w:p>
        </w:tc>
        <w:tc>
          <w:tcPr>
            <w:tcW w:w="827" w:type="pct"/>
          </w:tcPr>
          <w:p w14:paraId="0E8C8347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3F94F311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730B24CD" w14:textId="11CCF35A" w:rsidR="0046470D" w:rsidRDefault="00445713" w:rsidP="004457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6DFF66DE" w14:textId="0D8FCABB" w:rsidTr="006031DA">
        <w:trPr>
          <w:trHeight w:val="450"/>
        </w:trPr>
        <w:tc>
          <w:tcPr>
            <w:tcW w:w="808" w:type="pct"/>
          </w:tcPr>
          <w:p w14:paraId="65C20B0D" w14:textId="379484EF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Проверка за наличие на активни комуникационни интерфейси вградени в ТУМГ</w:t>
            </w:r>
          </w:p>
        </w:tc>
        <w:tc>
          <w:tcPr>
            <w:tcW w:w="1712" w:type="pct"/>
          </w:tcPr>
          <w:p w14:paraId="602ED7EC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Липса на комуникационни модули. В случай, че има комуникационни модули, те да бъдат деактивирани от базовата входно-изходна система (BIOS). </w:t>
            </w:r>
          </w:p>
        </w:tc>
        <w:tc>
          <w:tcPr>
            <w:tcW w:w="827" w:type="pct"/>
          </w:tcPr>
          <w:p w14:paraId="001E6FA6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2AADF0E6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60611DF5" w14:textId="36A7E65B" w:rsidR="0046470D" w:rsidRDefault="00361695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3712575E" w14:textId="08C7186C" w:rsidTr="006031DA">
        <w:trPr>
          <w:trHeight w:val="450"/>
        </w:trPr>
        <w:tc>
          <w:tcPr>
            <w:tcW w:w="808" w:type="pct"/>
          </w:tcPr>
          <w:p w14:paraId="7A1A4D87" w14:textId="7AA10B9B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Проверка за наличие на вградени комуникационни антени в ТУМГ</w:t>
            </w:r>
          </w:p>
        </w:tc>
        <w:tc>
          <w:tcPr>
            <w:tcW w:w="1712" w:type="pct"/>
          </w:tcPr>
          <w:p w14:paraId="5E1D300C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Антените да са премахнати или прекъснати от комуникационните модули.</w:t>
            </w:r>
          </w:p>
        </w:tc>
        <w:tc>
          <w:tcPr>
            <w:tcW w:w="827" w:type="pct"/>
          </w:tcPr>
          <w:p w14:paraId="20C92DE1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60F1CB55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5900A799" w14:textId="7ED6D61D" w:rsidR="0046470D" w:rsidRDefault="00361695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1695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4646087C" w14:textId="092A738C" w:rsidTr="006031DA">
        <w:trPr>
          <w:trHeight w:val="450"/>
        </w:trPr>
        <w:tc>
          <w:tcPr>
            <w:tcW w:w="808" w:type="pct"/>
          </w:tcPr>
          <w:p w14:paraId="7DA27FEF" w14:textId="5CE17730" w:rsidR="0046470D" w:rsidRDefault="0046470D" w:rsidP="00154C83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Проверка дали ц</w:t>
            </w:r>
            <w:r w:rsidRPr="00154C83">
              <w:rPr>
                <w:rFonts w:eastAsia="Calibri" w:cstheme="minorHAnsi"/>
                <w:sz w:val="24"/>
                <w:szCs w:val="24"/>
              </w:rPr>
              <w:t xml:space="preserve">ялата комуникационна подсистема, обслужваща различните комуникационни протоколи, </w:t>
            </w:r>
            <w:r>
              <w:rPr>
                <w:rFonts w:eastAsia="Calibri" w:cstheme="minorHAnsi"/>
                <w:sz w:val="24"/>
                <w:szCs w:val="24"/>
              </w:rPr>
              <w:t xml:space="preserve">е </w:t>
            </w:r>
            <w:r w:rsidRPr="00154C83">
              <w:rPr>
                <w:rFonts w:eastAsia="Calibri" w:cstheme="minorHAnsi"/>
                <w:sz w:val="24"/>
                <w:szCs w:val="24"/>
              </w:rPr>
              <w:t>премахната.</w:t>
            </w:r>
          </w:p>
        </w:tc>
        <w:tc>
          <w:tcPr>
            <w:tcW w:w="1712" w:type="pct"/>
          </w:tcPr>
          <w:p w14:paraId="5E12EABC" w14:textId="5B4D22B1" w:rsidR="0046470D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</w:t>
            </w:r>
            <w:r w:rsidRPr="00154C83">
              <w:rPr>
                <w:rFonts w:eastAsia="Calibri" w:cstheme="minorHAnsi"/>
                <w:sz w:val="24"/>
                <w:szCs w:val="24"/>
              </w:rPr>
              <w:t>ялата комуникационна подсистема, обслужваща разл</w:t>
            </w:r>
            <w:r>
              <w:rPr>
                <w:rFonts w:eastAsia="Calibri" w:cstheme="minorHAnsi"/>
                <w:sz w:val="24"/>
                <w:szCs w:val="24"/>
              </w:rPr>
              <w:t>ичните комуникационни протоколи,</w:t>
            </w:r>
            <w:r w:rsidRPr="00154C83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е </w:t>
            </w:r>
            <w:r w:rsidRPr="00154C83">
              <w:rPr>
                <w:rFonts w:eastAsia="Calibri" w:cstheme="minorHAnsi"/>
                <w:sz w:val="24"/>
                <w:szCs w:val="24"/>
              </w:rPr>
              <w:t>премахната</w:t>
            </w:r>
          </w:p>
        </w:tc>
        <w:tc>
          <w:tcPr>
            <w:tcW w:w="827" w:type="pct"/>
          </w:tcPr>
          <w:p w14:paraId="16C41254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7AFFE6CC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3C9F88F8" w14:textId="1EDC9809" w:rsidR="0046470D" w:rsidRDefault="00F5243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2439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0422304B" w14:textId="4F565408" w:rsidTr="006031DA">
        <w:trPr>
          <w:trHeight w:val="450"/>
        </w:trPr>
        <w:tc>
          <w:tcPr>
            <w:tcW w:w="808" w:type="pct"/>
          </w:tcPr>
          <w:p w14:paraId="55AE82AB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Проверка за наличие на специализирани интерфейси</w:t>
            </w:r>
          </w:p>
        </w:tc>
        <w:tc>
          <w:tcPr>
            <w:tcW w:w="1712" w:type="pct"/>
          </w:tcPr>
          <w:p w14:paraId="22D7CBF0" w14:textId="77D4DCF2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 случай, че има специализирани интерфейси, те да са деактивирани от базовата входно-изходна система (BIOS) или да са физически прекъснати </w:t>
            </w:r>
            <w:r w:rsidRPr="00B65FC9">
              <w:rPr>
                <w:rFonts w:eastAsia="Calibri" w:cstheme="minorHAnsi"/>
                <w:sz w:val="24"/>
                <w:szCs w:val="24"/>
              </w:rPr>
              <w:t>(например микрофон/аудио изход/сериен порт/паралелен порт)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14:paraId="4BB78CA8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5B9BD408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3DE28AC0" w14:textId="74EB85F7" w:rsidR="0046470D" w:rsidRDefault="00C113E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262FC171" w14:textId="36F1CB68" w:rsidTr="006031DA">
        <w:trPr>
          <w:trHeight w:val="450"/>
        </w:trPr>
        <w:tc>
          <w:tcPr>
            <w:tcW w:w="808" w:type="pct"/>
          </w:tcPr>
          <w:p w14:paraId="2EA36A9D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Проверка дали интерфейсите за контролните памети са осигурени чрез сигурно заключване или чрез сигурен стикер</w:t>
            </w:r>
          </w:p>
        </w:tc>
        <w:tc>
          <w:tcPr>
            <w:tcW w:w="1712" w:type="pct"/>
          </w:tcPr>
          <w:p w14:paraId="4E3DD9CF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Интерфейсите за контролните памети са осигурени чрез сигурно заключване или чрез сигурен стикер.</w:t>
            </w:r>
          </w:p>
        </w:tc>
        <w:tc>
          <w:tcPr>
            <w:tcW w:w="827" w:type="pct"/>
          </w:tcPr>
          <w:p w14:paraId="35D9ACB2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7AC301FA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75151E95" w14:textId="0A7F5D54" w:rsidR="0046470D" w:rsidRDefault="00C113E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5CFBAD21" w14:textId="4643371C" w:rsidTr="006031DA">
        <w:trPr>
          <w:trHeight w:val="450"/>
        </w:trPr>
        <w:tc>
          <w:tcPr>
            <w:tcW w:w="808" w:type="pct"/>
          </w:tcPr>
          <w:p w14:paraId="111CDC01" w14:textId="3B593E32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Проверка за наличие на подвижни части в ТУМГ</w:t>
            </w:r>
          </w:p>
        </w:tc>
        <w:tc>
          <w:tcPr>
            <w:tcW w:w="1712" w:type="pct"/>
          </w:tcPr>
          <w:p w14:paraId="1B30BE93" w14:textId="339246F6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Да не бъдат открити подвижни части в ТУМГ</w:t>
            </w:r>
          </w:p>
        </w:tc>
        <w:tc>
          <w:tcPr>
            <w:tcW w:w="827" w:type="pct"/>
          </w:tcPr>
          <w:p w14:paraId="380BC753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36EA7E4A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1BA6061D" w14:textId="532C1816" w:rsidR="0046470D" w:rsidRDefault="00C113E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46470D" w14:paraId="44308653" w14:textId="4B455150" w:rsidTr="006031DA">
        <w:trPr>
          <w:trHeight w:val="450"/>
        </w:trPr>
        <w:tc>
          <w:tcPr>
            <w:tcW w:w="808" w:type="pct"/>
          </w:tcPr>
          <w:p w14:paraId="3E2DB96F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Проверка за електромагнитни излъчвания или протокол, че няма електромагнитни излъчвания, чрез които може да се идентифицира състоянието и данните, свързани с процеса на гласуване</w:t>
            </w:r>
          </w:p>
        </w:tc>
        <w:tc>
          <w:tcPr>
            <w:tcW w:w="1712" w:type="pct"/>
          </w:tcPr>
          <w:p w14:paraId="7B2FA71F" w14:textId="4A9BE2C4" w:rsidR="007F6C1B" w:rsidRPr="007F6C1B" w:rsidRDefault="0046470D" w:rsidP="007F6C1B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DB4308">
              <w:rPr>
                <w:rFonts w:eastAsia="Calibri" w:cstheme="minorHAnsi"/>
                <w:sz w:val="24"/>
                <w:szCs w:val="24"/>
              </w:rPr>
              <w:t xml:space="preserve">При измерване да не бъдат установени 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B4308">
              <w:rPr>
                <w:rFonts w:eastAsia="Calibri" w:cstheme="minorHAnsi"/>
                <w:sz w:val="24"/>
                <w:szCs w:val="24"/>
              </w:rPr>
              <w:t>електромагнитни излъчвания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 xml:space="preserve"> по време на процесите на гласуване, документирано в</w:t>
            </w:r>
            <w:r w:rsidRPr="00DB430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>протокол от извъ</w:t>
            </w:r>
            <w:r w:rsidR="00DB4308">
              <w:rPr>
                <w:rFonts w:eastAsia="Calibri" w:cstheme="minorHAnsi"/>
                <w:sz w:val="24"/>
                <w:szCs w:val="24"/>
              </w:rPr>
              <w:t>р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>шени изпитвания в Лаборатория за електромагнитна съвместимост на БИМ за обхвати 9</w:t>
            </w:r>
            <w:r w:rsidR="007F6C1B" w:rsidRPr="00DB4308">
              <w:rPr>
                <w:rFonts w:eastAsia="Calibri" w:cstheme="minorHAnsi"/>
                <w:sz w:val="24"/>
                <w:szCs w:val="24"/>
                <w:lang w:val="en-US"/>
              </w:rPr>
              <w:t xml:space="preserve">kHz÷30MHz 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 xml:space="preserve">и </w:t>
            </w:r>
            <w:r w:rsidR="007F6C1B" w:rsidRPr="00DB4308">
              <w:rPr>
                <w:rFonts w:eastAsia="Calibri" w:cstheme="minorHAnsi"/>
                <w:sz w:val="24"/>
                <w:szCs w:val="24"/>
                <w:lang w:val="en-US"/>
              </w:rPr>
              <w:t xml:space="preserve">30MHz÷6GHz 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>(8</w:t>
            </w:r>
            <w:r w:rsidR="007F6C1B" w:rsidRPr="00DB4308">
              <w:rPr>
                <w:rFonts w:eastAsia="Calibri" w:cstheme="minorHAnsi"/>
                <w:sz w:val="24"/>
                <w:szCs w:val="24"/>
                <w:lang w:val="en-US"/>
              </w:rPr>
              <w:t>GHz</w:t>
            </w:r>
            <w:r w:rsidR="007F6C1B" w:rsidRPr="00DB4308">
              <w:rPr>
                <w:rFonts w:eastAsia="Calibri" w:cstheme="minorHAnsi"/>
                <w:sz w:val="24"/>
                <w:szCs w:val="24"/>
              </w:rPr>
              <w:t>).</w:t>
            </w:r>
          </w:p>
        </w:tc>
        <w:tc>
          <w:tcPr>
            <w:tcW w:w="827" w:type="pct"/>
          </w:tcPr>
          <w:p w14:paraId="6E2B3B42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0B8D3B81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3D4D4E8B" w14:textId="5DA4E326" w:rsidR="0046470D" w:rsidRDefault="00C113E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4.2, стр. 35</w:t>
            </w:r>
          </w:p>
        </w:tc>
      </w:tr>
      <w:tr w:rsidR="000656B2" w14:paraId="0BE93552" w14:textId="59CAF439" w:rsidTr="000656B2">
        <w:trPr>
          <w:trHeight w:val="718"/>
        </w:trPr>
        <w:tc>
          <w:tcPr>
            <w:tcW w:w="5000" w:type="pct"/>
            <w:gridSpan w:val="5"/>
          </w:tcPr>
          <w:p w14:paraId="5A0824B8" w14:textId="4C49A25E" w:rsidR="000656B2" w:rsidRPr="006D5E71" w:rsidRDefault="000656B2" w:rsidP="000656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6D5E71">
              <w:rPr>
                <w:rFonts w:eastAsia="Calibri" w:cstheme="minorHAnsi"/>
                <w:b/>
                <w:sz w:val="24"/>
                <w:szCs w:val="24"/>
              </w:rPr>
              <w:t>Проверка на конфигурацията на операционната система</w:t>
            </w:r>
          </w:p>
        </w:tc>
      </w:tr>
      <w:tr w:rsidR="0046470D" w14:paraId="257CE92A" w14:textId="057583E9" w:rsidTr="006031DA">
        <w:trPr>
          <w:trHeight w:val="315"/>
        </w:trPr>
        <w:tc>
          <w:tcPr>
            <w:tcW w:w="808" w:type="pct"/>
          </w:tcPr>
          <w:p w14:paraId="0CAF30DB" w14:textId="6F58FD02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12" w:type="pct"/>
          </w:tcPr>
          <w:p w14:paraId="37F1FF86" w14:textId="79F031AA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="00140E06" w:rsidRPr="00140E06">
              <w:rPr>
                <w:rFonts w:eastAsia="STXinwei" w:cs="Times New Roman"/>
                <w:b/>
                <w:sz w:val="24"/>
                <w:szCs w:val="24"/>
              </w:rPr>
              <w:t>/ Критерий за оценяване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14:paraId="59E499D6" w14:textId="02F59A3D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828" w:type="pct"/>
          </w:tcPr>
          <w:p w14:paraId="31EE7EA2" w14:textId="39A3599E" w:rsidR="0046470D" w:rsidRDefault="0046470D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825" w:type="pct"/>
          </w:tcPr>
          <w:p w14:paraId="085225B0" w14:textId="5D5D737B" w:rsidR="0046470D" w:rsidRDefault="000656B2" w:rsidP="00096E1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</w:t>
            </w:r>
            <w:r w:rsidRPr="00D34A51">
              <w:rPr>
                <w:rFonts w:eastAsia="Calibri" w:cstheme="minorHAnsi"/>
                <w:b/>
                <w:sz w:val="24"/>
                <w:szCs w:val="24"/>
              </w:rPr>
              <w:t>ъответствие с техническата спецификация</w:t>
            </w:r>
          </w:p>
        </w:tc>
      </w:tr>
      <w:tr w:rsidR="0046470D" w14:paraId="5DE422C8" w14:textId="527C9293" w:rsidTr="006031DA">
        <w:trPr>
          <w:trHeight w:val="450"/>
        </w:trPr>
        <w:tc>
          <w:tcPr>
            <w:tcW w:w="808" w:type="pct"/>
          </w:tcPr>
          <w:p w14:paraId="4409C1B4" w14:textId="0F62BBA2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43144">
              <w:rPr>
                <w:rFonts w:eastAsia="Calibri" w:cstheme="minorHAnsi"/>
                <w:sz w:val="24"/>
                <w:szCs w:val="24"/>
              </w:rPr>
              <w:t xml:space="preserve">Всички процеси, част от операционната система, които </w:t>
            </w:r>
            <w:r w:rsidRPr="00E43144">
              <w:rPr>
                <w:rFonts w:eastAsia="Calibri" w:cstheme="minorHAnsi"/>
                <w:sz w:val="24"/>
                <w:szCs w:val="24"/>
              </w:rPr>
              <w:lastRenderedPageBreak/>
              <w:t xml:space="preserve">нямат отношение към системата за </w:t>
            </w:r>
            <w:r>
              <w:rPr>
                <w:rFonts w:eastAsia="Calibri" w:cstheme="minorHAnsi"/>
                <w:sz w:val="24"/>
                <w:szCs w:val="24"/>
              </w:rPr>
              <w:t>ТУМГ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 трябва да бъдат премахнати</w:t>
            </w:r>
          </w:p>
        </w:tc>
        <w:tc>
          <w:tcPr>
            <w:tcW w:w="1712" w:type="pct"/>
          </w:tcPr>
          <w:p w14:paraId="3921D434" w14:textId="72072F62" w:rsidR="0046470D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Да има предоставен </w:t>
            </w:r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от страна на </w:t>
            </w:r>
            <w:proofErr w:type="spellStart"/>
            <w:r w:rsidRPr="00096E1D">
              <w:rPr>
                <w:rFonts w:eastAsia="Calibri" w:cstheme="minorHAnsi"/>
                <w:bCs/>
                <w:sz w:val="24"/>
                <w:szCs w:val="24"/>
              </w:rPr>
              <w:t>вендора</w:t>
            </w:r>
            <w:proofErr w:type="spellEnd"/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/доставчика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списък с </w:t>
            </w:r>
            <w:r>
              <w:rPr>
                <w:rFonts w:eastAsia="Calibri" w:cstheme="minorHAnsi"/>
                <w:sz w:val="24"/>
                <w:szCs w:val="24"/>
              </w:rPr>
              <w:t>в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сички процеси, част от операционната система, </w:t>
            </w:r>
            <w:r w:rsidRPr="00E43144">
              <w:rPr>
                <w:rFonts w:eastAsia="Calibri" w:cstheme="minorHAnsi"/>
                <w:sz w:val="24"/>
                <w:szCs w:val="24"/>
              </w:rPr>
              <w:lastRenderedPageBreak/>
              <w:t xml:space="preserve">които </w:t>
            </w:r>
            <w:r>
              <w:rPr>
                <w:rFonts w:eastAsia="Calibri" w:cstheme="minorHAnsi"/>
                <w:sz w:val="24"/>
                <w:szCs w:val="24"/>
              </w:rPr>
              <w:t>имат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 отношение към системата за </w:t>
            </w:r>
            <w:r>
              <w:rPr>
                <w:rFonts w:eastAsia="Calibri" w:cstheme="minorHAnsi"/>
                <w:sz w:val="24"/>
                <w:szCs w:val="24"/>
              </w:rPr>
              <w:t>ТУМГ.</w:t>
            </w:r>
          </w:p>
          <w:p w14:paraId="4559013D" w14:textId="757A16CA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43144">
              <w:rPr>
                <w:rFonts w:eastAsia="Calibri" w:cstheme="minorHAnsi"/>
                <w:sz w:val="24"/>
                <w:szCs w:val="24"/>
              </w:rPr>
              <w:t>Да не бъдат открити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процеси, част от операционната система, които нямат отношение към системата за </w:t>
            </w:r>
            <w:r>
              <w:rPr>
                <w:rFonts w:eastAsia="Calibri" w:cstheme="minorHAnsi"/>
                <w:sz w:val="24"/>
                <w:szCs w:val="24"/>
              </w:rPr>
              <w:t>ТУМГ</w:t>
            </w:r>
          </w:p>
        </w:tc>
        <w:tc>
          <w:tcPr>
            <w:tcW w:w="827" w:type="pct"/>
          </w:tcPr>
          <w:p w14:paraId="02915BC1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1D799F62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100FEFBE" w14:textId="346D3728" w:rsidR="0046470D" w:rsidRDefault="00C113E9" w:rsidP="00C113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  <w:tr w:rsidR="0046470D" w14:paraId="4C70ABEB" w14:textId="4E6CF36F" w:rsidTr="006031DA">
        <w:trPr>
          <w:trHeight w:val="450"/>
        </w:trPr>
        <w:tc>
          <w:tcPr>
            <w:tcW w:w="808" w:type="pct"/>
          </w:tcPr>
          <w:p w14:paraId="14173BA2" w14:textId="304F3683" w:rsidR="0046470D" w:rsidRPr="00E43144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E43144">
              <w:rPr>
                <w:rFonts w:eastAsia="Calibri" w:cstheme="minorHAnsi"/>
                <w:sz w:val="24"/>
                <w:szCs w:val="24"/>
              </w:rPr>
              <w:lastRenderedPageBreak/>
              <w:t xml:space="preserve">Всички </w:t>
            </w:r>
            <w:proofErr w:type="spellStart"/>
            <w:r w:rsidRPr="00E43144">
              <w:rPr>
                <w:rFonts w:eastAsia="Calibri" w:cstheme="minorHAnsi"/>
                <w:sz w:val="24"/>
                <w:szCs w:val="24"/>
              </w:rPr>
              <w:t>firmware</w:t>
            </w:r>
            <w:proofErr w:type="spellEnd"/>
            <w:r w:rsidRPr="00E43144">
              <w:rPr>
                <w:rFonts w:eastAsia="Calibri" w:cstheme="minorHAnsi"/>
                <w:sz w:val="24"/>
                <w:szCs w:val="24"/>
              </w:rPr>
              <w:t xml:space="preserve"> пакети и драйвери, управляващи хардуерни подсистеми, които нямат отношение към системата за </w:t>
            </w:r>
            <w:r>
              <w:rPr>
                <w:rFonts w:eastAsia="Calibri" w:cstheme="minorHAnsi"/>
                <w:sz w:val="24"/>
                <w:szCs w:val="24"/>
              </w:rPr>
              <w:t>ТУМГ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 трябва да бъдат премахнати</w:t>
            </w:r>
          </w:p>
        </w:tc>
        <w:tc>
          <w:tcPr>
            <w:tcW w:w="1712" w:type="pct"/>
          </w:tcPr>
          <w:p w14:paraId="51F951E2" w14:textId="799A9562" w:rsidR="0046470D" w:rsidRDefault="0046470D" w:rsidP="00E43144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Да има предоставен </w:t>
            </w:r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от страна на </w:t>
            </w:r>
            <w:proofErr w:type="spellStart"/>
            <w:r w:rsidRPr="00096E1D">
              <w:rPr>
                <w:rFonts w:eastAsia="Calibri" w:cstheme="minorHAnsi"/>
                <w:bCs/>
                <w:sz w:val="24"/>
                <w:szCs w:val="24"/>
              </w:rPr>
              <w:t>вендора</w:t>
            </w:r>
            <w:proofErr w:type="spellEnd"/>
            <w:r w:rsidRPr="00096E1D">
              <w:rPr>
                <w:rFonts w:eastAsia="Calibri" w:cstheme="minorHAnsi"/>
                <w:bCs/>
                <w:sz w:val="24"/>
                <w:szCs w:val="24"/>
              </w:rPr>
              <w:t xml:space="preserve">/доставчика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списък с </w:t>
            </w:r>
            <w:r>
              <w:rPr>
                <w:rFonts w:eastAsia="Calibri" w:cstheme="minorHAnsi"/>
                <w:sz w:val="24"/>
                <w:szCs w:val="24"/>
              </w:rPr>
              <w:t>в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сички </w:t>
            </w:r>
            <w:proofErr w:type="spellStart"/>
            <w:r w:rsidRPr="00E43144">
              <w:rPr>
                <w:rFonts w:eastAsia="Calibri" w:cstheme="minorHAnsi"/>
                <w:sz w:val="24"/>
                <w:szCs w:val="24"/>
              </w:rPr>
              <w:t>firmware</w:t>
            </w:r>
            <w:proofErr w:type="spellEnd"/>
            <w:r w:rsidRPr="00E43144">
              <w:rPr>
                <w:rFonts w:eastAsia="Calibri" w:cstheme="minorHAnsi"/>
                <w:sz w:val="24"/>
                <w:szCs w:val="24"/>
              </w:rPr>
              <w:t xml:space="preserve"> пакети и драйвери, управляващи хардуерни подсистеми, които </w:t>
            </w:r>
            <w:r>
              <w:rPr>
                <w:rFonts w:eastAsia="Calibri" w:cstheme="minorHAnsi"/>
                <w:sz w:val="24"/>
                <w:szCs w:val="24"/>
              </w:rPr>
              <w:t>имат</w:t>
            </w:r>
            <w:r w:rsidRPr="00E43144">
              <w:rPr>
                <w:rFonts w:eastAsia="Calibri" w:cstheme="minorHAnsi"/>
                <w:sz w:val="24"/>
                <w:szCs w:val="24"/>
              </w:rPr>
              <w:t xml:space="preserve"> отношение към системата за </w:t>
            </w:r>
            <w:r>
              <w:rPr>
                <w:rFonts w:eastAsia="Calibri" w:cstheme="minorHAnsi"/>
                <w:sz w:val="24"/>
                <w:szCs w:val="24"/>
              </w:rPr>
              <w:t>ТУМГ.</w:t>
            </w:r>
          </w:p>
          <w:p w14:paraId="5A577BAF" w14:textId="53133D59" w:rsidR="0046470D" w:rsidRPr="00E43144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E43144">
              <w:rPr>
                <w:rFonts w:eastAsia="Calibri" w:cstheme="minorHAnsi"/>
                <w:sz w:val="24"/>
                <w:szCs w:val="24"/>
              </w:rPr>
              <w:t xml:space="preserve">Да не бъдат открити </w:t>
            </w:r>
            <w:proofErr w:type="spellStart"/>
            <w:r w:rsidRPr="00E43144">
              <w:rPr>
                <w:rFonts w:eastAsia="Calibri" w:cstheme="minorHAnsi"/>
                <w:sz w:val="24"/>
                <w:szCs w:val="24"/>
              </w:rPr>
              <w:t>firmware</w:t>
            </w:r>
            <w:proofErr w:type="spellEnd"/>
            <w:r w:rsidRPr="00E43144">
              <w:rPr>
                <w:rFonts w:eastAsia="Calibri" w:cstheme="minorHAnsi"/>
                <w:sz w:val="24"/>
                <w:szCs w:val="24"/>
              </w:rPr>
              <w:t xml:space="preserve"> пакети и драйвери, управляващи хардуерни подсистеми, които нямат отношение към системата за </w:t>
            </w:r>
            <w:r>
              <w:rPr>
                <w:rFonts w:eastAsia="Calibri" w:cstheme="minorHAnsi"/>
                <w:sz w:val="24"/>
                <w:szCs w:val="24"/>
              </w:rPr>
              <w:t>ТУМГ</w:t>
            </w:r>
          </w:p>
        </w:tc>
        <w:tc>
          <w:tcPr>
            <w:tcW w:w="827" w:type="pct"/>
          </w:tcPr>
          <w:p w14:paraId="6930CD80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10489B0B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44C3D7FE" w14:textId="63940D03" w:rsidR="0046470D" w:rsidRDefault="00C113E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  <w:tr w:rsidR="0046470D" w14:paraId="0528888B" w14:textId="28420FFB" w:rsidTr="006031DA">
        <w:trPr>
          <w:trHeight w:val="450"/>
        </w:trPr>
        <w:tc>
          <w:tcPr>
            <w:tcW w:w="808" w:type="pct"/>
          </w:tcPr>
          <w:p w14:paraId="03DE7F68" w14:textId="5B97A0CF" w:rsidR="0046470D" w:rsidRPr="00E43144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Тест за наличие на уязвимости в операционната система.</w:t>
            </w:r>
          </w:p>
        </w:tc>
        <w:tc>
          <w:tcPr>
            <w:tcW w:w="1712" w:type="pct"/>
          </w:tcPr>
          <w:p w14:paraId="09CA7DDE" w14:textId="05DB9698" w:rsidR="0046470D" w:rsidRDefault="0046470D" w:rsidP="00E43144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След провеждане на тест за уязвимост на операционната система на ТУМГ, да не бъдат установени критични уязвимости според </w:t>
            </w:r>
            <w:r w:rsidRPr="00B85CB9">
              <w:rPr>
                <w:rFonts w:eastAsia="Calibri" w:cstheme="minorHAnsi"/>
                <w:sz w:val="24"/>
                <w:szCs w:val="24"/>
              </w:rPr>
              <w:t>Общата система за оценка на уязвимост</w:t>
            </w:r>
            <w:r>
              <w:rPr>
                <w:rFonts w:eastAsia="Calibri" w:cstheme="minorHAnsi"/>
                <w:sz w:val="24"/>
                <w:szCs w:val="24"/>
              </w:rPr>
              <w:t>ите (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CVSS</w:t>
            </w:r>
            <w:r>
              <w:rPr>
                <w:rFonts w:eastAsia="Calibri" w:cstheme="minorHAnsi"/>
                <w:sz w:val="24"/>
                <w:szCs w:val="24"/>
              </w:rPr>
              <w:t>).</w:t>
            </w:r>
          </w:p>
        </w:tc>
        <w:tc>
          <w:tcPr>
            <w:tcW w:w="827" w:type="pct"/>
          </w:tcPr>
          <w:p w14:paraId="384B7342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41917B00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096BC875" w14:textId="41C4106B" w:rsidR="0046470D" w:rsidRDefault="00C113E9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  <w:tr w:rsidR="0046470D" w14:paraId="03693DC6" w14:textId="06F5F3CB" w:rsidTr="006031DA">
        <w:trPr>
          <w:trHeight w:val="450"/>
        </w:trPr>
        <w:tc>
          <w:tcPr>
            <w:tcW w:w="808" w:type="pct"/>
          </w:tcPr>
          <w:p w14:paraId="041A88ED" w14:textId="58E30979" w:rsidR="0046470D" w:rsidRDefault="0046470D" w:rsidP="003A66DE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Droid Sans Fallback"/>
                <w:kern w:val="2"/>
                <w:lang w:eastAsia="zh-CN" w:bidi="hi-IN"/>
              </w:rPr>
              <w:t>Проверка и</w:t>
            </w:r>
            <w:r w:rsidRPr="00FD4BF2">
              <w:rPr>
                <w:rFonts w:eastAsia="Droid Sans Fallback"/>
                <w:kern w:val="2"/>
                <w:lang w:eastAsia="zh-CN" w:bidi="hi-IN"/>
              </w:rPr>
              <w:t xml:space="preserve">зползваната операционна система </w:t>
            </w:r>
            <w:r>
              <w:rPr>
                <w:rFonts w:eastAsia="Droid Sans Fallback"/>
                <w:kern w:val="2"/>
                <w:lang w:eastAsia="zh-CN" w:bidi="hi-IN"/>
              </w:rPr>
              <w:t>дали е</w:t>
            </w:r>
            <w:r w:rsidRPr="00FD4BF2">
              <w:rPr>
                <w:rFonts w:eastAsia="Droid Sans Fallback"/>
                <w:kern w:val="2"/>
                <w:lang w:eastAsia="zh-CN" w:bidi="hi-IN"/>
              </w:rPr>
              <w:t xml:space="preserve"> максимално актуализирана с последните налични кръпки (</w:t>
            </w:r>
            <w:proofErr w:type="spellStart"/>
            <w:r w:rsidRPr="00FD4BF2">
              <w:rPr>
                <w:rFonts w:eastAsia="Droid Sans Fallback"/>
                <w:kern w:val="2"/>
                <w:lang w:eastAsia="zh-CN" w:bidi="hi-IN"/>
              </w:rPr>
              <w:t>patches</w:t>
            </w:r>
            <w:proofErr w:type="spellEnd"/>
            <w:r w:rsidRPr="00FD4BF2">
              <w:rPr>
                <w:rFonts w:eastAsia="Droid Sans Fallback"/>
                <w:kern w:val="2"/>
                <w:lang w:eastAsia="zh-CN" w:bidi="hi-IN"/>
              </w:rPr>
              <w:t>/</w:t>
            </w:r>
            <w:proofErr w:type="spellStart"/>
            <w:r w:rsidRPr="00FD4BF2">
              <w:rPr>
                <w:rFonts w:eastAsia="Droid Sans Fallback"/>
                <w:kern w:val="2"/>
                <w:lang w:eastAsia="zh-CN" w:bidi="hi-IN"/>
              </w:rPr>
              <w:t>service</w:t>
            </w:r>
            <w:proofErr w:type="spellEnd"/>
            <w:r w:rsidRPr="00FD4BF2">
              <w:rPr>
                <w:rFonts w:eastAsia="Droid Sans Fallback"/>
                <w:kern w:val="2"/>
                <w:lang w:eastAsia="zh-CN" w:bidi="hi-IN"/>
              </w:rPr>
              <w:t xml:space="preserve"> </w:t>
            </w:r>
            <w:proofErr w:type="spellStart"/>
            <w:r w:rsidRPr="00FD4BF2">
              <w:rPr>
                <w:rFonts w:eastAsia="Droid Sans Fallback"/>
                <w:kern w:val="2"/>
                <w:lang w:eastAsia="zh-CN" w:bidi="hi-IN"/>
              </w:rPr>
              <w:t>packs</w:t>
            </w:r>
            <w:proofErr w:type="spellEnd"/>
            <w:r w:rsidRPr="00FD4BF2">
              <w:rPr>
                <w:rFonts w:eastAsia="Droid Sans Fallback"/>
                <w:kern w:val="2"/>
                <w:lang w:eastAsia="zh-CN" w:bidi="hi-IN"/>
              </w:rPr>
              <w:t>) за сигурността.</w:t>
            </w:r>
          </w:p>
        </w:tc>
        <w:tc>
          <w:tcPr>
            <w:tcW w:w="1712" w:type="pct"/>
          </w:tcPr>
          <w:p w14:paraId="09039E27" w14:textId="129249D9" w:rsidR="0046470D" w:rsidRDefault="0046470D" w:rsidP="00E43144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FD4BF2">
              <w:rPr>
                <w:rFonts w:eastAsia="Droid Sans Fallback"/>
                <w:kern w:val="2"/>
                <w:lang w:eastAsia="zh-CN" w:bidi="hi-IN"/>
              </w:rPr>
              <w:t>Използваната операционна система трябва да бъде максимално актуализирана с последните налични кръпки (</w:t>
            </w:r>
            <w:proofErr w:type="spellStart"/>
            <w:r w:rsidRPr="00FD4BF2">
              <w:rPr>
                <w:rFonts w:eastAsia="Droid Sans Fallback"/>
                <w:kern w:val="2"/>
                <w:lang w:eastAsia="zh-CN" w:bidi="hi-IN"/>
              </w:rPr>
              <w:t>patches</w:t>
            </w:r>
            <w:proofErr w:type="spellEnd"/>
            <w:r w:rsidRPr="00FD4BF2">
              <w:rPr>
                <w:rFonts w:eastAsia="Droid Sans Fallback"/>
                <w:kern w:val="2"/>
                <w:lang w:eastAsia="zh-CN" w:bidi="hi-IN"/>
              </w:rPr>
              <w:t>/</w:t>
            </w:r>
            <w:proofErr w:type="spellStart"/>
            <w:r w:rsidRPr="00FD4BF2">
              <w:rPr>
                <w:rFonts w:eastAsia="Droid Sans Fallback"/>
                <w:kern w:val="2"/>
                <w:lang w:eastAsia="zh-CN" w:bidi="hi-IN"/>
              </w:rPr>
              <w:t>service</w:t>
            </w:r>
            <w:proofErr w:type="spellEnd"/>
            <w:r w:rsidRPr="00FD4BF2">
              <w:rPr>
                <w:rFonts w:eastAsia="Droid Sans Fallback"/>
                <w:kern w:val="2"/>
                <w:lang w:eastAsia="zh-CN" w:bidi="hi-IN"/>
              </w:rPr>
              <w:t xml:space="preserve"> </w:t>
            </w:r>
            <w:proofErr w:type="spellStart"/>
            <w:r w:rsidRPr="00FD4BF2">
              <w:rPr>
                <w:rFonts w:eastAsia="Droid Sans Fallback"/>
                <w:kern w:val="2"/>
                <w:lang w:eastAsia="zh-CN" w:bidi="hi-IN"/>
              </w:rPr>
              <w:t>packs</w:t>
            </w:r>
            <w:proofErr w:type="spellEnd"/>
            <w:r w:rsidRPr="00FD4BF2">
              <w:rPr>
                <w:rFonts w:eastAsia="Droid Sans Fallback"/>
                <w:kern w:val="2"/>
                <w:lang w:eastAsia="zh-CN" w:bidi="hi-IN"/>
              </w:rPr>
              <w:t>) за сигурността.</w:t>
            </w:r>
          </w:p>
        </w:tc>
        <w:tc>
          <w:tcPr>
            <w:tcW w:w="827" w:type="pct"/>
          </w:tcPr>
          <w:p w14:paraId="6AD6FE87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54EF825E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24966A92" w14:textId="1C6970BB" w:rsidR="0046470D" w:rsidRDefault="000C0C60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Т. 3.1, стр. 31</w:t>
            </w:r>
          </w:p>
        </w:tc>
      </w:tr>
      <w:tr w:rsidR="000656B2" w14:paraId="6BC2D2AF" w14:textId="398322E1" w:rsidTr="000656B2">
        <w:trPr>
          <w:trHeight w:val="610"/>
        </w:trPr>
        <w:tc>
          <w:tcPr>
            <w:tcW w:w="5000" w:type="pct"/>
            <w:gridSpan w:val="5"/>
          </w:tcPr>
          <w:p w14:paraId="76DDE248" w14:textId="6A7CF438" w:rsidR="000656B2" w:rsidRPr="000656B2" w:rsidRDefault="000656B2" w:rsidP="000656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656B2">
              <w:rPr>
                <w:rFonts w:eastAsia="Calibri" w:cstheme="minorHAnsi"/>
                <w:b/>
                <w:sz w:val="24"/>
                <w:szCs w:val="24"/>
              </w:rPr>
              <w:t>Проверка на софтуерната реализация</w:t>
            </w:r>
          </w:p>
        </w:tc>
      </w:tr>
      <w:tr w:rsidR="0046470D" w14:paraId="05F52AA6" w14:textId="393EEE7A" w:rsidTr="006031DA">
        <w:trPr>
          <w:trHeight w:val="315"/>
        </w:trPr>
        <w:tc>
          <w:tcPr>
            <w:tcW w:w="808" w:type="pct"/>
          </w:tcPr>
          <w:p w14:paraId="2C196B6D" w14:textId="5B9E9C6F" w:rsidR="0046470D" w:rsidRDefault="0046470D" w:rsidP="002F6C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1712" w:type="pct"/>
          </w:tcPr>
          <w:p w14:paraId="663B0525" w14:textId="52C839B9" w:rsidR="0046470D" w:rsidRDefault="0046470D" w:rsidP="002F6C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="00140E06">
              <w:rPr>
                <w:rFonts w:eastAsia="STXinwei" w:cs="Times New Roman"/>
                <w:b/>
              </w:rPr>
              <w:t xml:space="preserve">/ </w:t>
            </w:r>
            <w:r w:rsidR="00140E06" w:rsidRPr="00140E06">
              <w:rPr>
                <w:rFonts w:eastAsia="STXinwei" w:cs="Times New Roman"/>
                <w:b/>
                <w:sz w:val="24"/>
                <w:szCs w:val="24"/>
              </w:rPr>
              <w:t>Критерий за оценяване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14:paraId="01414066" w14:textId="1ED238D8" w:rsidR="0046470D" w:rsidRDefault="0046470D" w:rsidP="002F6C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828" w:type="pct"/>
          </w:tcPr>
          <w:p w14:paraId="3F50485F" w14:textId="5A09143F" w:rsidR="0046470D" w:rsidRDefault="0046470D" w:rsidP="002F6C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825" w:type="pct"/>
          </w:tcPr>
          <w:p w14:paraId="3E4F7DC9" w14:textId="36291A2F" w:rsidR="0046470D" w:rsidRDefault="000656B2" w:rsidP="002F6CB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</w:t>
            </w:r>
            <w:r w:rsidRPr="00D34A51">
              <w:rPr>
                <w:rFonts w:eastAsia="Calibri" w:cstheme="minorHAnsi"/>
                <w:b/>
                <w:sz w:val="24"/>
                <w:szCs w:val="24"/>
              </w:rPr>
              <w:t>ъответствие с техническата спецификация</w:t>
            </w:r>
          </w:p>
        </w:tc>
      </w:tr>
      <w:tr w:rsidR="0046470D" w14:paraId="4B6EC163" w14:textId="0A995C18" w:rsidTr="006031DA">
        <w:trPr>
          <w:trHeight w:val="450"/>
        </w:trPr>
        <w:tc>
          <w:tcPr>
            <w:tcW w:w="808" w:type="pct"/>
          </w:tcPr>
          <w:p w14:paraId="2971E1D8" w14:textId="3B111961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Проверка на списък с всички налични методи и поетапно тестване по предефинирани критерии за съответствие. Сравняване на генерираните тестове с предоставените</w:t>
            </w:r>
          </w:p>
        </w:tc>
        <w:tc>
          <w:tcPr>
            <w:tcW w:w="1712" w:type="pct"/>
          </w:tcPr>
          <w:p w14:paraId="10F1F683" w14:textId="49518446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Да са налични предоставени тестове, които трябва да представляват 70% или повече от генерираните тестове</w:t>
            </w:r>
            <w:bookmarkStart w:id="0" w:name="_GoBack"/>
            <w:bookmarkEnd w:id="0"/>
          </w:p>
        </w:tc>
        <w:tc>
          <w:tcPr>
            <w:tcW w:w="827" w:type="pct"/>
          </w:tcPr>
          <w:p w14:paraId="2D8AA74E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3B411927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386EB08D" w14:textId="185EEF0B" w:rsidR="0046470D" w:rsidRDefault="00436FB5" w:rsidP="00436F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  <w:tr w:rsidR="0046470D" w14:paraId="7902E3A7" w14:textId="0977F508" w:rsidTr="006031DA">
        <w:trPr>
          <w:trHeight w:val="450"/>
        </w:trPr>
        <w:tc>
          <w:tcPr>
            <w:tcW w:w="808" w:type="pct"/>
          </w:tcPr>
          <w:p w14:paraId="72FDD318" w14:textId="2B845703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Компилиране на изходния код на софтуера в различна среда с цел тестване за наличието на зависимости в програмния код</w:t>
            </w:r>
          </w:p>
        </w:tc>
        <w:tc>
          <w:tcPr>
            <w:tcW w:w="1712" w:type="pct"/>
          </w:tcPr>
          <w:p w14:paraId="0E9841A6" w14:textId="47876268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Генерираният бинарен файл на софтуера за ТУМГ </w:t>
            </w:r>
            <w:r w:rsidRPr="00345136">
              <w:rPr>
                <w:rFonts w:eastAsia="Calibri" w:cstheme="minorHAnsi"/>
                <w:sz w:val="24"/>
                <w:szCs w:val="24"/>
              </w:rPr>
              <w:t>следва да бъде изпълним и оперативен по всички заложени критерии за функционалност след компилацията на изходния код в друга</w:t>
            </w:r>
            <w:r>
              <w:rPr>
                <w:rFonts w:eastAsia="Calibri" w:cstheme="minorHAnsi"/>
                <w:sz w:val="24"/>
                <w:szCs w:val="24"/>
              </w:rPr>
              <w:t xml:space="preserve"> среда</w:t>
            </w:r>
          </w:p>
        </w:tc>
        <w:tc>
          <w:tcPr>
            <w:tcW w:w="827" w:type="pct"/>
          </w:tcPr>
          <w:p w14:paraId="021B2F96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67FD3C65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59FFE548" w14:textId="6376ABEA" w:rsidR="0046470D" w:rsidRDefault="00CD45C2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  <w:tr w:rsidR="0046470D" w14:paraId="1D217456" w14:textId="490BEFE5" w:rsidTr="006031DA">
        <w:trPr>
          <w:trHeight w:val="450"/>
        </w:trPr>
        <w:tc>
          <w:tcPr>
            <w:tcW w:w="808" w:type="pct"/>
          </w:tcPr>
          <w:p w14:paraId="545D8F18" w14:textId="4436E732" w:rsidR="0046470D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Тест за наличие на уязвимости в приложния софтуер.</w:t>
            </w:r>
          </w:p>
        </w:tc>
        <w:tc>
          <w:tcPr>
            <w:tcW w:w="1712" w:type="pct"/>
          </w:tcPr>
          <w:p w14:paraId="24477F09" w14:textId="301CB7BD" w:rsidR="0046470D" w:rsidRPr="00345136" w:rsidRDefault="0046470D" w:rsidP="002F6CB5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След провеждане на тест за уязвимости на допълнителния софтуер инсталиран на ТУМГ</w:t>
            </w:r>
            <w:r w:rsidRPr="00345136">
              <w:rPr>
                <w:rFonts w:eastAsia="Calibri"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 xml:space="preserve">да не бъдат установени критични уязвимости според </w:t>
            </w:r>
            <w:r w:rsidRPr="00B85CB9">
              <w:rPr>
                <w:rFonts w:eastAsia="Calibri" w:cstheme="minorHAnsi"/>
                <w:sz w:val="24"/>
                <w:szCs w:val="24"/>
              </w:rPr>
              <w:t>Общата система за оценка на уязвимост</w:t>
            </w:r>
            <w:r>
              <w:rPr>
                <w:rFonts w:eastAsia="Calibri" w:cstheme="minorHAnsi"/>
                <w:sz w:val="24"/>
                <w:szCs w:val="24"/>
              </w:rPr>
              <w:t>ите (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CVSS</w:t>
            </w:r>
            <w:r>
              <w:rPr>
                <w:rFonts w:eastAsia="Calibri" w:cstheme="minorHAnsi"/>
                <w:sz w:val="24"/>
                <w:szCs w:val="24"/>
              </w:rPr>
              <w:t>).</w:t>
            </w:r>
          </w:p>
        </w:tc>
        <w:tc>
          <w:tcPr>
            <w:tcW w:w="827" w:type="pct"/>
          </w:tcPr>
          <w:p w14:paraId="65E144A6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0E137FFB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69FEFDE1" w14:textId="5AAE2B0A" w:rsidR="0046470D" w:rsidRDefault="00CD45C2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  <w:tr w:rsidR="0046470D" w14:paraId="09B31792" w14:textId="765E8AD5" w:rsidTr="006031DA">
        <w:trPr>
          <w:trHeight w:val="450"/>
        </w:trPr>
        <w:tc>
          <w:tcPr>
            <w:tcW w:w="808" w:type="pct"/>
          </w:tcPr>
          <w:p w14:paraId="7EE48343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Анализ на електронните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лог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файлове за наличие на възможност за разкриване на вота</w:t>
            </w:r>
          </w:p>
        </w:tc>
        <w:tc>
          <w:tcPr>
            <w:tcW w:w="1712" w:type="pct"/>
          </w:tcPr>
          <w:p w14:paraId="1F8C9C73" w14:textId="77777777" w:rsidR="0046470D" w:rsidRDefault="0046470D" w:rsidP="002F6C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Форматът на данните записани в електронните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лог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файлове не трябва да съдържат идентификационна информация. За идентификационна информация за считат времеви показатели (дата, час), уникални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идентификатори (ID номера) на заявката и други показатели, които могат да идентифицират гласоподавателя</w:t>
            </w:r>
          </w:p>
        </w:tc>
        <w:tc>
          <w:tcPr>
            <w:tcW w:w="827" w:type="pct"/>
          </w:tcPr>
          <w:p w14:paraId="705AAC09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</w:tcPr>
          <w:p w14:paraId="6186C150" w14:textId="77777777" w:rsidR="0046470D" w:rsidRDefault="0046470D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14:paraId="24011560" w14:textId="66B60236" w:rsidR="0046470D" w:rsidRDefault="00CD45C2" w:rsidP="002F6C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5713">
              <w:rPr>
                <w:rFonts w:cstheme="minorHAnsi"/>
                <w:sz w:val="24"/>
                <w:szCs w:val="24"/>
              </w:rPr>
              <w:t>Т. 4.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445713">
              <w:rPr>
                <w:rFonts w:cstheme="minorHAnsi"/>
                <w:sz w:val="24"/>
                <w:szCs w:val="24"/>
              </w:rPr>
              <w:t>, стр. 35</w:t>
            </w:r>
          </w:p>
        </w:tc>
      </w:tr>
    </w:tbl>
    <w:p w14:paraId="76FFD2ED" w14:textId="7C6265DD" w:rsidR="00C871CF" w:rsidRDefault="00C871CF" w:rsidP="00CB05F0">
      <w:pPr>
        <w:rPr>
          <w:rFonts w:cstheme="minorHAnsi"/>
          <w:sz w:val="24"/>
          <w:szCs w:val="24"/>
        </w:rPr>
      </w:pPr>
    </w:p>
    <w:sectPr w:rsidR="00C871CF">
      <w:footerReference w:type="default" r:id="rId7"/>
      <w:pgSz w:w="16838" w:h="11906" w:orient="landscape"/>
      <w:pgMar w:top="964" w:right="1077" w:bottom="96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105C" w14:textId="77777777" w:rsidR="007318A8" w:rsidRDefault="007318A8" w:rsidP="006D5E71">
      <w:pPr>
        <w:spacing w:after="0" w:line="240" w:lineRule="auto"/>
      </w:pPr>
      <w:r>
        <w:separator/>
      </w:r>
    </w:p>
  </w:endnote>
  <w:endnote w:type="continuationSeparator" w:id="0">
    <w:p w14:paraId="462B3A59" w14:textId="77777777" w:rsidR="007318A8" w:rsidRDefault="007318A8" w:rsidP="006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043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1EF63" w14:textId="18A931DB" w:rsidR="006D5E71" w:rsidRDefault="006D5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594C7B" w14:textId="77777777" w:rsidR="006D5E71" w:rsidRDefault="006D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2C4F" w14:textId="77777777" w:rsidR="007318A8" w:rsidRDefault="007318A8" w:rsidP="006D5E71">
      <w:pPr>
        <w:spacing w:after="0" w:line="240" w:lineRule="auto"/>
      </w:pPr>
      <w:r>
        <w:separator/>
      </w:r>
    </w:p>
  </w:footnote>
  <w:footnote w:type="continuationSeparator" w:id="0">
    <w:p w14:paraId="36CC2224" w14:textId="77777777" w:rsidR="007318A8" w:rsidRDefault="007318A8" w:rsidP="006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76A"/>
    <w:multiLevelType w:val="multilevel"/>
    <w:tmpl w:val="34BC6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76B5C"/>
    <w:multiLevelType w:val="multilevel"/>
    <w:tmpl w:val="B266A5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</w:rPr>
    </w:lvl>
  </w:abstractNum>
  <w:abstractNum w:abstractNumId="2">
    <w:nsid w:val="12BE4181"/>
    <w:multiLevelType w:val="multilevel"/>
    <w:tmpl w:val="50E6F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5A05458"/>
    <w:multiLevelType w:val="multilevel"/>
    <w:tmpl w:val="0D4A3F66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4">
    <w:nsid w:val="18CA3FEE"/>
    <w:multiLevelType w:val="multilevel"/>
    <w:tmpl w:val="9170DBBE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5">
    <w:nsid w:val="27285550"/>
    <w:multiLevelType w:val="multilevel"/>
    <w:tmpl w:val="F4AAA084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2B035F17"/>
    <w:multiLevelType w:val="multilevel"/>
    <w:tmpl w:val="905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B204DE"/>
    <w:multiLevelType w:val="multilevel"/>
    <w:tmpl w:val="9F982FA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3B8C2D45"/>
    <w:multiLevelType w:val="multilevel"/>
    <w:tmpl w:val="E34C55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9">
    <w:nsid w:val="3E4058E8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8731B"/>
    <w:multiLevelType w:val="multilevel"/>
    <w:tmpl w:val="3C8A00E8"/>
    <w:lvl w:ilvl="0">
      <w:start w:val="14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FB45758"/>
    <w:multiLevelType w:val="multilevel"/>
    <w:tmpl w:val="1284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F630358"/>
    <w:multiLevelType w:val="multilevel"/>
    <w:tmpl w:val="E93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2D11EB6"/>
    <w:multiLevelType w:val="hybridMultilevel"/>
    <w:tmpl w:val="B6C05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D52EF"/>
    <w:multiLevelType w:val="multilevel"/>
    <w:tmpl w:val="D9542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A2D701A"/>
    <w:multiLevelType w:val="multilevel"/>
    <w:tmpl w:val="905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D370953"/>
    <w:multiLevelType w:val="hybridMultilevel"/>
    <w:tmpl w:val="429E2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40E83"/>
    <w:multiLevelType w:val="multilevel"/>
    <w:tmpl w:val="AFF4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7"/>
  </w:num>
  <w:num w:numId="8">
    <w:abstractNumId w:val="10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F"/>
    <w:rsid w:val="00061680"/>
    <w:rsid w:val="000656B2"/>
    <w:rsid w:val="00096E1D"/>
    <w:rsid w:val="000C0C60"/>
    <w:rsid w:val="000F3DAF"/>
    <w:rsid w:val="00140E06"/>
    <w:rsid w:val="00154C83"/>
    <w:rsid w:val="001D32FE"/>
    <w:rsid w:val="002262BC"/>
    <w:rsid w:val="002945BF"/>
    <w:rsid w:val="002A4167"/>
    <w:rsid w:val="002E35E5"/>
    <w:rsid w:val="002F7911"/>
    <w:rsid w:val="00330C39"/>
    <w:rsid w:val="00345136"/>
    <w:rsid w:val="00361695"/>
    <w:rsid w:val="003A66DE"/>
    <w:rsid w:val="003D542D"/>
    <w:rsid w:val="004234B0"/>
    <w:rsid w:val="00436FB5"/>
    <w:rsid w:val="00445713"/>
    <w:rsid w:val="0046470D"/>
    <w:rsid w:val="00474EDA"/>
    <w:rsid w:val="00587A1D"/>
    <w:rsid w:val="005D19A5"/>
    <w:rsid w:val="006031DA"/>
    <w:rsid w:val="00622211"/>
    <w:rsid w:val="00674B59"/>
    <w:rsid w:val="00695460"/>
    <w:rsid w:val="006A12B8"/>
    <w:rsid w:val="006D5E71"/>
    <w:rsid w:val="006F4B2B"/>
    <w:rsid w:val="007318A8"/>
    <w:rsid w:val="0078781B"/>
    <w:rsid w:val="007A296E"/>
    <w:rsid w:val="007F6C1B"/>
    <w:rsid w:val="00816EF3"/>
    <w:rsid w:val="009024C0"/>
    <w:rsid w:val="009707D6"/>
    <w:rsid w:val="009D10E1"/>
    <w:rsid w:val="00A01339"/>
    <w:rsid w:val="00A03E79"/>
    <w:rsid w:val="00A32F94"/>
    <w:rsid w:val="00A6285F"/>
    <w:rsid w:val="00AC4010"/>
    <w:rsid w:val="00B1288F"/>
    <w:rsid w:val="00B65FC9"/>
    <w:rsid w:val="00B85CB9"/>
    <w:rsid w:val="00BC4308"/>
    <w:rsid w:val="00BC4503"/>
    <w:rsid w:val="00BC5A17"/>
    <w:rsid w:val="00C02977"/>
    <w:rsid w:val="00C06398"/>
    <w:rsid w:val="00C113E9"/>
    <w:rsid w:val="00C320C2"/>
    <w:rsid w:val="00C36BFE"/>
    <w:rsid w:val="00C5020D"/>
    <w:rsid w:val="00C871CF"/>
    <w:rsid w:val="00CA1F9E"/>
    <w:rsid w:val="00CB05F0"/>
    <w:rsid w:val="00CB7E1D"/>
    <w:rsid w:val="00CC4F9E"/>
    <w:rsid w:val="00CD45C2"/>
    <w:rsid w:val="00D14B44"/>
    <w:rsid w:val="00D34A51"/>
    <w:rsid w:val="00D531EF"/>
    <w:rsid w:val="00D965C1"/>
    <w:rsid w:val="00DB4308"/>
    <w:rsid w:val="00DF266D"/>
    <w:rsid w:val="00E43144"/>
    <w:rsid w:val="00F30C73"/>
    <w:rsid w:val="00F52439"/>
    <w:rsid w:val="00F92EC9"/>
    <w:rsid w:val="00FB7C05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DD03"/>
  <w15:docId w15:val="{E4EF856B-148D-4DFA-811F-7123281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CF"/>
    <w:pPr>
      <w:suppressAutoHyphens/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CF"/>
    <w:pPr>
      <w:ind w:left="720"/>
      <w:contextualSpacing/>
    </w:pPr>
  </w:style>
  <w:style w:type="table" w:styleId="TableGrid">
    <w:name w:val="Table Grid"/>
    <w:basedOn w:val="TableNormal"/>
    <w:uiPriority w:val="39"/>
    <w:rsid w:val="00C871CF"/>
    <w:pPr>
      <w:suppressAutoHyphens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1CF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71"/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39"/>
    <w:rsid w:val="001D32FE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2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E. Oysolova</dc:creator>
  <cp:lastModifiedBy>Mariana D. Tsvyatkova</cp:lastModifiedBy>
  <cp:revision>4</cp:revision>
  <dcterms:created xsi:type="dcterms:W3CDTF">2021-01-13T14:34:00Z</dcterms:created>
  <dcterms:modified xsi:type="dcterms:W3CDTF">2021-02-12T08:41:00Z</dcterms:modified>
</cp:coreProperties>
</file>