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961C75" w:rsidP="00AD127A">
      <w:pPr>
        <w:widowControl w:val="0"/>
        <w:autoSpaceDE w:val="0"/>
        <w:autoSpaceDN w:val="0"/>
        <w:adjustRightInd w:val="0"/>
        <w:jc w:val="right"/>
        <w:rPr>
          <w:rFonts w:cs="Microsoft Sans Serif"/>
          <w:szCs w:val="20"/>
        </w:rPr>
      </w:pPr>
      <w:r w:rsidRPr="009B37F6">
        <w:rPr>
          <w:rFonts w:cs="Microsoft Sans Serif"/>
          <w:szCs w:val="20"/>
        </w:rPr>
        <w:t>Приложение</w:t>
      </w:r>
      <w:r w:rsidR="00577AE0" w:rsidRPr="009B37F6">
        <w:rPr>
          <w:rFonts w:cs="Microsoft Sans Serif"/>
          <w:szCs w:val="20"/>
        </w:rPr>
        <w:t xml:space="preserve"> </w:t>
      </w:r>
      <w:r w:rsidRPr="009B37F6">
        <w:rPr>
          <w:rFonts w:cs="Microsoft Sans Serif"/>
          <w:szCs w:val="20"/>
        </w:rPr>
        <w:t>№</w:t>
      </w:r>
      <w:r w:rsidR="00577AE0" w:rsidRPr="009B37F6">
        <w:rPr>
          <w:rFonts w:cs="Microsoft Sans Serif"/>
          <w:szCs w:val="20"/>
        </w:rPr>
        <w:t xml:space="preserve"> </w:t>
      </w:r>
      <w:r w:rsidRPr="009B37F6">
        <w:rPr>
          <w:rFonts w:cs="Microsoft Sans Serif"/>
          <w:szCs w:val="20"/>
        </w:rPr>
        <w:t>1</w:t>
      </w:r>
      <w:r w:rsidR="00577AE0" w:rsidRPr="009B37F6">
        <w:rPr>
          <w:rFonts w:cs="Microsoft Sans Serif"/>
          <w:szCs w:val="20"/>
        </w:rPr>
        <w:t xml:space="preserve"> </w:t>
      </w:r>
    </w:p>
    <w:p w:rsidR="00961C75" w:rsidRPr="009B37F6" w:rsidRDefault="00961C75" w:rsidP="00AD127A">
      <w:pPr>
        <w:widowControl w:val="0"/>
        <w:autoSpaceDE w:val="0"/>
        <w:autoSpaceDN w:val="0"/>
        <w:adjustRightInd w:val="0"/>
        <w:jc w:val="right"/>
        <w:rPr>
          <w:rFonts w:cs="Microsoft Sans Serif"/>
          <w:szCs w:val="20"/>
        </w:rPr>
      </w:pPr>
      <w:r w:rsidRPr="009B37F6">
        <w:rPr>
          <w:rFonts w:cs="Microsoft Sans Serif"/>
          <w:szCs w:val="20"/>
        </w:rPr>
        <w:t>към</w:t>
      </w:r>
      <w:r w:rsidR="00577AE0" w:rsidRPr="009B37F6">
        <w:rPr>
          <w:rFonts w:cs="Microsoft Sans Serif"/>
          <w:szCs w:val="20"/>
        </w:rPr>
        <w:t xml:space="preserve"> </w:t>
      </w:r>
      <w:r w:rsidRPr="009B37F6">
        <w:rPr>
          <w:rFonts w:cs="Microsoft Sans Serif"/>
          <w:szCs w:val="20"/>
        </w:rPr>
        <w:t>чл.</w:t>
      </w:r>
      <w:r w:rsidR="00577AE0" w:rsidRPr="009B37F6">
        <w:rPr>
          <w:rFonts w:cs="Microsoft Sans Serif"/>
          <w:szCs w:val="20"/>
        </w:rPr>
        <w:t xml:space="preserve"> </w:t>
      </w:r>
      <w:r w:rsidRPr="009B37F6">
        <w:rPr>
          <w:rFonts w:cs="Microsoft Sans Serif"/>
          <w:szCs w:val="20"/>
        </w:rPr>
        <w:t>38,</w:t>
      </w:r>
      <w:r w:rsidR="00577AE0" w:rsidRPr="009B37F6">
        <w:rPr>
          <w:rFonts w:cs="Microsoft Sans Serif"/>
          <w:szCs w:val="20"/>
        </w:rPr>
        <w:t xml:space="preserve"> </w:t>
      </w:r>
      <w:r w:rsidRPr="009B37F6">
        <w:rPr>
          <w:rFonts w:cs="Microsoft Sans Serif"/>
          <w:szCs w:val="20"/>
        </w:rPr>
        <w:t>ал.</w:t>
      </w:r>
      <w:r w:rsidR="00577AE0" w:rsidRPr="009B37F6">
        <w:rPr>
          <w:rFonts w:cs="Microsoft Sans Serif"/>
          <w:szCs w:val="20"/>
        </w:rPr>
        <w:t xml:space="preserve"> </w:t>
      </w:r>
      <w:r w:rsidRPr="009B37F6">
        <w:rPr>
          <w:rFonts w:cs="Microsoft Sans Serif"/>
          <w:szCs w:val="20"/>
        </w:rPr>
        <w:t>3</w:t>
      </w:r>
      <w:r w:rsidR="00577AE0"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AD127A">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E759A" w:rsidP="00B0166C">
      <w:pPr>
        <w:widowControl w:val="0"/>
        <w:pBdr>
          <w:left w:val="single" w:sz="4" w:space="4" w:color="auto"/>
        </w:pBdr>
        <w:autoSpaceDE w:val="0"/>
        <w:autoSpaceDN w:val="0"/>
        <w:adjustRightInd w:val="0"/>
        <w:ind w:firstLine="0"/>
        <w:rPr>
          <w:rFonts w:cs="Microsoft Sans Serif"/>
          <w:sz w:val="24"/>
          <w:szCs w:val="24"/>
        </w:rPr>
      </w:pPr>
      <w:r w:rsidRPr="009B37F6">
        <w:rPr>
          <w:rFonts w:cs="Microsoft Sans Serif"/>
          <w:sz w:val="24"/>
          <w:szCs w:val="24"/>
        </w:rPr>
        <w:t>АГЕНЦИЯ</w:t>
      </w:r>
      <w:r w:rsidR="00577AE0" w:rsidRPr="009B37F6">
        <w:rPr>
          <w:rFonts w:cs="Microsoft Sans Serif"/>
          <w:sz w:val="24"/>
          <w:szCs w:val="24"/>
        </w:rPr>
        <w:t xml:space="preserve"> </w:t>
      </w:r>
      <w:r w:rsidRPr="009B37F6">
        <w:rPr>
          <w:rFonts w:cs="Microsoft Sans Serif"/>
          <w:sz w:val="24"/>
          <w:szCs w:val="24"/>
        </w:rPr>
        <w:t>ПО</w:t>
      </w:r>
      <w:r w:rsidR="00577AE0" w:rsidRPr="009B37F6">
        <w:rPr>
          <w:rFonts w:cs="Microsoft Sans Serif"/>
          <w:sz w:val="24"/>
          <w:szCs w:val="24"/>
        </w:rPr>
        <w:t xml:space="preserve"> </w:t>
      </w:r>
      <w:r w:rsidRPr="009B37F6">
        <w:rPr>
          <w:rFonts w:cs="Microsoft Sans Serif"/>
          <w:sz w:val="24"/>
          <w:szCs w:val="24"/>
        </w:rPr>
        <w:t>ЗАЕТОСТТА</w:t>
      </w:r>
    </w:p>
    <w:p w:rsidR="00A65B14" w:rsidRPr="009B37F6" w:rsidRDefault="00A65B14" w:rsidP="00B0166C">
      <w:pPr>
        <w:widowControl w:val="0"/>
        <w:pBdr>
          <w:left w:val="single" w:sz="4" w:space="4" w:color="auto"/>
        </w:pBdr>
        <w:autoSpaceDE w:val="0"/>
        <w:autoSpaceDN w:val="0"/>
        <w:adjustRightInd w:val="0"/>
        <w:ind w:firstLine="0"/>
        <w:rPr>
          <w:rFonts w:cs="Microsoft Sans Serif"/>
          <w:szCs w:val="20"/>
        </w:rPr>
      </w:pPr>
    </w:p>
    <w:p w:rsidR="00961C75" w:rsidRPr="009B37F6" w:rsidRDefault="00961C75" w:rsidP="00B0166C">
      <w:pPr>
        <w:widowControl w:val="0"/>
        <w:pBdr>
          <w:left w:val="single" w:sz="4" w:space="4" w:color="auto"/>
        </w:pBdr>
        <w:autoSpaceDE w:val="0"/>
        <w:autoSpaceDN w:val="0"/>
        <w:adjustRightInd w:val="0"/>
        <w:ind w:firstLine="0"/>
        <w:rPr>
          <w:rFonts w:cs="Microsoft Sans Serif"/>
          <w:sz w:val="56"/>
          <w:szCs w:val="56"/>
        </w:rPr>
      </w:pPr>
      <w:r w:rsidRPr="009B37F6">
        <w:rPr>
          <w:rFonts w:cs="Microsoft Sans Serif"/>
          <w:sz w:val="56"/>
          <w:szCs w:val="56"/>
        </w:rPr>
        <w:t>ТЕХНИЧЕСКО</w:t>
      </w:r>
      <w:r w:rsidR="00577AE0" w:rsidRPr="009B37F6">
        <w:rPr>
          <w:rFonts w:cs="Microsoft Sans Serif"/>
          <w:sz w:val="56"/>
          <w:szCs w:val="56"/>
        </w:rPr>
        <w:t xml:space="preserve"> </w:t>
      </w:r>
    </w:p>
    <w:p w:rsidR="00961C75" w:rsidRPr="009B37F6" w:rsidRDefault="00961C75" w:rsidP="00B0166C">
      <w:pPr>
        <w:widowControl w:val="0"/>
        <w:pBdr>
          <w:left w:val="single" w:sz="4" w:space="4" w:color="auto"/>
        </w:pBdr>
        <w:autoSpaceDE w:val="0"/>
        <w:autoSpaceDN w:val="0"/>
        <w:adjustRightInd w:val="0"/>
        <w:ind w:firstLine="0"/>
        <w:rPr>
          <w:rFonts w:cs="Microsoft Sans Serif"/>
          <w:sz w:val="56"/>
          <w:szCs w:val="56"/>
        </w:rPr>
      </w:pPr>
      <w:r w:rsidRPr="009B37F6">
        <w:rPr>
          <w:rFonts w:cs="Microsoft Sans Serif"/>
          <w:sz w:val="56"/>
          <w:szCs w:val="56"/>
        </w:rPr>
        <w:t>ЗАДАНИЕ</w:t>
      </w:r>
      <w:r w:rsidR="00577AE0" w:rsidRPr="009B37F6">
        <w:rPr>
          <w:rFonts w:cs="Microsoft Sans Serif"/>
          <w:sz w:val="56"/>
          <w:szCs w:val="56"/>
        </w:rPr>
        <w:t xml:space="preserve"> </w:t>
      </w:r>
    </w:p>
    <w:p w:rsidR="00A65B14" w:rsidRPr="009B37F6" w:rsidRDefault="00A65B14" w:rsidP="00B0166C">
      <w:pPr>
        <w:widowControl w:val="0"/>
        <w:pBdr>
          <w:left w:val="single" w:sz="4" w:space="4" w:color="auto"/>
        </w:pBdr>
        <w:autoSpaceDE w:val="0"/>
        <w:autoSpaceDN w:val="0"/>
        <w:adjustRightInd w:val="0"/>
        <w:ind w:firstLine="0"/>
        <w:rPr>
          <w:rFonts w:cs="Microsoft Sans Serif"/>
          <w:szCs w:val="20"/>
        </w:rPr>
      </w:pPr>
    </w:p>
    <w:p w:rsidR="00961C75" w:rsidRPr="009B37F6" w:rsidRDefault="00961C75" w:rsidP="00B0166C">
      <w:pPr>
        <w:widowControl w:val="0"/>
        <w:pBdr>
          <w:left w:val="single" w:sz="4" w:space="4" w:color="auto"/>
        </w:pBdr>
        <w:autoSpaceDE w:val="0"/>
        <w:autoSpaceDN w:val="0"/>
        <w:adjustRightInd w:val="0"/>
        <w:ind w:firstLine="0"/>
        <w:rPr>
          <w:rFonts w:cs="Microsoft Sans Serif"/>
          <w:sz w:val="24"/>
          <w:szCs w:val="24"/>
        </w:rPr>
      </w:pPr>
      <w:r w:rsidRPr="009B37F6">
        <w:rPr>
          <w:rFonts w:cs="Microsoft Sans Serif"/>
          <w:sz w:val="24"/>
          <w:szCs w:val="24"/>
        </w:rPr>
        <w:t>за</w:t>
      </w:r>
      <w:r w:rsidR="00577AE0" w:rsidRPr="009B37F6">
        <w:rPr>
          <w:rFonts w:cs="Microsoft Sans Serif"/>
          <w:sz w:val="24"/>
          <w:szCs w:val="24"/>
        </w:rPr>
        <w:t xml:space="preserve"> </w:t>
      </w:r>
    </w:p>
    <w:p w:rsidR="00A65B14" w:rsidRPr="009B37F6" w:rsidRDefault="00A65B14" w:rsidP="00B0166C">
      <w:pPr>
        <w:widowControl w:val="0"/>
        <w:pBdr>
          <w:left w:val="single" w:sz="4" w:space="4" w:color="auto"/>
        </w:pBdr>
        <w:autoSpaceDE w:val="0"/>
        <w:autoSpaceDN w:val="0"/>
        <w:adjustRightInd w:val="0"/>
        <w:ind w:firstLine="0"/>
        <w:rPr>
          <w:rFonts w:cs="Microsoft Sans Serif"/>
          <w:szCs w:val="20"/>
        </w:rPr>
      </w:pPr>
    </w:p>
    <w:p w:rsidR="00961C75" w:rsidRPr="009B37F6" w:rsidRDefault="00FD3250" w:rsidP="00FD3250">
      <w:pPr>
        <w:widowControl w:val="0"/>
        <w:autoSpaceDE w:val="0"/>
        <w:autoSpaceDN w:val="0"/>
        <w:adjustRightInd w:val="0"/>
        <w:ind w:firstLine="0"/>
        <w:rPr>
          <w:rFonts w:cs="Microsoft Sans Serif"/>
          <w:szCs w:val="20"/>
        </w:rPr>
      </w:pPr>
      <w:r w:rsidRPr="009B37F6">
        <w:rPr>
          <w:rFonts w:cs="Microsoft Sans Serif"/>
          <w:sz w:val="32"/>
          <w:szCs w:val="32"/>
        </w:rPr>
        <w:t xml:space="preserve">„Разработване на </w:t>
      </w:r>
      <w:r w:rsidR="00CE3264" w:rsidRPr="009B37F6">
        <w:rPr>
          <w:rFonts w:cs="Microsoft Sans Serif"/>
          <w:sz w:val="32"/>
          <w:szCs w:val="32"/>
        </w:rPr>
        <w:t>е</w:t>
      </w:r>
      <w:r w:rsidRPr="009B37F6">
        <w:rPr>
          <w:rFonts w:cs="Microsoft Sans Serif"/>
          <w:sz w:val="32"/>
          <w:szCs w:val="32"/>
        </w:rPr>
        <w:t>-</w:t>
      </w:r>
      <w:r w:rsidR="00CE3264" w:rsidRPr="009B37F6">
        <w:rPr>
          <w:rFonts w:cs="Microsoft Sans Serif"/>
          <w:sz w:val="32"/>
          <w:szCs w:val="32"/>
        </w:rPr>
        <w:t xml:space="preserve">Трудова </w:t>
      </w:r>
      <w:r w:rsidRPr="009B37F6">
        <w:rPr>
          <w:rFonts w:cs="Microsoft Sans Serif"/>
          <w:sz w:val="32"/>
          <w:szCs w:val="32"/>
        </w:rPr>
        <w:t>борса - Изработване на Публичен панел, Администрация–онлайн и Администрация–офлайн”</w:t>
      </w:r>
      <w:r w:rsidR="00577AE0" w:rsidRPr="009B37F6">
        <w:rPr>
          <w:rFonts w:cs="Microsoft Sans Serif"/>
          <w:szCs w:val="20"/>
        </w:rPr>
        <w:t xml:space="preserve"> </w:t>
      </w:r>
    </w:p>
    <w:p w:rsidR="00DC590A" w:rsidRPr="009B37F6" w:rsidRDefault="00A65B14" w:rsidP="009B37F6">
      <w:pPr>
        <w:widowControl w:val="0"/>
        <w:autoSpaceDE w:val="0"/>
        <w:autoSpaceDN w:val="0"/>
        <w:adjustRightInd w:val="0"/>
        <w:ind w:firstLine="0"/>
        <w:jc w:val="center"/>
        <w:rPr>
          <w:rFonts w:cs="Microsoft Sans Serif"/>
          <w:b/>
          <w:szCs w:val="20"/>
        </w:rPr>
      </w:pPr>
      <w:r w:rsidRPr="009B37F6">
        <w:rPr>
          <w:rFonts w:cs="Microsoft Sans Serif"/>
          <w:b/>
          <w:szCs w:val="20"/>
        </w:rPr>
        <w:br w:type="page"/>
      </w:r>
      <w:r w:rsidR="00DC590A" w:rsidRPr="009B37F6">
        <w:rPr>
          <w:rFonts w:cs="Microsoft Sans Serif"/>
          <w:b/>
          <w:szCs w:val="20"/>
        </w:rPr>
        <w:lastRenderedPageBreak/>
        <w:t>СЪДЪРЖАНИЕ</w:t>
      </w:r>
    </w:p>
    <w:p w:rsidR="00DC590A" w:rsidRPr="009B37F6" w:rsidRDefault="00DC590A" w:rsidP="009B37F6">
      <w:pPr>
        <w:widowControl w:val="0"/>
        <w:autoSpaceDE w:val="0"/>
        <w:autoSpaceDN w:val="0"/>
        <w:adjustRightInd w:val="0"/>
        <w:jc w:val="center"/>
        <w:rPr>
          <w:rFonts w:cs="Microsoft Sans Serif"/>
          <w:b/>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szCs w:val="20"/>
        </w:rPr>
      </w:pPr>
      <w:r w:rsidRPr="009B37F6">
        <w:rPr>
          <w:rFonts w:cs="Microsoft Sans Serif"/>
          <w:b/>
          <w:szCs w:val="20"/>
        </w:rPr>
        <w:t>1</w:t>
      </w:r>
      <w:r w:rsidRPr="009B37F6">
        <w:rPr>
          <w:rFonts w:cs="Microsoft Sans Serif"/>
          <w:szCs w:val="20"/>
        </w:rPr>
        <w:t xml:space="preserve">. </w:t>
      </w:r>
      <w:r w:rsidRPr="009B37F6">
        <w:rPr>
          <w:rFonts w:cs="Microsoft Sans Serif"/>
          <w:b/>
          <w:szCs w:val="20"/>
        </w:rPr>
        <w:t>РЕЧНИК НА ТЕРМИНИ, ДЕФИНИЦИИ И СЪКРАЩЕНИЯ</w:t>
      </w:r>
      <w:r w:rsidRPr="009B37F6">
        <w:rPr>
          <w:rFonts w:cs="Microsoft Sans Serif"/>
          <w:szCs w:val="20"/>
        </w:rPr>
        <w:tab/>
        <w:t xml:space="preserve"> 5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1.1. Използвани акроними</w:t>
      </w:r>
      <w:r w:rsidRPr="009B37F6">
        <w:rPr>
          <w:rFonts w:cs="Microsoft Sans Serif"/>
          <w:szCs w:val="20"/>
        </w:rPr>
        <w:tab/>
        <w:t xml:space="preserve">5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1.2. Технологични дефиниции</w:t>
      </w:r>
      <w:r w:rsidRPr="009B37F6">
        <w:rPr>
          <w:rFonts w:cs="Microsoft Sans Serif"/>
          <w:szCs w:val="20"/>
        </w:rPr>
        <w:tab/>
        <w:t xml:space="preserve">6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1.3. Дефиниции за нива на електронизация на услугите</w:t>
      </w:r>
      <w:r w:rsidRPr="009B37F6">
        <w:rPr>
          <w:rFonts w:cs="Microsoft Sans Serif"/>
          <w:szCs w:val="20"/>
        </w:rPr>
        <w:tab/>
        <w:t xml:space="preserve">7 </w:t>
      </w:r>
    </w:p>
    <w:p w:rsidR="00DC590A" w:rsidRPr="009B37F6" w:rsidRDefault="00DC590A" w:rsidP="009B37F6">
      <w:pPr>
        <w:widowControl w:val="0"/>
        <w:tabs>
          <w:tab w:val="right" w:leader="dot" w:pos="8789"/>
        </w:tabs>
        <w:autoSpaceDE w:val="0"/>
        <w:autoSpaceDN w:val="0"/>
        <w:adjustRightInd w:val="0"/>
        <w:ind w:firstLine="0"/>
        <w:rPr>
          <w:rFonts w:cs="Microsoft Sans Serif"/>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2. ВЪВЕДЕНИЕ</w:t>
      </w:r>
      <w:r w:rsidRPr="009B37F6">
        <w:rPr>
          <w:rFonts w:cs="Microsoft Sans Serif"/>
          <w:b/>
          <w:szCs w:val="20"/>
        </w:rPr>
        <w:tab/>
      </w:r>
      <w:r w:rsidR="007739C9">
        <w:rPr>
          <w:rFonts w:cs="Microsoft Sans Serif"/>
          <w:b/>
          <w:szCs w:val="20"/>
        </w:rPr>
        <w:t>9</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2.1. Цел на документа</w:t>
      </w:r>
      <w:r w:rsidRPr="009B37F6">
        <w:rPr>
          <w:rFonts w:cs="Microsoft Sans Serif"/>
          <w:szCs w:val="20"/>
        </w:rPr>
        <w:tab/>
        <w:t xml:space="preserve"> </w:t>
      </w:r>
      <w:r w:rsidR="007739C9">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2.2. За възложителя – функции и структура</w:t>
      </w:r>
      <w:r w:rsidRPr="009B37F6">
        <w:rPr>
          <w:rFonts w:cs="Microsoft Sans Serif"/>
          <w:szCs w:val="20"/>
        </w:rPr>
        <w:tab/>
      </w:r>
      <w:r w:rsidR="007739C9">
        <w:rPr>
          <w:rFonts w:cs="Microsoft Sans Serif"/>
          <w:szCs w:val="20"/>
        </w:rPr>
        <w:t>9</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2.3. За проекта</w:t>
      </w:r>
      <w:r w:rsidRPr="009B37F6">
        <w:rPr>
          <w:rFonts w:cs="Microsoft Sans Serif"/>
          <w:szCs w:val="20"/>
        </w:rPr>
        <w:tab/>
        <w:t>. 1</w:t>
      </w:r>
      <w:r w:rsidR="007739C9">
        <w:rPr>
          <w:rFonts w:cs="Microsoft Sans Serif"/>
          <w:szCs w:val="20"/>
        </w:rPr>
        <w:t>1</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2.4. Нормативна рамка</w:t>
      </w:r>
      <w:r w:rsidRPr="009B37F6">
        <w:rPr>
          <w:rFonts w:cs="Microsoft Sans Serif"/>
          <w:szCs w:val="20"/>
        </w:rPr>
        <w:tab/>
        <w:t>1</w:t>
      </w:r>
      <w:r w:rsidR="007739C9">
        <w:rPr>
          <w:rFonts w:cs="Microsoft Sans Serif"/>
          <w:szCs w:val="20"/>
        </w:rPr>
        <w:t>2</w:t>
      </w:r>
    </w:p>
    <w:p w:rsidR="00DC590A" w:rsidRPr="009B37F6" w:rsidRDefault="00DC590A" w:rsidP="009B37F6">
      <w:pPr>
        <w:widowControl w:val="0"/>
        <w:tabs>
          <w:tab w:val="right" w:leader="dot" w:pos="8789"/>
        </w:tabs>
        <w:autoSpaceDE w:val="0"/>
        <w:autoSpaceDN w:val="0"/>
        <w:adjustRightInd w:val="0"/>
        <w:ind w:firstLine="0"/>
        <w:rPr>
          <w:rFonts w:cs="Microsoft Sans Serif"/>
          <w:szCs w:val="20"/>
        </w:rPr>
      </w:pP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 xml:space="preserve">3. Цели, обхват и очаквани резултати от изпълнение на Поръчката </w:t>
      </w:r>
      <w:r w:rsidRPr="009B37F6">
        <w:rPr>
          <w:rFonts w:cs="Microsoft Sans Serif"/>
          <w:b/>
          <w:szCs w:val="20"/>
        </w:rPr>
        <w:tab/>
        <w:t>1</w:t>
      </w:r>
      <w:r w:rsidR="007739C9">
        <w:rPr>
          <w:rFonts w:cs="Microsoft Sans Serif"/>
          <w:b/>
          <w:szCs w:val="20"/>
        </w:rPr>
        <w:t>3</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3.1. Цел на поръчката</w:t>
      </w:r>
      <w:r w:rsidRPr="009B37F6">
        <w:rPr>
          <w:rFonts w:cs="Microsoft Sans Serif"/>
          <w:szCs w:val="20"/>
        </w:rPr>
        <w:tab/>
        <w:t>1</w:t>
      </w:r>
      <w:r w:rsidR="007739C9">
        <w:rPr>
          <w:rFonts w:cs="Microsoft Sans Serif"/>
          <w:szCs w:val="20"/>
        </w:rPr>
        <w:t>3</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 xml:space="preserve">3.2. Обхват </w:t>
      </w:r>
      <w:r w:rsidRPr="009B37F6">
        <w:rPr>
          <w:rFonts w:cs="Microsoft Sans Serif"/>
          <w:szCs w:val="20"/>
        </w:rPr>
        <w:tab/>
        <w:t>1</w:t>
      </w:r>
      <w:r w:rsidR="007739C9">
        <w:rPr>
          <w:rFonts w:cs="Microsoft Sans Serif"/>
          <w:szCs w:val="20"/>
        </w:rPr>
        <w:t>3</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3.3. Целеви групи</w:t>
      </w:r>
      <w:r w:rsidRPr="009B37F6">
        <w:rPr>
          <w:rFonts w:cs="Microsoft Sans Serif"/>
          <w:szCs w:val="20"/>
        </w:rPr>
        <w:tab/>
        <w:t>1</w:t>
      </w:r>
      <w:r w:rsidR="007739C9">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3.4. Очаквани резултати</w:t>
      </w:r>
      <w:r w:rsidRPr="009B37F6">
        <w:rPr>
          <w:rFonts w:cs="Microsoft Sans Serif"/>
          <w:szCs w:val="20"/>
        </w:rPr>
        <w:tab/>
        <w:t>1</w:t>
      </w:r>
      <w:r w:rsidR="007739C9">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3.5. Период на изпълнение</w:t>
      </w:r>
      <w:r w:rsidRPr="009B37F6">
        <w:rPr>
          <w:rFonts w:cs="Microsoft Sans Serif"/>
          <w:szCs w:val="20"/>
        </w:rPr>
        <w:tab/>
        <w:t>1</w:t>
      </w:r>
      <w:r w:rsidR="007739C9">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3.6. Изисквания за публичност, визуализация и комуникация</w:t>
      </w:r>
      <w:r w:rsidRPr="009B37F6">
        <w:rPr>
          <w:rFonts w:cs="Microsoft Sans Serif"/>
          <w:szCs w:val="20"/>
        </w:rPr>
        <w:tab/>
        <w:t>1</w:t>
      </w:r>
      <w:r w:rsidR="007739C9">
        <w:rPr>
          <w:rFonts w:cs="Microsoft Sans Serif"/>
          <w:szCs w:val="20"/>
        </w:rPr>
        <w:t>5</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4. ТЕКУЩО СЪСТОЯНИЕ</w:t>
      </w:r>
      <w:r w:rsidRPr="009B37F6">
        <w:rPr>
          <w:rFonts w:cs="Microsoft Sans Serif"/>
          <w:b/>
          <w:szCs w:val="20"/>
        </w:rPr>
        <w:tab/>
        <w:t>1</w:t>
      </w:r>
      <w:r w:rsidR="007739C9">
        <w:rPr>
          <w:rFonts w:cs="Microsoft Sans Serif"/>
          <w:b/>
          <w:szCs w:val="20"/>
        </w:rPr>
        <w:t>6</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5. ИЗИСКВАНИЯ КЪМ ИЗПЪЛНЕНИЕ НА ПОРЪЧКАТА</w:t>
      </w:r>
      <w:r w:rsidRPr="009B37F6">
        <w:rPr>
          <w:rFonts w:cs="Microsoft Sans Serif"/>
          <w:b/>
          <w:szCs w:val="20"/>
        </w:rPr>
        <w:tab/>
      </w:r>
      <w:r w:rsidR="007739C9">
        <w:rPr>
          <w:rFonts w:cs="Microsoft Sans Serif"/>
          <w:b/>
          <w:szCs w:val="20"/>
        </w:rPr>
        <w:t>20</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5.1. Общи изисквания към изпълнението на обществената поръчка</w:t>
      </w:r>
      <w:r w:rsidRPr="009B37F6">
        <w:rPr>
          <w:rFonts w:cs="Microsoft Sans Serif"/>
          <w:szCs w:val="20"/>
        </w:rPr>
        <w:tab/>
      </w:r>
      <w:r w:rsidR="007739C9">
        <w:rPr>
          <w:rFonts w:cs="Microsoft Sans Serif"/>
          <w:szCs w:val="20"/>
        </w:rPr>
        <w:t>20</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5.2. Общи организационни принципи</w:t>
      </w:r>
      <w:r w:rsidRPr="009B37F6">
        <w:rPr>
          <w:rFonts w:cs="Microsoft Sans Serif"/>
          <w:szCs w:val="20"/>
        </w:rPr>
        <w:tab/>
      </w:r>
      <w:r w:rsidR="007739C9">
        <w:rPr>
          <w:rFonts w:cs="Microsoft Sans Serif"/>
          <w:szCs w:val="20"/>
        </w:rPr>
        <w:t>20</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5.3. Управление на проекта</w:t>
      </w:r>
      <w:r w:rsidRPr="009B37F6">
        <w:rPr>
          <w:rFonts w:cs="Microsoft Sans Serif"/>
          <w:szCs w:val="20"/>
        </w:rPr>
        <w:tab/>
      </w:r>
      <w:r w:rsidR="007739C9">
        <w:rPr>
          <w:rFonts w:cs="Microsoft Sans Serif"/>
          <w:szCs w:val="20"/>
        </w:rPr>
        <w:t>21</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5.4. Управление на риска</w:t>
      </w:r>
      <w:r w:rsidRPr="009B37F6">
        <w:rPr>
          <w:rFonts w:cs="Microsoft Sans Serif"/>
          <w:szCs w:val="20"/>
        </w:rPr>
        <w:tab/>
      </w:r>
      <w:r w:rsidR="007739C9">
        <w:rPr>
          <w:rFonts w:cs="Microsoft Sans Serif"/>
          <w:szCs w:val="20"/>
        </w:rPr>
        <w:t>21</w:t>
      </w:r>
    </w:p>
    <w:p w:rsidR="00DC590A" w:rsidRPr="009B37F6" w:rsidRDefault="00DC590A" w:rsidP="009B37F6">
      <w:pPr>
        <w:widowControl w:val="0"/>
        <w:tabs>
          <w:tab w:val="right" w:leader="dot" w:pos="8789"/>
        </w:tabs>
        <w:autoSpaceDE w:val="0"/>
        <w:autoSpaceDN w:val="0"/>
        <w:adjustRightInd w:val="0"/>
        <w:ind w:firstLine="0"/>
        <w:rPr>
          <w:rFonts w:cs="Microsoft Sans Serif"/>
          <w:szCs w:val="20"/>
        </w:rPr>
      </w:pP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6. ЕТАПИ НА ИЗПЪЛНЕНИЕ НА ПРОЕКТА</w:t>
      </w:r>
      <w:r w:rsidRPr="009B37F6">
        <w:rPr>
          <w:rFonts w:cs="Microsoft Sans Serif"/>
          <w:b/>
          <w:szCs w:val="20"/>
        </w:rPr>
        <w:tab/>
        <w:t>2</w:t>
      </w:r>
      <w:r w:rsidR="007739C9">
        <w:rPr>
          <w:rFonts w:cs="Microsoft Sans Serif"/>
          <w:b/>
          <w:szCs w:val="20"/>
        </w:rPr>
        <w:t>3</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6.1. Анализ на данните и изискванията</w:t>
      </w:r>
      <w:r w:rsidRPr="009B37F6">
        <w:rPr>
          <w:rFonts w:cs="Microsoft Sans Serif"/>
          <w:szCs w:val="20"/>
        </w:rPr>
        <w:tab/>
        <w:t>2</w:t>
      </w:r>
      <w:r w:rsidR="007739C9">
        <w:rPr>
          <w:rFonts w:cs="Microsoft Sans Serif"/>
          <w:szCs w:val="20"/>
        </w:rPr>
        <w:t>3</w:t>
      </w:r>
    </w:p>
    <w:p w:rsidR="00DC590A" w:rsidRPr="009B37F6" w:rsidRDefault="00DC590A" w:rsidP="009B37F6">
      <w:pPr>
        <w:widowControl w:val="0"/>
        <w:tabs>
          <w:tab w:val="right" w:leader="dot" w:pos="8789"/>
        </w:tabs>
        <w:autoSpaceDE w:val="0"/>
        <w:autoSpaceDN w:val="0"/>
        <w:adjustRightInd w:val="0"/>
        <w:ind w:left="993" w:firstLine="0"/>
        <w:rPr>
          <w:rFonts w:cs="Microsoft Sans Serif"/>
          <w:szCs w:val="20"/>
        </w:rPr>
      </w:pPr>
      <w:r w:rsidRPr="009B37F6">
        <w:rPr>
          <w:rFonts w:cs="Microsoft Sans Serif"/>
          <w:szCs w:val="20"/>
        </w:rPr>
        <w:t xml:space="preserve">6.1.1. Специфични изисквания към етапите на бизнес анализа и </w:t>
      </w:r>
    </w:p>
    <w:p w:rsidR="00DC590A" w:rsidRPr="009B37F6" w:rsidRDefault="00DC590A" w:rsidP="009B37F6">
      <w:pPr>
        <w:widowControl w:val="0"/>
        <w:tabs>
          <w:tab w:val="right" w:leader="dot" w:pos="8789"/>
        </w:tabs>
        <w:autoSpaceDE w:val="0"/>
        <w:autoSpaceDN w:val="0"/>
        <w:adjustRightInd w:val="0"/>
        <w:ind w:left="993" w:firstLine="0"/>
        <w:rPr>
          <w:rFonts w:cs="Microsoft Sans Serif"/>
          <w:szCs w:val="20"/>
        </w:rPr>
      </w:pPr>
      <w:r w:rsidRPr="009B37F6">
        <w:rPr>
          <w:rFonts w:cs="Microsoft Sans Serif"/>
          <w:szCs w:val="20"/>
        </w:rPr>
        <w:t>разработката</w:t>
      </w:r>
      <w:r w:rsidRPr="009B37F6">
        <w:rPr>
          <w:rFonts w:cs="Microsoft Sans Serif"/>
          <w:szCs w:val="20"/>
        </w:rPr>
        <w:tab/>
        <w:t>2</w:t>
      </w:r>
      <w:r w:rsidR="007739C9">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 xml:space="preserve">6.1.2. Специфични изисквания при оптимизиране на процесите по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 xml:space="preserve">заявяване на електронни административни услуги, в зависимост от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заявителя</w:t>
      </w:r>
      <w:r w:rsidRPr="009B37F6">
        <w:rPr>
          <w:rFonts w:cs="Microsoft Sans Serif"/>
          <w:szCs w:val="20"/>
        </w:rPr>
        <w:tab/>
        <w:t>2</w:t>
      </w:r>
      <w:r w:rsidR="005F68DF">
        <w:rPr>
          <w:rFonts w:cs="Microsoft Sans Serif"/>
          <w:szCs w:val="20"/>
        </w:rPr>
        <w:t>5</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 xml:space="preserve">6.1.3. Изисквания за оптимизиране на процесите по подаване на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 xml:space="preserve">декларации, изискуеми в съответствие с нормативната уредба и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вътрешните правила</w:t>
      </w:r>
      <w:r w:rsidRPr="009B37F6">
        <w:rPr>
          <w:rFonts w:cs="Microsoft Sans Serif"/>
          <w:szCs w:val="20"/>
        </w:rPr>
        <w:tab/>
        <w:t>2</w:t>
      </w:r>
      <w:r w:rsidR="007739C9">
        <w:rPr>
          <w:rFonts w:cs="Microsoft Sans Serif"/>
          <w:szCs w:val="20"/>
        </w:rPr>
        <w:t>5</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 xml:space="preserve">6.1.4. Изисквания към регистрите и предоставянето на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lastRenderedPageBreak/>
        <w:t>административните услуги</w:t>
      </w:r>
      <w:r w:rsidRPr="009B37F6">
        <w:rPr>
          <w:rFonts w:cs="Microsoft Sans Serif"/>
          <w:szCs w:val="20"/>
        </w:rPr>
        <w:tab/>
        <w:t>2</w:t>
      </w:r>
      <w:r w:rsidR="00951284">
        <w:rPr>
          <w:rFonts w:cs="Microsoft Sans Serif"/>
          <w:szCs w:val="20"/>
        </w:rPr>
        <w:t>6</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6.2. Изготвяне на системен проект</w:t>
      </w:r>
      <w:r w:rsidRPr="009B37F6">
        <w:rPr>
          <w:rFonts w:cs="Microsoft Sans Serif"/>
          <w:szCs w:val="20"/>
        </w:rPr>
        <w:tab/>
        <w:t>2</w:t>
      </w:r>
      <w:r w:rsidR="00951284">
        <w:rPr>
          <w:rFonts w:cs="Microsoft Sans Serif"/>
          <w:szCs w:val="20"/>
        </w:rPr>
        <w:t>6</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6.3. Разработване на софтуерното решение</w:t>
      </w:r>
      <w:r w:rsidRPr="009B37F6">
        <w:rPr>
          <w:rFonts w:cs="Microsoft Sans Serif"/>
          <w:szCs w:val="20"/>
        </w:rPr>
        <w:tab/>
        <w:t>2</w:t>
      </w:r>
      <w:r w:rsidR="007D3C95">
        <w:rPr>
          <w:rFonts w:cs="Microsoft Sans Serif"/>
          <w:szCs w:val="20"/>
        </w:rPr>
        <w:t>7</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6.4. Тестване</w:t>
      </w:r>
      <w:r w:rsidRPr="009B37F6">
        <w:rPr>
          <w:rFonts w:cs="Microsoft Sans Serif"/>
          <w:szCs w:val="20"/>
        </w:rPr>
        <w:tab/>
        <w:t>2</w:t>
      </w:r>
      <w:r w:rsidR="00951284">
        <w:rPr>
          <w:rFonts w:cs="Microsoft Sans Serif"/>
          <w:szCs w:val="20"/>
        </w:rPr>
        <w:t>7</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6.5. Внедряване</w:t>
      </w:r>
      <w:r w:rsidRPr="009B37F6">
        <w:rPr>
          <w:rFonts w:cs="Microsoft Sans Serif"/>
          <w:szCs w:val="20"/>
        </w:rPr>
        <w:tab/>
        <w:t>2</w:t>
      </w:r>
      <w:r w:rsidR="00951284">
        <w:rPr>
          <w:rFonts w:cs="Microsoft Sans Serif"/>
          <w:szCs w:val="20"/>
        </w:rPr>
        <w:t>7</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6.6. Гаранционна поддръжка</w:t>
      </w:r>
      <w:r w:rsidRPr="009B37F6">
        <w:rPr>
          <w:rFonts w:cs="Microsoft Sans Serif"/>
          <w:szCs w:val="20"/>
        </w:rPr>
        <w:tab/>
        <w:t>2</w:t>
      </w:r>
      <w:r w:rsidR="00951284">
        <w:rPr>
          <w:rFonts w:cs="Microsoft Sans Serif"/>
          <w:szCs w:val="20"/>
        </w:rPr>
        <w:t>7</w:t>
      </w:r>
    </w:p>
    <w:p w:rsidR="00DC590A" w:rsidRPr="009B37F6" w:rsidRDefault="00DC590A" w:rsidP="009B37F6">
      <w:pPr>
        <w:widowControl w:val="0"/>
        <w:tabs>
          <w:tab w:val="right" w:leader="dot" w:pos="8789"/>
        </w:tabs>
        <w:autoSpaceDE w:val="0"/>
        <w:autoSpaceDN w:val="0"/>
        <w:adjustRightInd w:val="0"/>
        <w:ind w:firstLine="0"/>
        <w:rPr>
          <w:rFonts w:cs="Microsoft Sans Serif"/>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 xml:space="preserve">7. ОБЩИ ИЗИСКВАНИЯ ЗА ИНФОРМАЦИОННИ СИСТЕМИ В ДЪРЖАВНАТА </w:t>
      </w: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АДМИНИСТРАЦИЯ</w:t>
      </w:r>
      <w:r w:rsidRPr="009B37F6">
        <w:rPr>
          <w:rFonts w:cs="Microsoft Sans Serif"/>
          <w:b/>
          <w:szCs w:val="20"/>
        </w:rPr>
        <w:tab/>
        <w:t>2</w:t>
      </w:r>
      <w:r w:rsidR="00951284">
        <w:rPr>
          <w:rFonts w:cs="Microsoft Sans Serif"/>
          <w:b/>
          <w:szCs w:val="20"/>
        </w:rPr>
        <w:t>9</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7.1. Функционални изисквания към информационната система</w:t>
      </w:r>
      <w:r w:rsidRPr="009B37F6">
        <w:rPr>
          <w:rFonts w:cs="Microsoft Sans Serif"/>
          <w:szCs w:val="20"/>
        </w:rPr>
        <w:tab/>
        <w:t>2</w:t>
      </w:r>
      <w:r w:rsidR="00951284">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7.1.1. Интеграция с външни информационни системи</w:t>
      </w:r>
      <w:r w:rsidRPr="009B37F6">
        <w:rPr>
          <w:rFonts w:cs="Microsoft Sans Serif"/>
          <w:szCs w:val="20"/>
        </w:rPr>
        <w:tab/>
        <w:t>2</w:t>
      </w:r>
      <w:r w:rsidR="00951284">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7.1.2. Интеграционен слой</w:t>
      </w:r>
      <w:r w:rsidRPr="009B37F6">
        <w:rPr>
          <w:rFonts w:cs="Microsoft Sans Serif"/>
          <w:szCs w:val="20"/>
        </w:rPr>
        <w:tab/>
      </w:r>
      <w:r w:rsidR="00951284">
        <w:rPr>
          <w:rFonts w:cs="Microsoft Sans Serif"/>
          <w:szCs w:val="20"/>
        </w:rPr>
        <w:t>31</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7.1.3. Технически изисквания към интерфейсите</w:t>
      </w:r>
      <w:r w:rsidRPr="009B37F6">
        <w:rPr>
          <w:rFonts w:cs="Microsoft Sans Serif"/>
          <w:szCs w:val="20"/>
        </w:rPr>
        <w:tab/>
      </w:r>
      <w:r w:rsidR="00951284">
        <w:rPr>
          <w:rFonts w:cs="Microsoft Sans Serif"/>
          <w:szCs w:val="20"/>
        </w:rPr>
        <w:t>31</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7.1.4. Електронна идентификация на потребителите</w:t>
      </w:r>
      <w:r w:rsidRPr="009B37F6">
        <w:rPr>
          <w:rFonts w:cs="Microsoft Sans Serif"/>
          <w:szCs w:val="20"/>
        </w:rPr>
        <w:tab/>
      </w:r>
      <w:r w:rsidR="00951284">
        <w:rPr>
          <w:rFonts w:cs="Microsoft Sans Serif"/>
          <w:szCs w:val="20"/>
        </w:rPr>
        <w:t>32</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7.1.5. Отворени данни</w:t>
      </w:r>
      <w:r w:rsidRPr="009B37F6">
        <w:rPr>
          <w:rFonts w:cs="Microsoft Sans Serif"/>
          <w:szCs w:val="20"/>
        </w:rPr>
        <w:tab/>
        <w:t>3</w:t>
      </w:r>
      <w:r w:rsidR="00951284">
        <w:rPr>
          <w:rFonts w:cs="Microsoft Sans Serif"/>
          <w:szCs w:val="20"/>
        </w:rPr>
        <w:t>3</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7.1.6. Формиране на изгледи</w:t>
      </w:r>
      <w:r w:rsidRPr="009B37F6">
        <w:rPr>
          <w:rFonts w:cs="Microsoft Sans Serif"/>
          <w:szCs w:val="20"/>
        </w:rPr>
        <w:tab/>
        <w:t>3</w:t>
      </w:r>
      <w:r w:rsidR="00951284">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7.1.7. Администриране на системата</w:t>
      </w:r>
      <w:r w:rsidRPr="009B37F6">
        <w:rPr>
          <w:rFonts w:cs="Microsoft Sans Serif"/>
          <w:szCs w:val="20"/>
        </w:rPr>
        <w:tab/>
        <w:t>3</w:t>
      </w:r>
      <w:r w:rsidR="00951284">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7.2. Нефункционални изисквания към информационната система</w:t>
      </w:r>
      <w:r w:rsidRPr="009B37F6">
        <w:rPr>
          <w:rFonts w:cs="Microsoft Sans Serif"/>
          <w:szCs w:val="20"/>
        </w:rPr>
        <w:tab/>
        <w:t>3</w:t>
      </w:r>
      <w:r w:rsidR="00951284">
        <w:rPr>
          <w:rFonts w:cs="Microsoft Sans Serif"/>
          <w:szCs w:val="20"/>
        </w:rPr>
        <w:t>5</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7.2.1. Авторски права и изходен код</w:t>
      </w:r>
      <w:r w:rsidRPr="009B37F6">
        <w:rPr>
          <w:rFonts w:cs="Microsoft Sans Serif"/>
          <w:szCs w:val="20"/>
        </w:rPr>
        <w:tab/>
        <w:t>3</w:t>
      </w:r>
      <w:r w:rsidR="00951284">
        <w:rPr>
          <w:rFonts w:cs="Microsoft Sans Serif"/>
          <w:szCs w:val="20"/>
        </w:rPr>
        <w:t>5</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7.2.2. Системна и приложна архитектура</w:t>
      </w:r>
      <w:r w:rsidRPr="009B37F6">
        <w:rPr>
          <w:rFonts w:cs="Microsoft Sans Serif"/>
          <w:szCs w:val="20"/>
        </w:rPr>
        <w:tab/>
        <w:t>3</w:t>
      </w:r>
      <w:r w:rsidR="00951284">
        <w:rPr>
          <w:rFonts w:cs="Microsoft Sans Serif"/>
          <w:szCs w:val="20"/>
        </w:rPr>
        <w:t>6</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7.2.3. Изграждане и поддръжка на множество среди</w:t>
      </w:r>
      <w:r w:rsidRPr="009B37F6">
        <w:rPr>
          <w:rFonts w:cs="Microsoft Sans Serif"/>
          <w:szCs w:val="20"/>
        </w:rPr>
        <w:tab/>
        <w:t>3</w:t>
      </w:r>
      <w:r w:rsidR="00951284">
        <w:rPr>
          <w:rFonts w:cs="Microsoft Sans Serif"/>
          <w:szCs w:val="20"/>
        </w:rPr>
        <w:t>8</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7.2.4. Процес на разработка, тестване и разгръщане</w:t>
      </w:r>
      <w:r w:rsidRPr="009B37F6">
        <w:rPr>
          <w:rFonts w:cs="Microsoft Sans Serif"/>
          <w:szCs w:val="20"/>
        </w:rPr>
        <w:tab/>
        <w:t>3</w:t>
      </w:r>
      <w:r w:rsidR="00951284">
        <w:rPr>
          <w:rFonts w:cs="Microsoft Sans Serif"/>
          <w:szCs w:val="20"/>
        </w:rPr>
        <w:t>8</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7.2.5. Бързодействие и мащабируемост</w:t>
      </w:r>
      <w:r w:rsidRPr="009B37F6">
        <w:rPr>
          <w:rFonts w:cs="Microsoft Sans Serif"/>
          <w:szCs w:val="20"/>
        </w:rPr>
        <w:tab/>
        <w:t>3</w:t>
      </w:r>
      <w:r w:rsidR="00951284">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7.2.6. Информационна сигурност и интегритет на данните</w:t>
      </w:r>
      <w:r w:rsidRPr="009B37F6">
        <w:rPr>
          <w:rFonts w:cs="Microsoft Sans Serif"/>
          <w:szCs w:val="20"/>
        </w:rPr>
        <w:tab/>
      </w:r>
      <w:r w:rsidR="00951284">
        <w:rPr>
          <w:rFonts w:cs="Microsoft Sans Serif"/>
          <w:szCs w:val="20"/>
        </w:rPr>
        <w:t>41</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7.2.7. Използваемост</w:t>
      </w:r>
      <w:r w:rsidRPr="009B37F6">
        <w:rPr>
          <w:rFonts w:cs="Microsoft Sans Serif"/>
          <w:szCs w:val="20"/>
        </w:rPr>
        <w:tab/>
      </w:r>
      <w:r w:rsidR="00951284">
        <w:rPr>
          <w:rFonts w:cs="Microsoft Sans Serif"/>
          <w:szCs w:val="20"/>
        </w:rPr>
        <w:t>43</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7.2.8. Системен журнал</w:t>
      </w:r>
      <w:r w:rsidRPr="009B37F6">
        <w:rPr>
          <w:rFonts w:cs="Microsoft Sans Serif"/>
          <w:szCs w:val="20"/>
        </w:rPr>
        <w:tab/>
        <w:t>4</w:t>
      </w:r>
      <w:r w:rsidR="00951284">
        <w:rPr>
          <w:rFonts w:cs="Microsoft Sans Serif"/>
          <w:szCs w:val="20"/>
        </w:rPr>
        <w:t>8</w:t>
      </w:r>
    </w:p>
    <w:p w:rsidR="00DC590A" w:rsidRPr="009B37F6" w:rsidRDefault="00DC590A" w:rsidP="004331F1">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7.2.9. Системен сохтуер</w:t>
      </w:r>
      <w:r w:rsidRPr="009B37F6">
        <w:rPr>
          <w:rFonts w:cs="Microsoft Sans Serif"/>
          <w:szCs w:val="20"/>
        </w:rPr>
        <w:tab/>
        <w:t>4</w:t>
      </w:r>
      <w:r w:rsidR="00951284">
        <w:rPr>
          <w:rFonts w:cs="Microsoft Sans Serif"/>
          <w:szCs w:val="20"/>
        </w:rPr>
        <w:t>9</w:t>
      </w:r>
    </w:p>
    <w:p w:rsidR="00EC1786" w:rsidRPr="009B37F6" w:rsidRDefault="00EC1786" w:rsidP="009B37F6">
      <w:pPr>
        <w:widowControl w:val="0"/>
        <w:tabs>
          <w:tab w:val="right" w:leader="dot" w:pos="8789"/>
        </w:tabs>
        <w:autoSpaceDE w:val="0"/>
        <w:autoSpaceDN w:val="0"/>
        <w:adjustRightInd w:val="0"/>
        <w:ind w:firstLine="0"/>
        <w:rPr>
          <w:rFonts w:cs="Microsoft Sans Serif"/>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8. ИЗИСКВАНИЯ КЪМ ИЗПЪЛНЕНИЕТО НА ДЕЙНОСТИТЕ ПО ПРОЕКТА</w:t>
      </w:r>
      <w:r w:rsidRPr="009B37F6">
        <w:rPr>
          <w:rFonts w:cs="Microsoft Sans Serif"/>
          <w:b/>
          <w:szCs w:val="20"/>
        </w:rPr>
        <w:tab/>
      </w:r>
      <w:r w:rsidR="00951284">
        <w:rPr>
          <w:rFonts w:cs="Microsoft Sans Serif"/>
          <w:b/>
          <w:szCs w:val="20"/>
        </w:rPr>
        <w:t>50</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8.1. Дейност 1 Изработване на публичен панел</w:t>
      </w:r>
      <w:r w:rsidRPr="009B37F6">
        <w:rPr>
          <w:rFonts w:cs="Microsoft Sans Serif"/>
          <w:szCs w:val="20"/>
        </w:rPr>
        <w:tab/>
      </w:r>
      <w:r w:rsidR="00951284">
        <w:rPr>
          <w:rFonts w:cs="Microsoft Sans Serif"/>
          <w:szCs w:val="20"/>
        </w:rPr>
        <w:t>50</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8.1.1. Публичен панел достъпен без регистрация</w:t>
      </w:r>
      <w:r w:rsidRPr="009B37F6">
        <w:rPr>
          <w:rFonts w:cs="Microsoft Sans Serif"/>
          <w:szCs w:val="20"/>
        </w:rPr>
        <w:tab/>
      </w:r>
      <w:r w:rsidR="00951284">
        <w:rPr>
          <w:rFonts w:cs="Microsoft Sans Serif"/>
          <w:szCs w:val="20"/>
        </w:rPr>
        <w:t>50</w:t>
      </w:r>
      <w:r w:rsidRPr="009B37F6">
        <w:rPr>
          <w:rFonts w:cs="Microsoft Sans Serif"/>
          <w:szCs w:val="20"/>
        </w:rPr>
        <w:t xml:space="preserve"> </w:t>
      </w:r>
    </w:p>
    <w:p w:rsidR="005621C0"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8.1.2. Публичен панел достъпен с регистрация</w:t>
      </w:r>
      <w:r w:rsidRPr="009B37F6">
        <w:rPr>
          <w:rFonts w:cs="Microsoft Sans Serif"/>
          <w:szCs w:val="20"/>
        </w:rPr>
        <w:tab/>
      </w:r>
      <w:r w:rsidR="00951284">
        <w:rPr>
          <w:rFonts w:cs="Microsoft Sans Serif"/>
          <w:szCs w:val="20"/>
        </w:rPr>
        <w:t>53</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 xml:space="preserve">8.2. Дейност 2 Администрация </w:t>
      </w:r>
      <w:r w:rsidRPr="009B37F6">
        <w:rPr>
          <w:rFonts w:cs="Microsoft Sans Serif"/>
          <w:szCs w:val="20"/>
          <w:lang w:val="en-US"/>
        </w:rPr>
        <w:t>on-line</w:t>
      </w:r>
      <w:r w:rsidRPr="009B37F6">
        <w:rPr>
          <w:rFonts w:cs="Microsoft Sans Serif"/>
          <w:szCs w:val="20"/>
        </w:rPr>
        <w:tab/>
      </w:r>
      <w:r w:rsidR="00951284">
        <w:rPr>
          <w:rFonts w:cs="Microsoft Sans Serif"/>
          <w:szCs w:val="20"/>
        </w:rPr>
        <w:t>64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8.2.1. Управлени е на азявки за свободни работни места</w:t>
      </w:r>
      <w:r w:rsidRPr="009B37F6">
        <w:rPr>
          <w:rFonts w:cs="Microsoft Sans Serif"/>
          <w:szCs w:val="20"/>
        </w:rPr>
        <w:tab/>
      </w:r>
      <w:r w:rsidR="00951284">
        <w:rPr>
          <w:rFonts w:cs="Microsoft Sans Serif"/>
          <w:szCs w:val="20"/>
        </w:rPr>
        <w:t>64</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8.2.2. Управление на профили на търсещо работа лице</w:t>
      </w:r>
      <w:r w:rsidRPr="009B37F6">
        <w:rPr>
          <w:rFonts w:cs="Microsoft Sans Serif"/>
          <w:szCs w:val="20"/>
        </w:rPr>
        <w:tab/>
        <w:t>6</w:t>
      </w:r>
      <w:r w:rsidR="00951284">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8.2.3. Функция „Влез като работодател”</w:t>
      </w:r>
      <w:r w:rsidRPr="009B37F6">
        <w:rPr>
          <w:rFonts w:cs="Microsoft Sans Serif"/>
          <w:szCs w:val="20"/>
        </w:rPr>
        <w:tab/>
        <w:t>6</w:t>
      </w:r>
      <w:r w:rsidR="00951284">
        <w:rPr>
          <w:rFonts w:cs="Microsoft Sans Serif"/>
          <w:szCs w:val="20"/>
        </w:rPr>
        <w:t>4</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8.2.4. Функция „Влез като търсещо работа лице”</w:t>
      </w:r>
      <w:r w:rsidRPr="009B37F6">
        <w:rPr>
          <w:rFonts w:cs="Microsoft Sans Serif"/>
          <w:szCs w:val="20"/>
        </w:rPr>
        <w:tab/>
        <w:t>6</w:t>
      </w:r>
      <w:r w:rsidR="00951284">
        <w:rPr>
          <w:rFonts w:cs="Microsoft Sans Serif"/>
          <w:szCs w:val="20"/>
        </w:rPr>
        <w:t>4</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 xml:space="preserve">8.3. Дейност 3 Администрация </w:t>
      </w:r>
      <w:r w:rsidRPr="009B37F6">
        <w:rPr>
          <w:rFonts w:cs="Microsoft Sans Serif"/>
          <w:szCs w:val="20"/>
          <w:lang w:val="en-US"/>
        </w:rPr>
        <w:t>off-line</w:t>
      </w:r>
      <w:r w:rsidRPr="009B37F6">
        <w:rPr>
          <w:rFonts w:cs="Microsoft Sans Serif"/>
          <w:szCs w:val="20"/>
        </w:rPr>
        <w:tab/>
        <w:t>6</w:t>
      </w:r>
      <w:r w:rsidR="00951284">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8.3.1. Ръководства</w:t>
      </w:r>
      <w:r w:rsidRPr="009B37F6">
        <w:rPr>
          <w:rFonts w:cs="Microsoft Sans Serif"/>
          <w:szCs w:val="20"/>
        </w:rPr>
        <w:tab/>
        <w:t>6</w:t>
      </w:r>
      <w:r w:rsidR="00951284">
        <w:rPr>
          <w:rFonts w:cs="Microsoft Sans Serif"/>
          <w:szCs w:val="20"/>
        </w:rPr>
        <w:t>4</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lastRenderedPageBreak/>
        <w:t>8.3.2. Обучения на служители</w:t>
      </w:r>
      <w:r w:rsidRPr="009B37F6">
        <w:rPr>
          <w:rFonts w:cs="Microsoft Sans Serif"/>
          <w:szCs w:val="20"/>
        </w:rPr>
        <w:tab/>
        <w:t>6</w:t>
      </w:r>
      <w:r w:rsidR="00951284">
        <w:rPr>
          <w:rFonts w:cs="Microsoft Sans Serif"/>
          <w:szCs w:val="20"/>
        </w:rPr>
        <w:t>5</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rPr>
          <w:rFonts w:cs="Microsoft Sans Serif"/>
          <w:szCs w:val="20"/>
        </w:rPr>
      </w:pPr>
    </w:p>
    <w:p w:rsidR="00DC590A" w:rsidRPr="009B37F6"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9. ДОКУМЕНТАЦИЯ</w:t>
      </w:r>
      <w:r w:rsidRPr="009B37F6">
        <w:rPr>
          <w:rFonts w:cs="Microsoft Sans Serif"/>
          <w:b/>
          <w:szCs w:val="20"/>
        </w:rPr>
        <w:tab/>
        <w:t>6</w:t>
      </w:r>
      <w:r w:rsidR="00951284">
        <w:rPr>
          <w:rFonts w:cs="Microsoft Sans Serif"/>
          <w:b/>
          <w:szCs w:val="20"/>
        </w:rPr>
        <w:t>7</w:t>
      </w:r>
      <w:r w:rsidRPr="009B37F6">
        <w:rPr>
          <w:rFonts w:cs="Microsoft Sans Serif"/>
          <w:b/>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9.1. Изисквания към документацията</w:t>
      </w:r>
      <w:r w:rsidRPr="009B37F6">
        <w:rPr>
          <w:rFonts w:cs="Microsoft Sans Serif"/>
          <w:szCs w:val="20"/>
        </w:rPr>
        <w:tab/>
        <w:t>6</w:t>
      </w:r>
      <w:r w:rsidR="00951284">
        <w:rPr>
          <w:rFonts w:cs="Microsoft Sans Serif"/>
          <w:szCs w:val="20"/>
        </w:rPr>
        <w:t>7</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9.2. Прозрачност и отчетност</w:t>
      </w:r>
      <w:r w:rsidRPr="009B37F6">
        <w:rPr>
          <w:rFonts w:cs="Microsoft Sans Serif"/>
          <w:szCs w:val="20"/>
        </w:rPr>
        <w:tab/>
        <w:t>6</w:t>
      </w:r>
      <w:r w:rsidR="00951284">
        <w:rPr>
          <w:rFonts w:cs="Microsoft Sans Serif"/>
          <w:szCs w:val="20"/>
        </w:rPr>
        <w:t>8</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9.3. Системен проект</w:t>
      </w:r>
      <w:r w:rsidRPr="009B37F6">
        <w:rPr>
          <w:rFonts w:cs="Microsoft Sans Serif"/>
          <w:szCs w:val="20"/>
        </w:rPr>
        <w:tab/>
        <w:t>6</w:t>
      </w:r>
      <w:r w:rsidR="00951284">
        <w:rPr>
          <w:rFonts w:cs="Microsoft Sans Serif"/>
          <w:szCs w:val="20"/>
        </w:rPr>
        <w:t>8</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9.4. Техническа документация</w:t>
      </w:r>
      <w:r w:rsidRPr="009B37F6">
        <w:rPr>
          <w:rFonts w:cs="Microsoft Sans Serif"/>
          <w:szCs w:val="20"/>
        </w:rPr>
        <w:tab/>
        <w:t>6</w:t>
      </w:r>
      <w:r w:rsidR="00951284">
        <w:rPr>
          <w:rFonts w:cs="Microsoft Sans Serif"/>
          <w:szCs w:val="20"/>
        </w:rPr>
        <w:t>8</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9.5. Протоколи</w:t>
      </w:r>
      <w:r w:rsidRPr="009B37F6">
        <w:rPr>
          <w:rFonts w:cs="Microsoft Sans Serif"/>
          <w:szCs w:val="20"/>
        </w:rPr>
        <w:tab/>
        <w:t>6</w:t>
      </w:r>
      <w:r w:rsidR="00951284">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426" w:firstLine="0"/>
        <w:rPr>
          <w:rFonts w:cs="Microsoft Sans Serif"/>
          <w:szCs w:val="20"/>
        </w:rPr>
      </w:pPr>
      <w:r w:rsidRPr="009B37F6">
        <w:rPr>
          <w:rFonts w:cs="Microsoft Sans Serif"/>
          <w:szCs w:val="20"/>
        </w:rPr>
        <w:t>9.6. Комуникация и доклади</w:t>
      </w:r>
      <w:r w:rsidRPr="009B37F6">
        <w:rPr>
          <w:rFonts w:cs="Microsoft Sans Serif"/>
          <w:szCs w:val="20"/>
        </w:rPr>
        <w:tab/>
        <w:t>6</w:t>
      </w:r>
      <w:r w:rsidR="00951284">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9.6.1. Встъпителен доклад</w:t>
      </w:r>
      <w:r w:rsidRPr="009B37F6">
        <w:rPr>
          <w:rFonts w:cs="Microsoft Sans Serif"/>
          <w:szCs w:val="20"/>
        </w:rPr>
        <w:tab/>
        <w:t>6</w:t>
      </w:r>
      <w:r w:rsidR="00951284">
        <w:rPr>
          <w:rFonts w:cs="Microsoft Sans Serif"/>
          <w:szCs w:val="20"/>
        </w:rPr>
        <w:t>9</w:t>
      </w:r>
      <w:r w:rsidRPr="009B37F6">
        <w:rPr>
          <w:rFonts w:cs="Microsoft Sans Serif"/>
          <w:szCs w:val="20"/>
        </w:rPr>
        <w:t xml:space="preserve"> </w:t>
      </w:r>
    </w:p>
    <w:p w:rsidR="00DC590A" w:rsidRPr="009B37F6"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9.6.2. Междинни доклади</w:t>
      </w:r>
      <w:r w:rsidRPr="009B37F6">
        <w:rPr>
          <w:rFonts w:cs="Microsoft Sans Serif"/>
          <w:szCs w:val="20"/>
        </w:rPr>
        <w:tab/>
        <w:t>6</w:t>
      </w:r>
      <w:r w:rsidR="00951284">
        <w:rPr>
          <w:rFonts w:cs="Microsoft Sans Serif"/>
          <w:szCs w:val="20"/>
        </w:rPr>
        <w:t>9</w:t>
      </w:r>
      <w:r w:rsidRPr="009B37F6">
        <w:rPr>
          <w:rFonts w:cs="Microsoft Sans Serif"/>
          <w:szCs w:val="20"/>
        </w:rPr>
        <w:t xml:space="preserve"> </w:t>
      </w:r>
    </w:p>
    <w:p w:rsidR="00DC590A" w:rsidRDefault="00DC590A" w:rsidP="009B37F6">
      <w:pPr>
        <w:widowControl w:val="0"/>
        <w:tabs>
          <w:tab w:val="right" w:leader="dot" w:pos="8789"/>
        </w:tabs>
        <w:autoSpaceDE w:val="0"/>
        <w:autoSpaceDN w:val="0"/>
        <w:adjustRightInd w:val="0"/>
        <w:ind w:left="993" w:right="-1" w:firstLine="0"/>
        <w:rPr>
          <w:rFonts w:cs="Microsoft Sans Serif"/>
          <w:szCs w:val="20"/>
        </w:rPr>
      </w:pPr>
      <w:r w:rsidRPr="009B37F6">
        <w:rPr>
          <w:rFonts w:cs="Microsoft Sans Serif"/>
          <w:szCs w:val="20"/>
        </w:rPr>
        <w:t>9.6.3. Окончателен доклад</w:t>
      </w:r>
      <w:r w:rsidRPr="009B37F6">
        <w:rPr>
          <w:rFonts w:cs="Microsoft Sans Serif"/>
          <w:szCs w:val="20"/>
        </w:rPr>
        <w:tab/>
      </w:r>
      <w:r w:rsidR="00951284">
        <w:rPr>
          <w:rFonts w:cs="Microsoft Sans Serif"/>
          <w:szCs w:val="20"/>
        </w:rPr>
        <w:t>70</w:t>
      </w:r>
    </w:p>
    <w:p w:rsidR="004331F1" w:rsidRPr="009B37F6" w:rsidRDefault="004331F1" w:rsidP="009B37F6">
      <w:pPr>
        <w:widowControl w:val="0"/>
        <w:tabs>
          <w:tab w:val="right" w:leader="dot" w:pos="8789"/>
        </w:tabs>
        <w:autoSpaceDE w:val="0"/>
        <w:autoSpaceDN w:val="0"/>
        <w:adjustRightInd w:val="0"/>
        <w:ind w:left="993" w:right="-1" w:firstLine="0"/>
        <w:rPr>
          <w:rFonts w:cs="Microsoft Sans Serif"/>
          <w:szCs w:val="20"/>
        </w:rPr>
      </w:pPr>
    </w:p>
    <w:p w:rsidR="00DC590A" w:rsidRDefault="00DC590A" w:rsidP="009B37F6">
      <w:pPr>
        <w:widowControl w:val="0"/>
        <w:tabs>
          <w:tab w:val="right" w:leader="dot" w:pos="8789"/>
        </w:tabs>
        <w:autoSpaceDE w:val="0"/>
        <w:autoSpaceDN w:val="0"/>
        <w:adjustRightInd w:val="0"/>
        <w:ind w:firstLine="0"/>
        <w:rPr>
          <w:rFonts w:cs="Microsoft Sans Serif"/>
          <w:b/>
          <w:szCs w:val="20"/>
        </w:rPr>
      </w:pPr>
      <w:r w:rsidRPr="009B37F6">
        <w:rPr>
          <w:rFonts w:cs="Microsoft Sans Serif"/>
          <w:b/>
          <w:szCs w:val="20"/>
        </w:rPr>
        <w:t>10. РЕЗУЛТАТИ</w:t>
      </w:r>
      <w:r w:rsidRPr="009B37F6">
        <w:rPr>
          <w:rFonts w:cs="Microsoft Sans Serif"/>
          <w:b/>
          <w:szCs w:val="20"/>
        </w:rPr>
        <w:tab/>
      </w:r>
      <w:r w:rsidR="00951284">
        <w:rPr>
          <w:rFonts w:cs="Microsoft Sans Serif"/>
          <w:b/>
          <w:szCs w:val="20"/>
        </w:rPr>
        <w:t>71</w:t>
      </w:r>
    </w:p>
    <w:p w:rsidR="004331F1" w:rsidRPr="009B37F6" w:rsidRDefault="004331F1" w:rsidP="009B37F6">
      <w:pPr>
        <w:widowControl w:val="0"/>
        <w:tabs>
          <w:tab w:val="right" w:leader="dot" w:pos="8789"/>
        </w:tabs>
        <w:autoSpaceDE w:val="0"/>
        <w:autoSpaceDN w:val="0"/>
        <w:adjustRightInd w:val="0"/>
        <w:ind w:firstLine="0"/>
        <w:rPr>
          <w:rFonts w:cs="Microsoft Sans Serif"/>
          <w:b/>
          <w:szCs w:val="20"/>
        </w:rPr>
      </w:pPr>
    </w:p>
    <w:p w:rsidR="00961C75" w:rsidRPr="009B37F6" w:rsidRDefault="00577AE0" w:rsidP="009B37F6">
      <w:pPr>
        <w:widowControl w:val="0"/>
        <w:autoSpaceDE w:val="0"/>
        <w:autoSpaceDN w:val="0"/>
        <w:adjustRightInd w:val="0"/>
        <w:ind w:firstLine="0"/>
        <w:jc w:val="center"/>
        <w:rPr>
          <w:rFonts w:cs="Microsoft Sans Serif"/>
          <w:szCs w:val="20"/>
        </w:rPr>
      </w:pPr>
      <w:r w:rsidRPr="009B37F6">
        <w:rPr>
          <w:rFonts w:cs="Microsoft Sans Serif"/>
          <w:szCs w:val="20"/>
        </w:rPr>
        <w:t xml:space="preserve"> </w:t>
      </w:r>
    </w:p>
    <w:p w:rsidR="00961C75" w:rsidRPr="009B37F6" w:rsidRDefault="00AC73AF" w:rsidP="009B37F6">
      <w:pPr>
        <w:pStyle w:val="Heading1"/>
        <w:numPr>
          <w:ilvl w:val="0"/>
          <w:numId w:val="6"/>
        </w:numPr>
        <w:rPr>
          <w:szCs w:val="20"/>
        </w:rPr>
      </w:pPr>
      <w:r w:rsidRPr="009B37F6">
        <w:rPr>
          <w:szCs w:val="20"/>
        </w:rPr>
        <w:br w:type="page"/>
      </w:r>
      <w:r w:rsidR="00961C75" w:rsidRPr="009B37F6">
        <w:rPr>
          <w:szCs w:val="20"/>
        </w:rPr>
        <w:lastRenderedPageBreak/>
        <w:t>РЕЧНИК</w:t>
      </w:r>
      <w:r w:rsidR="00577AE0" w:rsidRPr="009B37F6">
        <w:rPr>
          <w:szCs w:val="20"/>
        </w:rPr>
        <w:t xml:space="preserve"> </w:t>
      </w:r>
      <w:r w:rsidR="00961C75" w:rsidRPr="009B37F6">
        <w:rPr>
          <w:szCs w:val="20"/>
        </w:rPr>
        <w:t>НА</w:t>
      </w:r>
      <w:r w:rsidR="00577AE0" w:rsidRPr="009B37F6">
        <w:rPr>
          <w:szCs w:val="20"/>
        </w:rPr>
        <w:t xml:space="preserve"> </w:t>
      </w:r>
      <w:r w:rsidR="00961C75" w:rsidRPr="009B37F6">
        <w:rPr>
          <w:szCs w:val="20"/>
        </w:rPr>
        <w:t>ТЕРМИНИ,</w:t>
      </w:r>
      <w:r w:rsidR="00577AE0" w:rsidRPr="009B37F6">
        <w:rPr>
          <w:szCs w:val="20"/>
        </w:rPr>
        <w:t xml:space="preserve"> </w:t>
      </w:r>
      <w:r w:rsidR="00961C75" w:rsidRPr="009B37F6">
        <w:rPr>
          <w:szCs w:val="20"/>
        </w:rPr>
        <w:t>ДЕФИНИЦИИ</w:t>
      </w:r>
      <w:r w:rsidR="00577AE0" w:rsidRPr="009B37F6">
        <w:rPr>
          <w:szCs w:val="20"/>
        </w:rPr>
        <w:t xml:space="preserve"> </w:t>
      </w:r>
      <w:r w:rsidR="00961C75" w:rsidRPr="009B37F6">
        <w:rPr>
          <w:szCs w:val="20"/>
        </w:rPr>
        <w:t>И</w:t>
      </w:r>
      <w:r w:rsidR="00577AE0" w:rsidRPr="009B37F6">
        <w:rPr>
          <w:szCs w:val="20"/>
        </w:rPr>
        <w:t xml:space="preserve"> </w:t>
      </w:r>
      <w:r w:rsidR="00961C75" w:rsidRPr="009B37F6">
        <w:rPr>
          <w:szCs w:val="20"/>
        </w:rPr>
        <w:t>СЪКРАЩЕНИЯ</w:t>
      </w:r>
      <w:r w:rsidR="00577AE0" w:rsidRPr="009B37F6">
        <w:rPr>
          <w:szCs w:val="20"/>
        </w:rPr>
        <w:t xml:space="preserve"> </w:t>
      </w:r>
    </w:p>
    <w:p w:rsidR="00961C75" w:rsidRPr="009B37F6" w:rsidRDefault="00577AE0" w:rsidP="009B37F6">
      <w:pPr>
        <w:widowControl w:val="0"/>
        <w:autoSpaceDE w:val="0"/>
        <w:autoSpaceDN w:val="0"/>
        <w:adjustRightInd w:val="0"/>
        <w:rPr>
          <w:rFonts w:cs="Microsoft Sans Serif"/>
          <w:szCs w:val="20"/>
        </w:rPr>
      </w:pPr>
      <w:r w:rsidRPr="009B37F6">
        <w:rPr>
          <w:rFonts w:cs="Microsoft Sans Serif"/>
          <w:szCs w:val="20"/>
        </w:rPr>
        <w:t xml:space="preserve"> </w:t>
      </w:r>
    </w:p>
    <w:p w:rsidR="00036453" w:rsidRPr="009B37F6" w:rsidRDefault="00577AE0" w:rsidP="009B37F6">
      <w:pPr>
        <w:pStyle w:val="Heading1"/>
        <w:numPr>
          <w:ilvl w:val="1"/>
          <w:numId w:val="6"/>
        </w:numPr>
        <w:rPr>
          <w:szCs w:val="20"/>
        </w:rPr>
      </w:pPr>
      <w:r w:rsidRPr="009B37F6">
        <w:rPr>
          <w:szCs w:val="20"/>
        </w:rPr>
        <w:t xml:space="preserve"> </w:t>
      </w:r>
      <w:r w:rsidR="00961C75" w:rsidRPr="009B37F6">
        <w:rPr>
          <w:szCs w:val="20"/>
        </w:rPr>
        <w:t>Използвани</w:t>
      </w:r>
      <w:r w:rsidRPr="009B37F6">
        <w:rPr>
          <w:szCs w:val="20"/>
        </w:rPr>
        <w:t xml:space="preserve"> </w:t>
      </w:r>
      <w:r w:rsidR="00961C75" w:rsidRPr="009B37F6">
        <w:rPr>
          <w:szCs w:val="20"/>
        </w:rPr>
        <w:t>акроними</w:t>
      </w:r>
      <w:r w:rsidRPr="009B37F6">
        <w:rPr>
          <w:szCs w:val="2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095"/>
      </w:tblGrid>
      <w:tr w:rsidR="008C09F7" w:rsidRPr="009B37F6" w:rsidTr="006E27E4">
        <w:tc>
          <w:tcPr>
            <w:tcW w:w="2802" w:type="dxa"/>
          </w:tcPr>
          <w:p w:rsidR="00036453" w:rsidRPr="009B37F6" w:rsidRDefault="00036453" w:rsidP="009B37F6">
            <w:pPr>
              <w:ind w:firstLine="0"/>
              <w:rPr>
                <w:szCs w:val="20"/>
              </w:rPr>
            </w:pPr>
            <w:r w:rsidRPr="009B37F6">
              <w:rPr>
                <w:rFonts w:cs="Microsoft Sans Serif"/>
                <w:b/>
                <w:szCs w:val="20"/>
              </w:rPr>
              <w:t>Акроним</w:t>
            </w:r>
          </w:p>
        </w:tc>
        <w:tc>
          <w:tcPr>
            <w:tcW w:w="6095" w:type="dxa"/>
          </w:tcPr>
          <w:p w:rsidR="00036453" w:rsidRPr="009B37F6" w:rsidRDefault="00036453" w:rsidP="009B37F6">
            <w:pPr>
              <w:ind w:left="33" w:firstLine="0"/>
              <w:rPr>
                <w:szCs w:val="20"/>
              </w:rPr>
            </w:pPr>
            <w:r w:rsidRPr="009B37F6">
              <w:rPr>
                <w:rFonts w:cs="Microsoft Sans Serif"/>
                <w:b/>
                <w:szCs w:val="20"/>
              </w:rPr>
              <w:t>Описание</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АЗ</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Агенция по заетостта</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АИС</w:t>
            </w:r>
          </w:p>
        </w:tc>
        <w:tc>
          <w:tcPr>
            <w:tcW w:w="6095" w:type="dxa"/>
          </w:tcPr>
          <w:p w:rsidR="002413E5" w:rsidRPr="009B37F6" w:rsidRDefault="002413E5" w:rsidP="009B37F6">
            <w:pPr>
              <w:ind w:left="33" w:firstLine="0"/>
              <w:rPr>
                <w:szCs w:val="20"/>
              </w:rPr>
            </w:pPr>
            <w:r w:rsidRPr="009B37F6">
              <w:rPr>
                <w:rFonts w:cs="Microsoft Sans Serif"/>
                <w:szCs w:val="20"/>
              </w:rPr>
              <w:t xml:space="preserve">Автоматизирана информационна система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АМС</w:t>
            </w:r>
          </w:p>
        </w:tc>
        <w:tc>
          <w:tcPr>
            <w:tcW w:w="6095" w:type="dxa"/>
          </w:tcPr>
          <w:p w:rsidR="002413E5" w:rsidRPr="009B37F6" w:rsidRDefault="002413E5" w:rsidP="009B37F6">
            <w:pPr>
              <w:ind w:left="33" w:firstLine="0"/>
              <w:rPr>
                <w:szCs w:val="20"/>
              </w:rPr>
            </w:pPr>
            <w:r w:rsidRPr="009B37F6">
              <w:rPr>
                <w:rFonts w:cs="Microsoft Sans Serif"/>
                <w:szCs w:val="20"/>
              </w:rPr>
              <w:t xml:space="preserve">Администрация на Министерския съвет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АОП</w:t>
            </w:r>
          </w:p>
        </w:tc>
        <w:tc>
          <w:tcPr>
            <w:tcW w:w="6095" w:type="dxa"/>
          </w:tcPr>
          <w:p w:rsidR="002413E5" w:rsidRPr="009B37F6" w:rsidRDefault="002413E5" w:rsidP="009B37F6">
            <w:pPr>
              <w:ind w:left="33" w:firstLine="0"/>
              <w:rPr>
                <w:szCs w:val="20"/>
              </w:rPr>
            </w:pPr>
            <w:r w:rsidRPr="009B37F6">
              <w:rPr>
                <w:rFonts w:cs="Microsoft Sans Serif"/>
                <w:szCs w:val="20"/>
              </w:rPr>
              <w:t xml:space="preserve">Агенция по обществени поръчки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АПК</w:t>
            </w:r>
          </w:p>
        </w:tc>
        <w:tc>
          <w:tcPr>
            <w:tcW w:w="6095" w:type="dxa"/>
          </w:tcPr>
          <w:p w:rsidR="002413E5" w:rsidRPr="009B37F6" w:rsidRDefault="002413E5" w:rsidP="009B37F6">
            <w:pPr>
              <w:ind w:left="33" w:firstLine="0"/>
              <w:rPr>
                <w:szCs w:val="20"/>
              </w:rPr>
            </w:pPr>
            <w:r w:rsidRPr="009B37F6">
              <w:rPr>
                <w:rFonts w:cs="Microsoft Sans Serif"/>
                <w:szCs w:val="20"/>
              </w:rPr>
              <w:t xml:space="preserve">Административнопроцесуален кодекс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БУЛСТАТ</w:t>
            </w:r>
          </w:p>
        </w:tc>
        <w:tc>
          <w:tcPr>
            <w:tcW w:w="6095" w:type="dxa"/>
          </w:tcPr>
          <w:p w:rsidR="002413E5" w:rsidRPr="009B37F6" w:rsidRDefault="002413E5" w:rsidP="009B37F6">
            <w:pPr>
              <w:ind w:left="33" w:firstLine="0"/>
              <w:rPr>
                <w:szCs w:val="20"/>
              </w:rPr>
            </w:pPr>
            <w:r w:rsidRPr="009B37F6">
              <w:rPr>
                <w:rFonts w:cs="Microsoft Sans Serif"/>
                <w:szCs w:val="20"/>
              </w:rPr>
              <w:t xml:space="preserve">Регистър Булстат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ДАЕУ</w:t>
            </w:r>
          </w:p>
        </w:tc>
        <w:tc>
          <w:tcPr>
            <w:tcW w:w="6095" w:type="dxa"/>
          </w:tcPr>
          <w:p w:rsidR="002413E5" w:rsidRPr="009B37F6" w:rsidRDefault="002413E5" w:rsidP="009B37F6">
            <w:pPr>
              <w:ind w:left="33" w:firstLine="0"/>
              <w:rPr>
                <w:szCs w:val="20"/>
              </w:rPr>
            </w:pPr>
            <w:r w:rsidRPr="009B37F6">
              <w:rPr>
                <w:rFonts w:cs="Microsoft Sans Serif"/>
                <w:szCs w:val="20"/>
              </w:rPr>
              <w:t>Държавна агенция "Електронно управление"</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ДБТ</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Дирекция „Бюро по труда”</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ДРСЗ</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Дирекция „Регионална служба по заетостта”</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ДХЧО</w:t>
            </w:r>
          </w:p>
        </w:tc>
        <w:tc>
          <w:tcPr>
            <w:tcW w:w="6095" w:type="dxa"/>
          </w:tcPr>
          <w:p w:rsidR="002413E5" w:rsidRPr="009B37F6" w:rsidRDefault="002413E5" w:rsidP="009B37F6">
            <w:pPr>
              <w:ind w:left="33" w:firstLine="0"/>
              <w:rPr>
                <w:rFonts w:cs="Microsoft Sans Serif"/>
                <w:szCs w:val="20"/>
              </w:rPr>
            </w:pPr>
            <w:r w:rsidRPr="009B37F6">
              <w:rPr>
                <w:rFonts w:cs="Microsoft Sans Serif"/>
                <w:szCs w:val="20"/>
              </w:rPr>
              <w:t xml:space="preserve">Държавен хибриден частен облак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ЗДОИ</w:t>
            </w:r>
          </w:p>
        </w:tc>
        <w:tc>
          <w:tcPr>
            <w:tcW w:w="6095" w:type="dxa"/>
          </w:tcPr>
          <w:p w:rsidR="002413E5" w:rsidRPr="009B37F6" w:rsidRDefault="002413E5" w:rsidP="009B37F6">
            <w:pPr>
              <w:ind w:left="33" w:firstLine="0"/>
              <w:rPr>
                <w:szCs w:val="20"/>
              </w:rPr>
            </w:pPr>
            <w:r w:rsidRPr="009B37F6">
              <w:rPr>
                <w:rFonts w:cs="Microsoft Sans Serif"/>
                <w:szCs w:val="20"/>
              </w:rPr>
              <w:t>Закон за достъп до обществена информация</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ЗЕДЕП</w:t>
            </w:r>
          </w:p>
        </w:tc>
        <w:tc>
          <w:tcPr>
            <w:tcW w:w="6095" w:type="dxa"/>
          </w:tcPr>
          <w:p w:rsidR="002413E5" w:rsidRPr="009B37F6" w:rsidRDefault="002413E5" w:rsidP="009B37F6">
            <w:pPr>
              <w:ind w:left="33" w:firstLine="0"/>
              <w:rPr>
                <w:szCs w:val="20"/>
              </w:rPr>
            </w:pPr>
            <w:r w:rsidRPr="009B37F6">
              <w:rPr>
                <w:rFonts w:cs="Microsoft Sans Serif"/>
                <w:szCs w:val="20"/>
              </w:rPr>
              <w:t xml:space="preserve">Закон за електронния документ и електронния подпис </w:t>
            </w:r>
          </w:p>
        </w:tc>
      </w:tr>
      <w:tr w:rsidR="002413E5" w:rsidRPr="009B37F6" w:rsidTr="006E27E4">
        <w:tc>
          <w:tcPr>
            <w:tcW w:w="2802" w:type="dxa"/>
          </w:tcPr>
          <w:p w:rsidR="002413E5" w:rsidRPr="009B37F6" w:rsidRDefault="002413E5" w:rsidP="009B37F6">
            <w:pPr>
              <w:ind w:firstLine="0"/>
              <w:rPr>
                <w:szCs w:val="20"/>
              </w:rPr>
            </w:pPr>
            <w:r w:rsidRPr="009B37F6">
              <w:rPr>
                <w:rFonts w:cs="Microsoft Sans Serif"/>
                <w:szCs w:val="20"/>
              </w:rPr>
              <w:t>ЗЕУ</w:t>
            </w:r>
          </w:p>
        </w:tc>
        <w:tc>
          <w:tcPr>
            <w:tcW w:w="6095" w:type="dxa"/>
          </w:tcPr>
          <w:p w:rsidR="002413E5" w:rsidRPr="009B37F6" w:rsidRDefault="002413E5" w:rsidP="009B37F6">
            <w:pPr>
              <w:ind w:left="33" w:firstLine="0"/>
              <w:rPr>
                <w:szCs w:val="20"/>
              </w:rPr>
            </w:pPr>
            <w:r w:rsidRPr="009B37F6">
              <w:rPr>
                <w:rFonts w:cs="Microsoft Sans Serif"/>
                <w:szCs w:val="20"/>
              </w:rPr>
              <w:t xml:space="preserve">Закон за електронното управление </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ИПД</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Индивидуален план за действие</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ИТ</w:t>
            </w:r>
          </w:p>
        </w:tc>
        <w:tc>
          <w:tcPr>
            <w:tcW w:w="6095" w:type="dxa"/>
          </w:tcPr>
          <w:p w:rsidR="002413E5" w:rsidRPr="009B37F6" w:rsidRDefault="002413E5" w:rsidP="009B37F6">
            <w:pPr>
              <w:ind w:left="33" w:firstLine="0"/>
              <w:rPr>
                <w:rFonts w:cs="Microsoft Sans Serif"/>
                <w:szCs w:val="20"/>
              </w:rPr>
            </w:pPr>
            <w:r w:rsidRPr="009B37F6">
              <w:rPr>
                <w:rFonts w:cs="Microsoft Sans Serif"/>
                <w:szCs w:val="20"/>
              </w:rPr>
              <w:t xml:space="preserve">Информационни технологии </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КАО</w:t>
            </w:r>
          </w:p>
        </w:tc>
        <w:tc>
          <w:tcPr>
            <w:tcW w:w="6095" w:type="dxa"/>
          </w:tcPr>
          <w:p w:rsidR="002413E5" w:rsidRPr="009B37F6" w:rsidRDefault="002413E5" w:rsidP="009B37F6">
            <w:pPr>
              <w:ind w:left="33" w:firstLine="0"/>
              <w:rPr>
                <w:rFonts w:cs="Microsoft Sans Serif"/>
                <w:szCs w:val="20"/>
              </w:rPr>
            </w:pPr>
            <w:r w:rsidRPr="009B37F6">
              <w:rPr>
                <w:rFonts w:cs="Microsoft Sans Serif"/>
                <w:szCs w:val="20"/>
              </w:rPr>
              <w:t>Комплексно административно обслужване</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КЕП</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Квалифициран електронен подпис</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НБД</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„Национална база от данни за пазара на труда и Европейският социален фонд”</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НЕАУ</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Наредба за електронните административни услуги</w:t>
            </w:r>
          </w:p>
        </w:tc>
      </w:tr>
      <w:tr w:rsidR="002413E5" w:rsidRPr="009B37F6" w:rsidTr="006E27E4">
        <w:tc>
          <w:tcPr>
            <w:tcW w:w="2802" w:type="dxa"/>
          </w:tcPr>
          <w:p w:rsidR="002413E5" w:rsidRPr="009B37F6" w:rsidRDefault="002413E5" w:rsidP="009B37F6">
            <w:pPr>
              <w:ind w:firstLine="0"/>
              <w:rPr>
                <w:rFonts w:cs="Microsoft Sans Serif"/>
                <w:szCs w:val="20"/>
              </w:rPr>
            </w:pPr>
            <w:r w:rsidRPr="009B37F6">
              <w:rPr>
                <w:rFonts w:cs="Microsoft Sans Serif"/>
                <w:szCs w:val="20"/>
              </w:rPr>
              <w:t>НКПД</w:t>
            </w:r>
          </w:p>
        </w:tc>
        <w:tc>
          <w:tcPr>
            <w:tcW w:w="6095" w:type="dxa"/>
          </w:tcPr>
          <w:p w:rsidR="002413E5" w:rsidRPr="009B37F6" w:rsidRDefault="002413E5" w:rsidP="009B37F6">
            <w:pPr>
              <w:ind w:firstLine="0"/>
              <w:rPr>
                <w:rFonts w:cs="Microsoft Sans Serif"/>
                <w:szCs w:val="20"/>
              </w:rPr>
            </w:pPr>
            <w:r w:rsidRPr="009B37F6">
              <w:rPr>
                <w:rFonts w:cs="Microsoft Sans Serif"/>
                <w:szCs w:val="20"/>
              </w:rPr>
              <w:t>Национална класификация на професиите и длъжностите</w:t>
            </w:r>
          </w:p>
        </w:tc>
      </w:tr>
      <w:tr w:rsidR="00C45F79" w:rsidRPr="009B37F6" w:rsidTr="006E27E4">
        <w:tc>
          <w:tcPr>
            <w:tcW w:w="2802" w:type="dxa"/>
          </w:tcPr>
          <w:p w:rsidR="00C45F79" w:rsidRPr="009B37F6" w:rsidRDefault="00C45F79" w:rsidP="00264D90">
            <w:pPr>
              <w:ind w:firstLine="0"/>
              <w:rPr>
                <w:rFonts w:cs="Microsoft Sans Serif"/>
                <w:szCs w:val="20"/>
              </w:rPr>
            </w:pPr>
            <w:r w:rsidRPr="009B37F6">
              <w:rPr>
                <w:rFonts w:cs="Microsoft Sans Serif"/>
                <w:szCs w:val="20"/>
              </w:rPr>
              <w:t>НПДЗ</w:t>
            </w:r>
          </w:p>
        </w:tc>
        <w:tc>
          <w:tcPr>
            <w:tcW w:w="6095" w:type="dxa"/>
          </w:tcPr>
          <w:p w:rsidR="00C45F79" w:rsidRPr="009B37F6" w:rsidRDefault="00C45F79" w:rsidP="00264D90">
            <w:pPr>
              <w:ind w:left="33" w:firstLine="0"/>
              <w:rPr>
                <w:rFonts w:cs="Microsoft Sans Serif"/>
                <w:szCs w:val="20"/>
              </w:rPr>
            </w:pPr>
            <w:r w:rsidRPr="009B37F6">
              <w:rPr>
                <w:rFonts w:cs="Microsoft Sans Serif"/>
                <w:szCs w:val="20"/>
              </w:rPr>
              <w:t>Национален план за действие по заетостта</w:t>
            </w:r>
          </w:p>
        </w:tc>
      </w:tr>
      <w:tr w:rsidR="00C45F79" w:rsidRPr="009B37F6" w:rsidTr="006E27E4">
        <w:tc>
          <w:tcPr>
            <w:tcW w:w="2802" w:type="dxa"/>
          </w:tcPr>
          <w:p w:rsidR="00C45F79" w:rsidRPr="009B37F6" w:rsidRDefault="00C45F79" w:rsidP="00264D90">
            <w:pPr>
              <w:ind w:firstLine="0"/>
              <w:rPr>
                <w:rFonts w:cs="Microsoft Sans Serif"/>
                <w:szCs w:val="20"/>
              </w:rPr>
            </w:pPr>
            <w:r w:rsidRPr="009B37F6">
              <w:rPr>
                <w:rFonts w:cs="Microsoft Sans Serif"/>
                <w:szCs w:val="20"/>
              </w:rPr>
              <w:t>ОП РЧР</w:t>
            </w:r>
          </w:p>
        </w:tc>
        <w:tc>
          <w:tcPr>
            <w:tcW w:w="6095" w:type="dxa"/>
          </w:tcPr>
          <w:p w:rsidR="00C45F79" w:rsidRPr="009B37F6" w:rsidRDefault="00C45F79" w:rsidP="00264D90">
            <w:pPr>
              <w:ind w:left="33" w:firstLine="0"/>
              <w:rPr>
                <w:rFonts w:cs="Microsoft Sans Serif"/>
                <w:szCs w:val="20"/>
              </w:rPr>
            </w:pPr>
            <w:r w:rsidRPr="009B37F6">
              <w:rPr>
                <w:rFonts w:cs="Microsoft Sans Serif"/>
                <w:szCs w:val="20"/>
              </w:rPr>
              <w:t>Оперативна програма „Развитие на човешките ресурси”</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РМ</w:t>
            </w:r>
          </w:p>
        </w:tc>
        <w:tc>
          <w:tcPr>
            <w:tcW w:w="6095" w:type="dxa"/>
          </w:tcPr>
          <w:p w:rsidR="00C45F79" w:rsidRPr="009B37F6" w:rsidRDefault="00C45F79" w:rsidP="009B37F6">
            <w:pPr>
              <w:ind w:firstLine="0"/>
              <w:rPr>
                <w:rFonts w:cs="Microsoft Sans Serif"/>
                <w:szCs w:val="20"/>
              </w:rPr>
            </w:pPr>
            <w:r w:rsidRPr="009B37F6">
              <w:rPr>
                <w:rFonts w:cs="Microsoft Sans Serif"/>
                <w:szCs w:val="20"/>
              </w:rPr>
              <w:t xml:space="preserve">Работни места            </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СРМ</w:t>
            </w:r>
          </w:p>
        </w:tc>
        <w:tc>
          <w:tcPr>
            <w:tcW w:w="6095" w:type="dxa"/>
          </w:tcPr>
          <w:p w:rsidR="00C45F79" w:rsidRPr="009B37F6" w:rsidRDefault="00C45F79" w:rsidP="009B37F6">
            <w:pPr>
              <w:ind w:firstLine="0"/>
              <w:rPr>
                <w:rFonts w:cs="Microsoft Sans Serif"/>
                <w:szCs w:val="20"/>
              </w:rPr>
            </w:pPr>
            <w:r w:rsidRPr="009B37F6">
              <w:rPr>
                <w:rFonts w:cs="Microsoft Sans Serif"/>
                <w:szCs w:val="20"/>
              </w:rPr>
              <w:t>Свободно работно място</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ТР</w:t>
            </w:r>
          </w:p>
        </w:tc>
        <w:tc>
          <w:tcPr>
            <w:tcW w:w="6095" w:type="dxa"/>
          </w:tcPr>
          <w:p w:rsidR="00C45F79" w:rsidRPr="009B37F6" w:rsidRDefault="00C45F79" w:rsidP="009B37F6">
            <w:pPr>
              <w:ind w:left="33" w:firstLine="0"/>
              <w:rPr>
                <w:rFonts w:cs="Microsoft Sans Serif"/>
                <w:szCs w:val="20"/>
              </w:rPr>
            </w:pPr>
            <w:r w:rsidRPr="009B37F6">
              <w:rPr>
                <w:rFonts w:cs="Microsoft Sans Serif"/>
                <w:szCs w:val="20"/>
              </w:rPr>
              <w:t xml:space="preserve">Търговски регистър </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ТРЛ</w:t>
            </w:r>
          </w:p>
        </w:tc>
        <w:tc>
          <w:tcPr>
            <w:tcW w:w="6095" w:type="dxa"/>
          </w:tcPr>
          <w:p w:rsidR="00C45F79" w:rsidRPr="009B37F6" w:rsidRDefault="00C45F79" w:rsidP="009B37F6">
            <w:pPr>
              <w:ind w:firstLine="0"/>
              <w:rPr>
                <w:rFonts w:cs="Microsoft Sans Serif"/>
                <w:szCs w:val="20"/>
              </w:rPr>
            </w:pPr>
            <w:r w:rsidRPr="009B37F6">
              <w:rPr>
                <w:rFonts w:cs="Microsoft Sans Serif"/>
                <w:szCs w:val="20"/>
              </w:rPr>
              <w:t>Търсещо работа лице</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ЦАИС</w:t>
            </w:r>
          </w:p>
        </w:tc>
        <w:tc>
          <w:tcPr>
            <w:tcW w:w="6095" w:type="dxa"/>
          </w:tcPr>
          <w:p w:rsidR="00C45F79" w:rsidRPr="009B37F6" w:rsidRDefault="00C45F79" w:rsidP="009B37F6">
            <w:pPr>
              <w:ind w:left="33" w:firstLine="0"/>
              <w:rPr>
                <w:rFonts w:cs="Microsoft Sans Serif"/>
                <w:szCs w:val="20"/>
              </w:rPr>
            </w:pPr>
            <w:r w:rsidRPr="009B37F6">
              <w:rPr>
                <w:rFonts w:cs="Microsoft Sans Serif"/>
                <w:szCs w:val="20"/>
              </w:rPr>
              <w:t xml:space="preserve">Централизирана автоматизирана информационна система </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API</w:t>
            </w:r>
          </w:p>
        </w:tc>
        <w:tc>
          <w:tcPr>
            <w:tcW w:w="6095" w:type="dxa"/>
          </w:tcPr>
          <w:p w:rsidR="00C45F79" w:rsidRPr="009B37F6" w:rsidRDefault="00C45F79" w:rsidP="009B37F6">
            <w:pPr>
              <w:ind w:firstLine="0"/>
              <w:rPr>
                <w:rFonts w:cs="Microsoft Sans Serif"/>
                <w:szCs w:val="20"/>
              </w:rPr>
            </w:pPr>
            <w:r w:rsidRPr="009B37F6">
              <w:rPr>
                <w:rFonts w:cs="Microsoft Sans Serif"/>
                <w:szCs w:val="20"/>
              </w:rPr>
              <w:t>Application programming interface/Приложно програмен интерфейс</w:t>
            </w:r>
          </w:p>
        </w:tc>
      </w:tr>
      <w:tr w:rsidR="00C45F79" w:rsidRPr="009B37F6" w:rsidTr="006E27E4">
        <w:tc>
          <w:tcPr>
            <w:tcW w:w="2802" w:type="dxa"/>
          </w:tcPr>
          <w:p w:rsidR="00C45F79" w:rsidRPr="009B37F6" w:rsidRDefault="00C45F79" w:rsidP="009B37F6">
            <w:pPr>
              <w:ind w:firstLine="0"/>
              <w:rPr>
                <w:rFonts w:cs="Microsoft Sans Serif"/>
                <w:szCs w:val="20"/>
              </w:rPr>
            </w:pPr>
            <w:r w:rsidRPr="009B37F6">
              <w:rPr>
                <w:rFonts w:cs="Microsoft Sans Serif"/>
                <w:szCs w:val="20"/>
              </w:rPr>
              <w:t>SDK</w:t>
            </w:r>
          </w:p>
        </w:tc>
        <w:tc>
          <w:tcPr>
            <w:tcW w:w="6095" w:type="dxa"/>
          </w:tcPr>
          <w:p w:rsidR="00C45F79" w:rsidRPr="009B37F6" w:rsidRDefault="00C45F79" w:rsidP="009B37F6">
            <w:pPr>
              <w:ind w:left="33" w:firstLine="0"/>
              <w:rPr>
                <w:rFonts w:cs="Microsoft Sans Serif"/>
                <w:szCs w:val="20"/>
              </w:rPr>
            </w:pPr>
            <w:r w:rsidRPr="009B37F6">
              <w:rPr>
                <w:rFonts w:cs="Microsoft Sans Serif"/>
                <w:szCs w:val="20"/>
              </w:rPr>
              <w:t>Software development kit</w:t>
            </w:r>
          </w:p>
        </w:tc>
      </w:tr>
    </w:tbl>
    <w:p w:rsidR="00961C75" w:rsidRPr="009B37F6" w:rsidRDefault="00036453" w:rsidP="009B37F6">
      <w:pPr>
        <w:pStyle w:val="Heading1"/>
        <w:numPr>
          <w:ilvl w:val="1"/>
          <w:numId w:val="6"/>
        </w:numPr>
        <w:rPr>
          <w:szCs w:val="20"/>
        </w:rPr>
      </w:pPr>
      <w:r w:rsidRPr="009B37F6">
        <w:rPr>
          <w:szCs w:val="20"/>
        </w:rPr>
        <w:br w:type="page"/>
      </w:r>
      <w:r w:rsidR="00961C75" w:rsidRPr="009B37F6">
        <w:rPr>
          <w:szCs w:val="20"/>
        </w:rPr>
        <w:lastRenderedPageBreak/>
        <w:t>Технологични</w:t>
      </w:r>
      <w:r w:rsidR="00577AE0" w:rsidRPr="009B37F6">
        <w:rPr>
          <w:szCs w:val="20"/>
        </w:rPr>
        <w:t xml:space="preserve"> </w:t>
      </w:r>
      <w:r w:rsidR="00961C75" w:rsidRPr="009B37F6">
        <w:rPr>
          <w:szCs w:val="20"/>
        </w:rPr>
        <w:t>дефиниции</w:t>
      </w:r>
      <w:r w:rsidR="00577AE0" w:rsidRPr="009B37F6">
        <w:rPr>
          <w:szCs w:val="20"/>
        </w:rPr>
        <w:t xml:space="preserve"> </w:t>
      </w:r>
    </w:p>
    <w:p w:rsidR="00B266FF" w:rsidRPr="009B37F6" w:rsidRDefault="00B266FF" w:rsidP="009B37F6">
      <w:pPr>
        <w:rPr>
          <w:szCs w:val="20"/>
        </w:rPr>
      </w:pPr>
    </w:p>
    <w:tbl>
      <w:tblPr>
        <w:tblW w:w="102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0"/>
        <w:gridCol w:w="8221"/>
      </w:tblGrid>
      <w:tr w:rsidR="00AD127A" w:rsidRPr="009B37F6" w:rsidTr="00B266FF">
        <w:tc>
          <w:tcPr>
            <w:tcW w:w="2010" w:type="dxa"/>
            <w:vAlign w:val="center"/>
          </w:tcPr>
          <w:p w:rsidR="00123F48" w:rsidRPr="009B37F6" w:rsidRDefault="00656087" w:rsidP="009B37F6">
            <w:pPr>
              <w:ind w:firstLine="0"/>
              <w:jc w:val="left"/>
              <w:rPr>
                <w:szCs w:val="20"/>
              </w:rPr>
            </w:pPr>
            <w:r w:rsidRPr="009B37F6">
              <w:rPr>
                <w:rFonts w:cs="Microsoft Sans Serif"/>
                <w:b/>
                <w:szCs w:val="20"/>
              </w:rPr>
              <w:t>Термин</w:t>
            </w:r>
          </w:p>
        </w:tc>
        <w:tc>
          <w:tcPr>
            <w:tcW w:w="8221" w:type="dxa"/>
            <w:vAlign w:val="center"/>
          </w:tcPr>
          <w:p w:rsidR="00123F48" w:rsidRPr="009B37F6" w:rsidRDefault="00123F48" w:rsidP="009B37F6">
            <w:pPr>
              <w:ind w:left="33"/>
              <w:jc w:val="left"/>
              <w:rPr>
                <w:szCs w:val="20"/>
              </w:rPr>
            </w:pPr>
            <w:r w:rsidRPr="009B37F6">
              <w:rPr>
                <w:rFonts w:cs="Microsoft Sans Serif"/>
                <w:b/>
                <w:szCs w:val="20"/>
              </w:rPr>
              <w:t>Описание</w:t>
            </w:r>
          </w:p>
        </w:tc>
      </w:tr>
      <w:tr w:rsidR="00AD127A" w:rsidRPr="009B37F6" w:rsidTr="00B266FF">
        <w:tc>
          <w:tcPr>
            <w:tcW w:w="2010" w:type="dxa"/>
          </w:tcPr>
          <w:p w:rsidR="00123F48" w:rsidRPr="009B37F6" w:rsidRDefault="00656087" w:rsidP="009B37F6">
            <w:pPr>
              <w:ind w:firstLine="0"/>
              <w:jc w:val="left"/>
              <w:rPr>
                <w:szCs w:val="20"/>
              </w:rPr>
            </w:pPr>
            <w:r w:rsidRPr="009B37F6">
              <w:rPr>
                <w:szCs w:val="20"/>
              </w:rPr>
              <w:t>Виртуална</w:t>
            </w:r>
            <w:r w:rsidR="00577AE0" w:rsidRPr="009B37F6">
              <w:rPr>
                <w:szCs w:val="20"/>
              </w:rPr>
              <w:t xml:space="preserve"> </w:t>
            </w:r>
            <w:r w:rsidRPr="009B37F6">
              <w:rPr>
                <w:szCs w:val="20"/>
              </w:rPr>
              <w:t>комуникационна</w:t>
            </w:r>
            <w:r w:rsidR="00577AE0" w:rsidRPr="009B37F6">
              <w:rPr>
                <w:szCs w:val="20"/>
              </w:rPr>
              <w:t xml:space="preserve"> </w:t>
            </w:r>
            <w:r w:rsidRPr="009B37F6">
              <w:rPr>
                <w:szCs w:val="20"/>
              </w:rPr>
              <w:t>инфраструктура</w:t>
            </w:r>
          </w:p>
        </w:tc>
        <w:tc>
          <w:tcPr>
            <w:tcW w:w="8221" w:type="dxa"/>
          </w:tcPr>
          <w:p w:rsidR="00123F48" w:rsidRPr="009B37F6" w:rsidRDefault="00123F48" w:rsidP="009B37F6">
            <w:pPr>
              <w:ind w:left="33" w:firstLine="0"/>
              <w:rPr>
                <w:szCs w:val="20"/>
              </w:rPr>
            </w:pPr>
            <w:r w:rsidRPr="009B37F6">
              <w:rPr>
                <w:szCs w:val="20"/>
              </w:rPr>
              <w:t>Инфраструктура,</w:t>
            </w:r>
            <w:r w:rsidR="00577AE0" w:rsidRPr="009B37F6">
              <w:rPr>
                <w:szCs w:val="20"/>
              </w:rPr>
              <w:t xml:space="preserve"> </w:t>
            </w:r>
            <w:r w:rsidRPr="009B37F6">
              <w:rPr>
                <w:szCs w:val="20"/>
              </w:rPr>
              <w:t>която</w:t>
            </w:r>
            <w:r w:rsidR="00577AE0" w:rsidRPr="009B37F6">
              <w:rPr>
                <w:szCs w:val="20"/>
              </w:rPr>
              <w:t xml:space="preserve"> </w:t>
            </w:r>
            <w:r w:rsidRPr="009B37F6">
              <w:rPr>
                <w:szCs w:val="20"/>
              </w:rPr>
              <w:t>на</w:t>
            </w:r>
            <w:r w:rsidR="00577AE0" w:rsidRPr="009B37F6">
              <w:rPr>
                <w:szCs w:val="20"/>
              </w:rPr>
              <w:t xml:space="preserve"> </w:t>
            </w:r>
            <w:r w:rsidRPr="009B37F6">
              <w:rPr>
                <w:szCs w:val="20"/>
              </w:rPr>
              <w:t>база</w:t>
            </w:r>
            <w:r w:rsidR="00577AE0" w:rsidRPr="009B37F6">
              <w:rPr>
                <w:szCs w:val="20"/>
              </w:rPr>
              <w:t xml:space="preserve"> </w:t>
            </w:r>
            <w:r w:rsidRPr="009B37F6">
              <w:rPr>
                <w:szCs w:val="20"/>
              </w:rPr>
              <w:t>съществуваща</w:t>
            </w:r>
            <w:r w:rsidR="00577AE0" w:rsidRPr="009B37F6">
              <w:rPr>
                <w:szCs w:val="20"/>
              </w:rPr>
              <w:t xml:space="preserve"> </w:t>
            </w:r>
            <w:r w:rsidRPr="009B37F6">
              <w:rPr>
                <w:szCs w:val="20"/>
              </w:rPr>
              <w:t>физическа</w:t>
            </w:r>
            <w:r w:rsidR="00577AE0" w:rsidRPr="009B37F6">
              <w:rPr>
                <w:szCs w:val="20"/>
              </w:rPr>
              <w:t xml:space="preserve"> </w:t>
            </w:r>
            <w:r w:rsidRPr="009B37F6">
              <w:rPr>
                <w:szCs w:val="20"/>
              </w:rPr>
              <w:t>свързаност,</w:t>
            </w:r>
            <w:r w:rsidR="00577AE0" w:rsidRPr="009B37F6">
              <w:rPr>
                <w:szCs w:val="20"/>
              </w:rPr>
              <w:t xml:space="preserve"> </w:t>
            </w:r>
            <w:r w:rsidRPr="009B37F6">
              <w:rPr>
                <w:szCs w:val="20"/>
              </w:rPr>
              <w:t>предоставена</w:t>
            </w:r>
            <w:r w:rsidR="00577AE0" w:rsidRPr="009B37F6">
              <w:rPr>
                <w:szCs w:val="20"/>
              </w:rPr>
              <w:t xml:space="preserve"> </w:t>
            </w:r>
            <w:r w:rsidRPr="009B37F6">
              <w:rPr>
                <w:szCs w:val="20"/>
              </w:rPr>
              <w:t>от</w:t>
            </w:r>
            <w:r w:rsidR="00577AE0" w:rsidRPr="009B37F6">
              <w:rPr>
                <w:szCs w:val="20"/>
              </w:rPr>
              <w:t xml:space="preserve"> </w:t>
            </w:r>
            <w:r w:rsidRPr="009B37F6">
              <w:rPr>
                <w:szCs w:val="20"/>
              </w:rPr>
              <w:t>ДАЕУ,</w:t>
            </w:r>
            <w:r w:rsidR="00577AE0" w:rsidRPr="009B37F6">
              <w:rPr>
                <w:szCs w:val="20"/>
              </w:rPr>
              <w:t xml:space="preserve"> </w:t>
            </w:r>
            <w:r w:rsidRPr="009B37F6">
              <w:rPr>
                <w:szCs w:val="20"/>
              </w:rPr>
              <w:t>предоставя</w:t>
            </w:r>
            <w:r w:rsidR="00577AE0" w:rsidRPr="009B37F6">
              <w:rPr>
                <w:szCs w:val="20"/>
              </w:rPr>
              <w:t xml:space="preserve"> </w:t>
            </w:r>
            <w:r w:rsidRPr="009B37F6">
              <w:rPr>
                <w:szCs w:val="20"/>
              </w:rPr>
              <w:t>възможност</w:t>
            </w:r>
            <w:r w:rsidR="00577AE0" w:rsidRPr="009B37F6">
              <w:rPr>
                <w:szCs w:val="20"/>
              </w:rPr>
              <w:t xml:space="preserve"> </w:t>
            </w:r>
            <w:r w:rsidRPr="009B37F6">
              <w:rPr>
                <w:szCs w:val="20"/>
              </w:rPr>
              <w:t>за</w:t>
            </w:r>
            <w:r w:rsidR="00577AE0" w:rsidRPr="009B37F6">
              <w:rPr>
                <w:szCs w:val="20"/>
              </w:rPr>
              <w:t xml:space="preserve"> </w:t>
            </w:r>
            <w:r w:rsidRPr="009B37F6">
              <w:rPr>
                <w:szCs w:val="20"/>
              </w:rPr>
              <w:t>изграждане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отделни</w:t>
            </w:r>
            <w:r w:rsidR="00577AE0" w:rsidRPr="009B37F6">
              <w:rPr>
                <w:szCs w:val="20"/>
              </w:rPr>
              <w:t xml:space="preserve"> </w:t>
            </w:r>
            <w:r w:rsidRPr="009B37F6">
              <w:rPr>
                <w:szCs w:val="20"/>
              </w:rPr>
              <w:t>и</w:t>
            </w:r>
            <w:r w:rsidR="00577AE0" w:rsidRPr="009B37F6">
              <w:rPr>
                <w:szCs w:val="20"/>
              </w:rPr>
              <w:t xml:space="preserve"> </w:t>
            </w:r>
            <w:r w:rsidRPr="009B37F6">
              <w:rPr>
                <w:szCs w:val="20"/>
              </w:rPr>
              <w:t>защитени</w:t>
            </w:r>
            <w:r w:rsidR="00577AE0" w:rsidRPr="009B37F6">
              <w:rPr>
                <w:szCs w:val="20"/>
              </w:rPr>
              <w:t xml:space="preserve"> </w:t>
            </w:r>
            <w:r w:rsidRPr="009B37F6">
              <w:rPr>
                <w:szCs w:val="20"/>
              </w:rPr>
              <w:t>виртуални</w:t>
            </w:r>
            <w:r w:rsidR="00577AE0" w:rsidRPr="009B37F6">
              <w:rPr>
                <w:szCs w:val="20"/>
              </w:rPr>
              <w:t xml:space="preserve"> </w:t>
            </w:r>
            <w:r w:rsidRPr="009B37F6">
              <w:rPr>
                <w:szCs w:val="20"/>
              </w:rPr>
              <w:t>мрежи</w:t>
            </w:r>
            <w:r w:rsidR="00577AE0" w:rsidRPr="009B37F6">
              <w:rPr>
                <w:szCs w:val="20"/>
              </w:rPr>
              <w:t xml:space="preserve"> </w:t>
            </w:r>
            <w:r w:rsidRPr="009B37F6">
              <w:rPr>
                <w:szCs w:val="20"/>
              </w:rPr>
              <w:t>за</w:t>
            </w:r>
            <w:r w:rsidR="00577AE0" w:rsidRPr="009B37F6">
              <w:rPr>
                <w:szCs w:val="20"/>
              </w:rPr>
              <w:t xml:space="preserve"> </w:t>
            </w:r>
            <w:r w:rsidRPr="009B37F6">
              <w:rPr>
                <w:szCs w:val="20"/>
              </w:rPr>
              <w:t>всяка</w:t>
            </w:r>
            <w:r w:rsidR="00577AE0" w:rsidRPr="009B37F6">
              <w:rPr>
                <w:szCs w:val="20"/>
              </w:rPr>
              <w:t xml:space="preserve"> </w:t>
            </w:r>
            <w:r w:rsidRPr="009B37F6">
              <w:rPr>
                <w:szCs w:val="20"/>
              </w:rPr>
              <w:t>една</w:t>
            </w:r>
            <w:r w:rsidR="00577AE0" w:rsidRPr="009B37F6">
              <w:rPr>
                <w:szCs w:val="20"/>
              </w:rPr>
              <w:t xml:space="preserve"> </w:t>
            </w:r>
            <w:r w:rsidRPr="009B37F6">
              <w:rPr>
                <w:szCs w:val="20"/>
              </w:rPr>
              <w:t>от</w:t>
            </w:r>
            <w:r w:rsidR="00577AE0" w:rsidRPr="009B37F6">
              <w:rPr>
                <w:szCs w:val="20"/>
              </w:rPr>
              <w:t xml:space="preserve"> </w:t>
            </w:r>
            <w:r w:rsidRPr="009B37F6">
              <w:rPr>
                <w:szCs w:val="20"/>
              </w:rPr>
              <w:t>структурите</w:t>
            </w:r>
            <w:r w:rsidR="00577AE0" w:rsidRPr="009B37F6">
              <w:rPr>
                <w:szCs w:val="20"/>
              </w:rPr>
              <w:t xml:space="preserve"> </w:t>
            </w:r>
            <w:r w:rsidRPr="009B37F6">
              <w:rPr>
                <w:szCs w:val="20"/>
              </w:rPr>
              <w:t>в</w:t>
            </w:r>
            <w:r w:rsidR="00577AE0" w:rsidRPr="009B37F6">
              <w:rPr>
                <w:szCs w:val="20"/>
              </w:rPr>
              <w:t xml:space="preserve"> </w:t>
            </w:r>
            <w:r w:rsidRPr="009B37F6">
              <w:rPr>
                <w:szCs w:val="20"/>
              </w:rPr>
              <w:t>сектора,</w:t>
            </w:r>
            <w:r w:rsidR="00577AE0" w:rsidRPr="009B37F6">
              <w:rPr>
                <w:szCs w:val="20"/>
              </w:rPr>
              <w:t xml:space="preserve"> </w:t>
            </w:r>
            <w:r w:rsidRPr="009B37F6">
              <w:rPr>
                <w:szCs w:val="20"/>
              </w:rPr>
              <w:t>при</w:t>
            </w:r>
            <w:r w:rsidR="00577AE0" w:rsidRPr="009B37F6">
              <w:rPr>
                <w:szCs w:val="20"/>
              </w:rPr>
              <w:t xml:space="preserve"> </w:t>
            </w:r>
            <w:r w:rsidRPr="009B37F6">
              <w:rPr>
                <w:szCs w:val="20"/>
              </w:rPr>
              <w:t>гарантиране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сигурен</w:t>
            </w:r>
            <w:r w:rsidR="00577AE0" w:rsidRPr="009B37F6">
              <w:rPr>
                <w:szCs w:val="20"/>
              </w:rPr>
              <w:t xml:space="preserve"> </w:t>
            </w:r>
            <w:r w:rsidRPr="009B37F6">
              <w:rPr>
                <w:szCs w:val="20"/>
              </w:rPr>
              <w:t>и</w:t>
            </w:r>
            <w:r w:rsidR="00577AE0" w:rsidRPr="009B37F6">
              <w:rPr>
                <w:szCs w:val="20"/>
              </w:rPr>
              <w:t xml:space="preserve"> </w:t>
            </w:r>
            <w:r w:rsidRPr="009B37F6">
              <w:rPr>
                <w:szCs w:val="20"/>
              </w:rPr>
              <w:t>защитен</w:t>
            </w:r>
            <w:r w:rsidR="00577AE0" w:rsidRPr="009B37F6">
              <w:rPr>
                <w:szCs w:val="20"/>
              </w:rPr>
              <w:t xml:space="preserve"> </w:t>
            </w:r>
            <w:r w:rsidRPr="009B37F6">
              <w:rPr>
                <w:szCs w:val="20"/>
              </w:rPr>
              <w:t>обмен</w:t>
            </w:r>
            <w:r w:rsidR="00577AE0" w:rsidRPr="009B37F6">
              <w:rPr>
                <w:szCs w:val="20"/>
              </w:rPr>
              <w:t xml:space="preserve"> </w:t>
            </w:r>
            <w:r w:rsidRPr="009B37F6">
              <w:rPr>
                <w:szCs w:val="20"/>
              </w:rPr>
              <w:t>на</w:t>
            </w:r>
            <w:r w:rsidR="00577AE0" w:rsidRPr="009B37F6">
              <w:rPr>
                <w:szCs w:val="20"/>
              </w:rPr>
              <w:t xml:space="preserve"> </w:t>
            </w:r>
            <w:r w:rsidRPr="009B37F6">
              <w:rPr>
                <w:szCs w:val="20"/>
              </w:rPr>
              <w:t>информация</w:t>
            </w:r>
            <w:r w:rsidR="00577AE0" w:rsidRPr="009B37F6">
              <w:rPr>
                <w:szCs w:val="20"/>
              </w:rPr>
              <w:t xml:space="preserve"> </w:t>
            </w:r>
            <w:r w:rsidRPr="009B37F6">
              <w:rPr>
                <w:szCs w:val="20"/>
              </w:rPr>
              <w:t>в</w:t>
            </w:r>
            <w:r w:rsidR="00577AE0" w:rsidRPr="009B37F6">
              <w:rPr>
                <w:szCs w:val="20"/>
              </w:rPr>
              <w:t xml:space="preserve"> </w:t>
            </w:r>
            <w:r w:rsidRPr="009B37F6">
              <w:rPr>
                <w:szCs w:val="20"/>
              </w:rPr>
              <w:t>тях.</w:t>
            </w:r>
          </w:p>
        </w:tc>
      </w:tr>
      <w:tr w:rsidR="00AD127A" w:rsidRPr="009B37F6" w:rsidTr="00B266FF">
        <w:tc>
          <w:tcPr>
            <w:tcW w:w="2010" w:type="dxa"/>
          </w:tcPr>
          <w:p w:rsidR="00123F48" w:rsidRPr="009B37F6" w:rsidRDefault="00656087" w:rsidP="009B37F6">
            <w:pPr>
              <w:ind w:firstLine="0"/>
              <w:jc w:val="left"/>
              <w:rPr>
                <w:szCs w:val="20"/>
              </w:rPr>
            </w:pPr>
            <w:r w:rsidRPr="009B37F6">
              <w:rPr>
                <w:szCs w:val="20"/>
              </w:rPr>
              <w:t>Държавен</w:t>
            </w:r>
            <w:r w:rsidR="00577AE0" w:rsidRPr="009B37F6">
              <w:rPr>
                <w:szCs w:val="20"/>
              </w:rPr>
              <w:t xml:space="preserve"> </w:t>
            </w:r>
            <w:r w:rsidRPr="009B37F6">
              <w:rPr>
                <w:szCs w:val="20"/>
              </w:rPr>
              <w:t>хибриден</w:t>
            </w:r>
            <w:r w:rsidR="00577AE0" w:rsidRPr="009B37F6">
              <w:rPr>
                <w:szCs w:val="20"/>
              </w:rPr>
              <w:t xml:space="preserve"> </w:t>
            </w:r>
            <w:r w:rsidRPr="009B37F6">
              <w:rPr>
                <w:szCs w:val="20"/>
              </w:rPr>
              <w:t>частен</w:t>
            </w:r>
            <w:r w:rsidR="00577AE0" w:rsidRPr="009B37F6">
              <w:rPr>
                <w:szCs w:val="20"/>
              </w:rPr>
              <w:t xml:space="preserve"> </w:t>
            </w:r>
            <w:r w:rsidRPr="009B37F6">
              <w:rPr>
                <w:szCs w:val="20"/>
              </w:rPr>
              <w:t>облак</w:t>
            </w:r>
          </w:p>
        </w:tc>
        <w:tc>
          <w:tcPr>
            <w:tcW w:w="8221" w:type="dxa"/>
          </w:tcPr>
          <w:p w:rsidR="00123F48" w:rsidRPr="009B37F6" w:rsidRDefault="00656087" w:rsidP="009B37F6">
            <w:pPr>
              <w:ind w:left="33" w:firstLine="0"/>
              <w:rPr>
                <w:szCs w:val="20"/>
              </w:rPr>
            </w:pPr>
            <w:r w:rsidRPr="009B37F6">
              <w:rPr>
                <w:szCs w:val="20"/>
              </w:rPr>
              <w:t>Централизирана</w:t>
            </w:r>
            <w:r w:rsidR="00577AE0" w:rsidRPr="009B37F6">
              <w:rPr>
                <w:szCs w:val="20"/>
              </w:rPr>
              <w:t xml:space="preserve"> </w:t>
            </w:r>
            <w:r w:rsidRPr="009B37F6">
              <w:rPr>
                <w:szCs w:val="20"/>
              </w:rPr>
              <w:t>на</w:t>
            </w:r>
            <w:r w:rsidR="00577AE0" w:rsidRPr="009B37F6">
              <w:rPr>
                <w:szCs w:val="20"/>
              </w:rPr>
              <w:t xml:space="preserve"> </w:t>
            </w:r>
            <w:r w:rsidRPr="009B37F6">
              <w:rPr>
                <w:szCs w:val="20"/>
              </w:rPr>
              <w:t>ниво</w:t>
            </w:r>
            <w:r w:rsidR="00577AE0" w:rsidRPr="009B37F6">
              <w:rPr>
                <w:szCs w:val="20"/>
              </w:rPr>
              <w:t xml:space="preserve"> </w:t>
            </w:r>
            <w:r w:rsidRPr="009B37F6">
              <w:rPr>
                <w:szCs w:val="20"/>
              </w:rPr>
              <w:t>държава</w:t>
            </w:r>
            <w:r w:rsidR="00577AE0" w:rsidRPr="009B37F6">
              <w:rPr>
                <w:szCs w:val="20"/>
              </w:rPr>
              <w:t xml:space="preserve"> </w:t>
            </w:r>
            <w:r w:rsidRPr="009B37F6">
              <w:rPr>
                <w:szCs w:val="20"/>
              </w:rPr>
              <w:t>информационна</w:t>
            </w:r>
            <w:r w:rsidR="00577AE0" w:rsidRPr="009B37F6">
              <w:rPr>
                <w:szCs w:val="20"/>
              </w:rPr>
              <w:t xml:space="preserve"> </w:t>
            </w:r>
            <w:r w:rsidRPr="009B37F6">
              <w:rPr>
                <w:szCs w:val="20"/>
              </w:rPr>
              <w:t>инфраструктура</w:t>
            </w:r>
            <w:r w:rsidR="00577AE0" w:rsidRPr="009B37F6">
              <w:rPr>
                <w:szCs w:val="20"/>
              </w:rPr>
              <w:t xml:space="preserve"> </w:t>
            </w:r>
            <w:r w:rsidRPr="009B37F6">
              <w:rPr>
                <w:szCs w:val="20"/>
              </w:rPr>
              <w:t>(сървъри,</w:t>
            </w:r>
            <w:r w:rsidR="00577AE0" w:rsidRPr="009B37F6">
              <w:rPr>
                <w:szCs w:val="20"/>
              </w:rPr>
              <w:t xml:space="preserve"> </w:t>
            </w:r>
            <w:r w:rsidRPr="009B37F6">
              <w:rPr>
                <w:szCs w:val="20"/>
              </w:rPr>
              <w:t>средства</w:t>
            </w:r>
            <w:r w:rsidR="00577AE0" w:rsidRPr="009B37F6">
              <w:rPr>
                <w:szCs w:val="20"/>
              </w:rPr>
              <w:t xml:space="preserve"> </w:t>
            </w:r>
            <w:r w:rsidRPr="009B37F6">
              <w:rPr>
                <w:szCs w:val="20"/>
              </w:rPr>
              <w:t>за</w:t>
            </w:r>
            <w:r w:rsidR="00577AE0" w:rsidRPr="009B37F6">
              <w:rPr>
                <w:szCs w:val="20"/>
              </w:rPr>
              <w:t xml:space="preserve"> </w:t>
            </w:r>
            <w:r w:rsidRPr="009B37F6">
              <w:rPr>
                <w:szCs w:val="20"/>
              </w:rPr>
              <w:t>съхранение</w:t>
            </w:r>
            <w:r w:rsidR="00577AE0" w:rsidRPr="009B37F6">
              <w:rPr>
                <w:szCs w:val="20"/>
              </w:rPr>
              <w:t xml:space="preserve"> </w:t>
            </w:r>
            <w:r w:rsidRPr="009B37F6">
              <w:rPr>
                <w:szCs w:val="20"/>
              </w:rPr>
              <w:t>на</w:t>
            </w:r>
            <w:r w:rsidR="00577AE0" w:rsidRPr="009B37F6">
              <w:rPr>
                <w:szCs w:val="20"/>
              </w:rPr>
              <w:t xml:space="preserve"> </w:t>
            </w:r>
            <w:r w:rsidRPr="009B37F6">
              <w:rPr>
                <w:szCs w:val="20"/>
              </w:rPr>
              <w:t>информация,</w:t>
            </w:r>
            <w:r w:rsidR="00577AE0" w:rsidRPr="009B37F6">
              <w:rPr>
                <w:szCs w:val="20"/>
              </w:rPr>
              <w:t xml:space="preserve"> </w:t>
            </w:r>
            <w:r w:rsidRPr="009B37F6">
              <w:rPr>
                <w:szCs w:val="20"/>
              </w:rPr>
              <w:t>омуникационно</w:t>
            </w:r>
            <w:r w:rsidR="00577AE0" w:rsidRPr="009B37F6">
              <w:rPr>
                <w:szCs w:val="20"/>
              </w:rPr>
              <w:t xml:space="preserve"> </w:t>
            </w:r>
            <w:r w:rsidRPr="009B37F6">
              <w:rPr>
                <w:szCs w:val="20"/>
              </w:rPr>
              <w:t>оборудване,</w:t>
            </w:r>
            <w:r w:rsidR="00577AE0" w:rsidRPr="009B37F6">
              <w:rPr>
                <w:szCs w:val="20"/>
              </w:rPr>
              <w:t xml:space="preserve"> </w:t>
            </w:r>
            <w:r w:rsidRPr="009B37F6">
              <w:rPr>
                <w:szCs w:val="20"/>
              </w:rPr>
              <w:t>съпътстващо</w:t>
            </w:r>
            <w:r w:rsidR="00577AE0" w:rsidRPr="009B37F6">
              <w:rPr>
                <w:szCs w:val="20"/>
              </w:rPr>
              <w:t xml:space="preserve"> </w:t>
            </w:r>
            <w:r w:rsidRPr="009B37F6">
              <w:rPr>
                <w:szCs w:val="20"/>
              </w:rPr>
              <w:t>оборудване,</w:t>
            </w:r>
            <w:r w:rsidR="00577AE0" w:rsidRPr="009B37F6">
              <w:rPr>
                <w:szCs w:val="20"/>
              </w:rPr>
              <w:t xml:space="preserve"> </w:t>
            </w:r>
            <w:r w:rsidRPr="009B37F6">
              <w:rPr>
                <w:szCs w:val="20"/>
              </w:rPr>
              <w:t>разпределени</w:t>
            </w:r>
            <w:r w:rsidR="00577AE0" w:rsidRPr="009B37F6">
              <w:rPr>
                <w:szCs w:val="20"/>
              </w:rPr>
              <w:t xml:space="preserve"> </w:t>
            </w:r>
            <w:r w:rsidRPr="009B37F6">
              <w:rPr>
                <w:szCs w:val="20"/>
              </w:rPr>
              <w:t>в</w:t>
            </w:r>
            <w:r w:rsidR="00577AE0" w:rsidRPr="009B37F6">
              <w:rPr>
                <w:szCs w:val="20"/>
              </w:rPr>
              <w:t xml:space="preserve"> </w:t>
            </w:r>
            <w:r w:rsidRPr="009B37F6">
              <w:rPr>
                <w:szCs w:val="20"/>
              </w:rPr>
              <w:t>няколко</w:t>
            </w:r>
            <w:r w:rsidR="00577AE0" w:rsidRPr="009B37F6">
              <w:rPr>
                <w:szCs w:val="20"/>
              </w:rPr>
              <w:t xml:space="preserve"> </w:t>
            </w:r>
            <w:r w:rsidRPr="009B37F6">
              <w:rPr>
                <w:szCs w:val="20"/>
              </w:rPr>
              <w:t>локации,</w:t>
            </w:r>
            <w:r w:rsidR="00577AE0" w:rsidRPr="009B37F6">
              <w:rPr>
                <w:szCs w:val="20"/>
              </w:rPr>
              <w:t xml:space="preserve"> </w:t>
            </w:r>
            <w:r w:rsidRPr="009B37F6">
              <w:rPr>
                <w:szCs w:val="20"/>
              </w:rPr>
              <w:t>в</w:t>
            </w:r>
            <w:r w:rsidR="00577AE0" w:rsidRPr="009B37F6">
              <w:rPr>
                <w:szCs w:val="20"/>
              </w:rPr>
              <w:t xml:space="preserve"> </w:t>
            </w:r>
            <w:r w:rsidRPr="009B37F6">
              <w:rPr>
                <w:szCs w:val="20"/>
              </w:rPr>
              <w:t>помещения</w:t>
            </w:r>
            <w:r w:rsidR="00577AE0" w:rsidRPr="009B37F6">
              <w:rPr>
                <w:szCs w:val="20"/>
              </w:rPr>
              <w:t xml:space="preserve"> </w:t>
            </w:r>
            <w:r w:rsidRPr="009B37F6">
              <w:rPr>
                <w:szCs w:val="20"/>
              </w:rPr>
              <w:t>отговарящи</w:t>
            </w:r>
            <w:r w:rsidR="00577AE0" w:rsidRPr="009B37F6">
              <w:rPr>
                <w:szCs w:val="20"/>
              </w:rPr>
              <w:t xml:space="preserve"> </w:t>
            </w:r>
            <w:r w:rsidRPr="009B37F6">
              <w:rPr>
                <w:szCs w:val="20"/>
              </w:rPr>
              <w:t>на</w:t>
            </w:r>
            <w:r w:rsidR="00577AE0" w:rsidRPr="009B37F6">
              <w:rPr>
                <w:szCs w:val="20"/>
              </w:rPr>
              <w:t xml:space="preserve"> </w:t>
            </w:r>
            <w:r w:rsidRPr="009B37F6">
              <w:rPr>
                <w:szCs w:val="20"/>
              </w:rPr>
              <w:t>критериите</w:t>
            </w:r>
            <w:r w:rsidR="00577AE0" w:rsidRPr="009B37F6">
              <w:rPr>
                <w:szCs w:val="20"/>
              </w:rPr>
              <w:t xml:space="preserve"> </w:t>
            </w:r>
            <w:r w:rsidRPr="009B37F6">
              <w:rPr>
                <w:szCs w:val="20"/>
              </w:rPr>
              <w:t>за</w:t>
            </w:r>
            <w:r w:rsidR="00577AE0" w:rsidRPr="009B37F6">
              <w:rPr>
                <w:szCs w:val="20"/>
              </w:rPr>
              <w:t xml:space="preserve"> </w:t>
            </w:r>
            <w:r w:rsidRPr="009B37F6">
              <w:rPr>
                <w:szCs w:val="20"/>
              </w:rPr>
              <w:t>изграждане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защитени</w:t>
            </w:r>
            <w:r w:rsidR="00577AE0" w:rsidRPr="009B37F6">
              <w:rPr>
                <w:szCs w:val="20"/>
              </w:rPr>
              <w:t xml:space="preserve"> </w:t>
            </w:r>
            <w:r w:rsidRPr="009B37F6">
              <w:rPr>
                <w:szCs w:val="20"/>
              </w:rPr>
              <w:t>центрове</w:t>
            </w:r>
            <w:r w:rsidR="00577AE0" w:rsidRPr="009B37F6">
              <w:rPr>
                <w:szCs w:val="20"/>
              </w:rPr>
              <w:t xml:space="preserve"> </w:t>
            </w:r>
            <w:r w:rsidRPr="009B37F6">
              <w:rPr>
                <w:szCs w:val="20"/>
              </w:rPr>
              <w:t>за</w:t>
            </w:r>
            <w:r w:rsidR="00577AE0" w:rsidRPr="009B37F6">
              <w:rPr>
                <w:szCs w:val="20"/>
              </w:rPr>
              <w:t xml:space="preserve"> </w:t>
            </w:r>
            <w:r w:rsidRPr="009B37F6">
              <w:rPr>
                <w:szCs w:val="20"/>
              </w:rPr>
              <w:t>данни),</w:t>
            </w:r>
            <w:r w:rsidR="00577AE0" w:rsidRPr="009B37F6">
              <w:rPr>
                <w:szCs w:val="20"/>
              </w:rPr>
              <w:t xml:space="preserve"> </w:t>
            </w:r>
            <w:r w:rsidRPr="009B37F6">
              <w:rPr>
                <w:szCs w:val="20"/>
              </w:rPr>
              <w:t>която</w:t>
            </w:r>
            <w:r w:rsidR="00577AE0" w:rsidRPr="009B37F6">
              <w:rPr>
                <w:szCs w:val="20"/>
              </w:rPr>
              <w:t xml:space="preserve"> </w:t>
            </w:r>
            <w:r w:rsidRPr="009B37F6">
              <w:rPr>
                <w:szCs w:val="20"/>
              </w:rPr>
              <w:t>предоставя</w:t>
            </w:r>
            <w:r w:rsidR="00577AE0" w:rsidRPr="009B37F6">
              <w:rPr>
                <w:szCs w:val="20"/>
              </w:rPr>
              <w:t xml:space="preserve"> </w:t>
            </w:r>
            <w:r w:rsidRPr="009B37F6">
              <w:rPr>
                <w:szCs w:val="20"/>
              </w:rPr>
              <w:t>физически</w:t>
            </w:r>
            <w:r w:rsidR="00577AE0" w:rsidRPr="009B37F6">
              <w:rPr>
                <w:szCs w:val="20"/>
              </w:rPr>
              <w:t xml:space="preserve"> </w:t>
            </w:r>
            <w:r w:rsidRPr="009B37F6">
              <w:rPr>
                <w:szCs w:val="20"/>
              </w:rPr>
              <w:t>и</w:t>
            </w:r>
            <w:r w:rsidR="00577AE0" w:rsidRPr="009B37F6">
              <w:rPr>
                <w:szCs w:val="20"/>
              </w:rPr>
              <w:t xml:space="preserve"> </w:t>
            </w:r>
            <w:r w:rsidRPr="009B37F6">
              <w:rPr>
                <w:szCs w:val="20"/>
              </w:rPr>
              <w:t>виртуални</w:t>
            </w:r>
            <w:r w:rsidR="00577AE0" w:rsidRPr="009B37F6">
              <w:rPr>
                <w:szCs w:val="20"/>
              </w:rPr>
              <w:t xml:space="preserve"> </w:t>
            </w:r>
            <w:r w:rsidRPr="009B37F6">
              <w:rPr>
                <w:szCs w:val="20"/>
              </w:rPr>
              <w:t>ресурси</w:t>
            </w:r>
            <w:r w:rsidR="00577AE0" w:rsidRPr="009B37F6">
              <w:rPr>
                <w:szCs w:val="20"/>
              </w:rPr>
              <w:t xml:space="preserve"> </w:t>
            </w:r>
            <w:r w:rsidRPr="009B37F6">
              <w:rPr>
                <w:szCs w:val="20"/>
              </w:rPr>
              <w:t>за</w:t>
            </w:r>
            <w:r w:rsidR="00577AE0" w:rsidRPr="009B37F6">
              <w:rPr>
                <w:szCs w:val="20"/>
              </w:rPr>
              <w:t xml:space="preserve"> </w:t>
            </w:r>
            <w:r w:rsidRPr="009B37F6">
              <w:rPr>
                <w:szCs w:val="20"/>
              </w:rPr>
              <w:t>ползване</w:t>
            </w:r>
            <w:r w:rsidR="00577AE0" w:rsidRPr="009B37F6">
              <w:rPr>
                <w:szCs w:val="20"/>
              </w:rPr>
              <w:t xml:space="preserve"> </w:t>
            </w:r>
            <w:r w:rsidRPr="009B37F6">
              <w:rPr>
                <w:szCs w:val="20"/>
              </w:rPr>
              <w:t>и</w:t>
            </w:r>
            <w:r w:rsidR="00577AE0" w:rsidRPr="009B37F6">
              <w:rPr>
                <w:szCs w:val="20"/>
              </w:rPr>
              <w:t xml:space="preserve"> </w:t>
            </w:r>
            <w:r w:rsidRPr="009B37F6">
              <w:rPr>
                <w:szCs w:val="20"/>
              </w:rPr>
              <w:t>администриране</w:t>
            </w:r>
            <w:r w:rsidR="00577AE0" w:rsidRPr="009B37F6">
              <w:rPr>
                <w:szCs w:val="20"/>
              </w:rPr>
              <w:t xml:space="preserve"> </w:t>
            </w:r>
            <w:r w:rsidRPr="009B37F6">
              <w:rPr>
                <w:szCs w:val="20"/>
              </w:rPr>
              <w:t>от</w:t>
            </w:r>
            <w:r w:rsidR="00577AE0" w:rsidRPr="009B37F6">
              <w:rPr>
                <w:szCs w:val="20"/>
              </w:rPr>
              <w:t xml:space="preserve"> </w:t>
            </w:r>
            <w:r w:rsidRPr="009B37F6">
              <w:rPr>
                <w:szCs w:val="20"/>
              </w:rPr>
              <w:t>секторите</w:t>
            </w:r>
            <w:r w:rsidR="00577AE0" w:rsidRPr="009B37F6">
              <w:rPr>
                <w:szCs w:val="20"/>
              </w:rPr>
              <w:t xml:space="preserve"> </w:t>
            </w:r>
            <w:r w:rsidRPr="009B37F6">
              <w:rPr>
                <w:szCs w:val="20"/>
              </w:rPr>
              <w:t>и</w:t>
            </w:r>
            <w:r w:rsidR="00577AE0" w:rsidRPr="009B37F6">
              <w:rPr>
                <w:szCs w:val="20"/>
              </w:rPr>
              <w:t xml:space="preserve"> </w:t>
            </w:r>
            <w:r w:rsidRPr="009B37F6">
              <w:rPr>
                <w:szCs w:val="20"/>
              </w:rPr>
              <w:t>структурите,</w:t>
            </w:r>
            <w:r w:rsidR="00577AE0" w:rsidRPr="009B37F6">
              <w:rPr>
                <w:szCs w:val="20"/>
              </w:rPr>
              <w:t xml:space="preserve"> </w:t>
            </w:r>
            <w:r w:rsidRPr="009B37F6">
              <w:rPr>
                <w:szCs w:val="20"/>
              </w:rPr>
              <w:t>които</w:t>
            </w:r>
            <w:r w:rsidR="00577AE0" w:rsidRPr="009B37F6">
              <w:rPr>
                <w:szCs w:val="20"/>
              </w:rPr>
              <w:t xml:space="preserve"> </w:t>
            </w:r>
            <w:r w:rsidRPr="009B37F6">
              <w:rPr>
                <w:szCs w:val="20"/>
              </w:rPr>
              <w:t>имат</w:t>
            </w:r>
            <w:r w:rsidR="00577AE0" w:rsidRPr="009B37F6">
              <w:rPr>
                <w:szCs w:val="20"/>
              </w:rPr>
              <w:t xml:space="preserve"> </w:t>
            </w:r>
            <w:r w:rsidRPr="009B37F6">
              <w:rPr>
                <w:szCs w:val="20"/>
              </w:rPr>
              <w:t>достъп</w:t>
            </w:r>
            <w:r w:rsidR="00577AE0" w:rsidRPr="009B37F6">
              <w:rPr>
                <w:szCs w:val="20"/>
              </w:rPr>
              <w:t xml:space="preserve"> </w:t>
            </w:r>
            <w:r w:rsidRPr="009B37F6">
              <w:rPr>
                <w:szCs w:val="20"/>
              </w:rPr>
              <w:t>до</w:t>
            </w:r>
            <w:r w:rsidR="00577AE0" w:rsidRPr="009B37F6">
              <w:rPr>
                <w:szCs w:val="20"/>
              </w:rPr>
              <w:t xml:space="preserve"> </w:t>
            </w:r>
            <w:r w:rsidRPr="009B37F6">
              <w:rPr>
                <w:szCs w:val="20"/>
              </w:rPr>
              <w:t>тях,</w:t>
            </w:r>
            <w:r w:rsidR="00577AE0" w:rsidRPr="009B37F6">
              <w:rPr>
                <w:szCs w:val="20"/>
              </w:rPr>
              <w:t xml:space="preserve"> </w:t>
            </w:r>
            <w:r w:rsidRPr="009B37F6">
              <w:rPr>
                <w:szCs w:val="20"/>
              </w:rPr>
              <w:t>в</w:t>
            </w:r>
            <w:r w:rsidR="00577AE0" w:rsidRPr="009B37F6">
              <w:rPr>
                <w:szCs w:val="20"/>
              </w:rPr>
              <w:t xml:space="preserve"> </w:t>
            </w:r>
            <w:r w:rsidRPr="009B37F6">
              <w:rPr>
                <w:szCs w:val="20"/>
              </w:rPr>
              <w:t>зависимост</w:t>
            </w:r>
            <w:r w:rsidR="00577AE0" w:rsidRPr="009B37F6">
              <w:rPr>
                <w:szCs w:val="20"/>
              </w:rPr>
              <w:t xml:space="preserve"> </w:t>
            </w:r>
            <w:r w:rsidRPr="009B37F6">
              <w:rPr>
                <w:szCs w:val="20"/>
              </w:rPr>
              <w:t>от</w:t>
            </w:r>
            <w:r w:rsidR="00577AE0" w:rsidRPr="009B37F6">
              <w:rPr>
                <w:szCs w:val="20"/>
              </w:rPr>
              <w:t xml:space="preserve"> </w:t>
            </w:r>
            <w:r w:rsidRPr="009B37F6">
              <w:rPr>
                <w:szCs w:val="20"/>
              </w:rPr>
              <w:t>нуждите</w:t>
            </w:r>
            <w:r w:rsidR="00577AE0" w:rsidRPr="009B37F6">
              <w:rPr>
                <w:szCs w:val="20"/>
              </w:rPr>
              <w:t xml:space="preserve"> </w:t>
            </w:r>
            <w:r w:rsidRPr="009B37F6">
              <w:rPr>
                <w:szCs w:val="20"/>
              </w:rPr>
              <w:t>им,</w:t>
            </w:r>
            <w:r w:rsidR="00577AE0" w:rsidRPr="009B37F6">
              <w:rPr>
                <w:szCs w:val="20"/>
              </w:rPr>
              <w:t xml:space="preserve"> </w:t>
            </w:r>
            <w:r w:rsidRPr="009B37F6">
              <w:rPr>
                <w:szCs w:val="20"/>
              </w:rPr>
              <w:t>при</w:t>
            </w:r>
            <w:r w:rsidR="00577AE0" w:rsidRPr="009B37F6">
              <w:rPr>
                <w:szCs w:val="20"/>
              </w:rPr>
              <w:t xml:space="preserve"> </w:t>
            </w:r>
            <w:r w:rsidRPr="009B37F6">
              <w:rPr>
                <w:szCs w:val="20"/>
              </w:rPr>
              <w:t>гарантиране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високо</w:t>
            </w:r>
            <w:r w:rsidR="00577AE0" w:rsidRPr="009B37F6">
              <w:rPr>
                <w:szCs w:val="20"/>
              </w:rPr>
              <w:t xml:space="preserve"> </w:t>
            </w:r>
            <w:r w:rsidRPr="009B37F6">
              <w:rPr>
                <w:szCs w:val="20"/>
              </w:rPr>
              <w:t>ниво</w:t>
            </w:r>
            <w:r w:rsidR="00577AE0" w:rsidRPr="009B37F6">
              <w:rPr>
                <w:szCs w:val="20"/>
              </w:rPr>
              <w:t xml:space="preserve"> </w:t>
            </w:r>
            <w:r w:rsidRPr="009B37F6">
              <w:rPr>
                <w:szCs w:val="20"/>
              </w:rPr>
              <w:t>на</w:t>
            </w:r>
            <w:r w:rsidR="00577AE0" w:rsidRPr="009B37F6">
              <w:rPr>
                <w:szCs w:val="20"/>
              </w:rPr>
              <w:t xml:space="preserve"> </w:t>
            </w:r>
            <w:r w:rsidRPr="009B37F6">
              <w:rPr>
                <w:szCs w:val="20"/>
              </w:rPr>
              <w:t>сигурност,</w:t>
            </w:r>
            <w:r w:rsidR="00577AE0" w:rsidRPr="009B37F6">
              <w:rPr>
                <w:szCs w:val="20"/>
              </w:rPr>
              <w:t xml:space="preserve"> </w:t>
            </w:r>
            <w:r w:rsidRPr="009B37F6">
              <w:rPr>
                <w:szCs w:val="20"/>
              </w:rPr>
              <w:t>надеждност,</w:t>
            </w:r>
            <w:r w:rsidR="00577AE0" w:rsidRPr="009B37F6">
              <w:rPr>
                <w:szCs w:val="20"/>
              </w:rPr>
              <w:t xml:space="preserve"> </w:t>
            </w:r>
            <w:r w:rsidRPr="009B37F6">
              <w:rPr>
                <w:szCs w:val="20"/>
              </w:rPr>
              <w:t>изолация</w:t>
            </w:r>
            <w:r w:rsidR="00577AE0" w:rsidRPr="009B37F6">
              <w:rPr>
                <w:szCs w:val="20"/>
              </w:rPr>
              <w:t xml:space="preserve"> </w:t>
            </w:r>
            <w:r w:rsidRPr="009B37F6">
              <w:rPr>
                <w:szCs w:val="20"/>
              </w:rPr>
              <w:t>на</w:t>
            </w:r>
            <w:r w:rsidR="00577AE0" w:rsidRPr="009B37F6">
              <w:rPr>
                <w:szCs w:val="20"/>
              </w:rPr>
              <w:t xml:space="preserve"> </w:t>
            </w:r>
            <w:r w:rsidRPr="009B37F6">
              <w:rPr>
                <w:szCs w:val="20"/>
              </w:rPr>
              <w:t>отделните</w:t>
            </w:r>
            <w:r w:rsidR="00577AE0" w:rsidRPr="009B37F6">
              <w:rPr>
                <w:szCs w:val="20"/>
              </w:rPr>
              <w:t xml:space="preserve"> </w:t>
            </w:r>
            <w:r w:rsidRPr="009B37F6">
              <w:rPr>
                <w:szCs w:val="20"/>
              </w:rPr>
              <w:t>ползватели</w:t>
            </w:r>
            <w:r w:rsidR="00577AE0" w:rsidRPr="009B37F6">
              <w:rPr>
                <w:szCs w:val="20"/>
              </w:rPr>
              <w:t xml:space="preserve"> </w:t>
            </w:r>
            <w:r w:rsidRPr="009B37F6">
              <w:rPr>
                <w:szCs w:val="20"/>
              </w:rPr>
              <w:t>и</w:t>
            </w:r>
            <w:r w:rsidR="00577AE0" w:rsidRPr="009B37F6">
              <w:rPr>
                <w:szCs w:val="20"/>
              </w:rPr>
              <w:t xml:space="preserve"> </w:t>
            </w:r>
            <w:r w:rsidRPr="009B37F6">
              <w:rPr>
                <w:szCs w:val="20"/>
              </w:rPr>
              <w:t>невъзможност</w:t>
            </w:r>
            <w:r w:rsidR="00577AE0" w:rsidRPr="009B37F6">
              <w:rPr>
                <w:szCs w:val="20"/>
              </w:rPr>
              <w:t xml:space="preserve"> </w:t>
            </w:r>
            <w:r w:rsidRPr="009B37F6">
              <w:rPr>
                <w:szCs w:val="20"/>
              </w:rPr>
              <w:t>от</w:t>
            </w:r>
            <w:r w:rsidR="00577AE0" w:rsidRPr="009B37F6">
              <w:rPr>
                <w:szCs w:val="20"/>
              </w:rPr>
              <w:t xml:space="preserve"> </w:t>
            </w:r>
            <w:r w:rsidRPr="009B37F6">
              <w:rPr>
                <w:szCs w:val="20"/>
              </w:rPr>
              <w:t>намеса</w:t>
            </w:r>
            <w:r w:rsidR="00577AE0" w:rsidRPr="009B37F6">
              <w:rPr>
                <w:szCs w:val="20"/>
              </w:rPr>
              <w:t xml:space="preserve"> </w:t>
            </w:r>
            <w:r w:rsidRPr="009B37F6">
              <w:rPr>
                <w:szCs w:val="20"/>
              </w:rPr>
              <w:t>в</w:t>
            </w:r>
            <w:r w:rsidR="00577AE0" w:rsidRPr="009B37F6">
              <w:rPr>
                <w:szCs w:val="20"/>
              </w:rPr>
              <w:t xml:space="preserve"> </w:t>
            </w:r>
            <w:r w:rsidRPr="009B37F6">
              <w:rPr>
                <w:szCs w:val="20"/>
              </w:rPr>
              <w:t>работоспособността</w:t>
            </w:r>
            <w:r w:rsidR="00577AE0" w:rsidRPr="009B37F6">
              <w:rPr>
                <w:szCs w:val="20"/>
              </w:rPr>
              <w:t xml:space="preserve"> </w:t>
            </w:r>
            <w:r w:rsidRPr="009B37F6">
              <w:rPr>
                <w:szCs w:val="20"/>
              </w:rPr>
              <w:t>на</w:t>
            </w:r>
            <w:r w:rsidR="00577AE0" w:rsidRPr="009B37F6">
              <w:rPr>
                <w:szCs w:val="20"/>
              </w:rPr>
              <w:t xml:space="preserve"> </w:t>
            </w:r>
            <w:r w:rsidRPr="009B37F6">
              <w:rPr>
                <w:szCs w:val="20"/>
              </w:rPr>
              <w:t>информационните</w:t>
            </w:r>
            <w:r w:rsidR="00577AE0" w:rsidRPr="009B37F6">
              <w:rPr>
                <w:szCs w:val="20"/>
              </w:rPr>
              <w:t xml:space="preserve"> </w:t>
            </w:r>
            <w:r w:rsidRPr="009B37F6">
              <w:rPr>
                <w:szCs w:val="20"/>
              </w:rPr>
              <w:t>им</w:t>
            </w:r>
            <w:r w:rsidR="00577AE0" w:rsidRPr="009B37F6">
              <w:rPr>
                <w:szCs w:val="20"/>
              </w:rPr>
              <w:t xml:space="preserve"> </w:t>
            </w:r>
            <w:r w:rsidRPr="009B37F6">
              <w:rPr>
                <w:szCs w:val="20"/>
              </w:rPr>
              <w:t>системи</w:t>
            </w:r>
            <w:r w:rsidR="00577AE0" w:rsidRPr="009B37F6">
              <w:rPr>
                <w:szCs w:val="20"/>
              </w:rPr>
              <w:t xml:space="preserve"> </w:t>
            </w:r>
            <w:r w:rsidRPr="009B37F6">
              <w:rPr>
                <w:szCs w:val="20"/>
              </w:rPr>
              <w:t>или</w:t>
            </w:r>
            <w:r w:rsidR="00577AE0" w:rsidRPr="009B37F6">
              <w:rPr>
                <w:szCs w:val="20"/>
              </w:rPr>
              <w:t xml:space="preserve"> </w:t>
            </w:r>
            <w:r w:rsidRPr="009B37F6">
              <w:rPr>
                <w:szCs w:val="20"/>
              </w:rPr>
              <w:t>неоторизиран</w:t>
            </w:r>
            <w:r w:rsidR="00577AE0" w:rsidRPr="009B37F6">
              <w:rPr>
                <w:szCs w:val="20"/>
              </w:rPr>
              <w:t xml:space="preserve"> </w:t>
            </w:r>
            <w:r w:rsidRPr="009B37F6">
              <w:rPr>
                <w:szCs w:val="20"/>
              </w:rPr>
              <w:t>достъп</w:t>
            </w:r>
            <w:r w:rsidR="00577AE0" w:rsidRPr="009B37F6">
              <w:rPr>
                <w:szCs w:val="20"/>
              </w:rPr>
              <w:t xml:space="preserve"> </w:t>
            </w:r>
            <w:r w:rsidRPr="009B37F6">
              <w:rPr>
                <w:szCs w:val="20"/>
              </w:rPr>
              <w:t>до</w:t>
            </w:r>
            <w:r w:rsidR="00577AE0" w:rsidRPr="009B37F6">
              <w:rPr>
                <w:szCs w:val="20"/>
              </w:rPr>
              <w:t xml:space="preserve"> </w:t>
            </w:r>
            <w:r w:rsidRPr="009B37F6">
              <w:rPr>
                <w:szCs w:val="20"/>
              </w:rPr>
              <w:t>информационните</w:t>
            </w:r>
            <w:r w:rsidR="00577AE0" w:rsidRPr="009B37F6">
              <w:rPr>
                <w:szCs w:val="20"/>
              </w:rPr>
              <w:t xml:space="preserve"> </w:t>
            </w:r>
            <w:r w:rsidRPr="009B37F6">
              <w:rPr>
                <w:szCs w:val="20"/>
              </w:rPr>
              <w:t>им</w:t>
            </w:r>
            <w:r w:rsidR="00577AE0" w:rsidRPr="009B37F6">
              <w:rPr>
                <w:szCs w:val="20"/>
              </w:rPr>
              <w:t xml:space="preserve"> </w:t>
            </w:r>
            <w:r w:rsidRPr="009B37F6">
              <w:rPr>
                <w:szCs w:val="20"/>
              </w:rPr>
              <w:t>ресурси.</w:t>
            </w:r>
            <w:r w:rsidR="00577AE0" w:rsidRPr="009B37F6">
              <w:rPr>
                <w:szCs w:val="20"/>
              </w:rPr>
              <w:t xml:space="preserve"> </w:t>
            </w:r>
            <w:r w:rsidRPr="009B37F6">
              <w:rPr>
                <w:szCs w:val="20"/>
              </w:rPr>
              <w:t>Изолацията</w:t>
            </w:r>
            <w:r w:rsidR="00577AE0" w:rsidRPr="009B37F6">
              <w:rPr>
                <w:szCs w:val="20"/>
              </w:rPr>
              <w:t xml:space="preserve"> </w:t>
            </w:r>
            <w:r w:rsidRPr="009B37F6">
              <w:rPr>
                <w:szCs w:val="20"/>
              </w:rPr>
              <w:t>на</w:t>
            </w:r>
            <w:r w:rsidR="00577AE0" w:rsidRPr="009B37F6">
              <w:rPr>
                <w:szCs w:val="20"/>
              </w:rPr>
              <w:t xml:space="preserve"> </w:t>
            </w:r>
            <w:r w:rsidRPr="009B37F6">
              <w:rPr>
                <w:szCs w:val="20"/>
              </w:rPr>
              <w:t>ресурсите</w:t>
            </w:r>
            <w:r w:rsidR="00577AE0" w:rsidRPr="009B37F6">
              <w:rPr>
                <w:szCs w:val="20"/>
              </w:rPr>
              <w:t xml:space="preserve"> </w:t>
            </w:r>
            <w:r w:rsidRPr="009B37F6">
              <w:rPr>
                <w:szCs w:val="20"/>
              </w:rPr>
              <w:t>и</w:t>
            </w:r>
            <w:r w:rsidR="00577AE0" w:rsidRPr="009B37F6">
              <w:rPr>
                <w:szCs w:val="20"/>
              </w:rPr>
              <w:t xml:space="preserve"> </w:t>
            </w:r>
            <w:r w:rsidRPr="009B37F6">
              <w:rPr>
                <w:szCs w:val="20"/>
              </w:rPr>
              <w:t>мрежите</w:t>
            </w:r>
            <w:r w:rsidR="00577AE0" w:rsidRPr="009B37F6">
              <w:rPr>
                <w:szCs w:val="20"/>
              </w:rPr>
              <w:t xml:space="preserve"> </w:t>
            </w:r>
            <w:r w:rsidRPr="009B37F6">
              <w:rPr>
                <w:szCs w:val="20"/>
              </w:rPr>
              <w:t>на</w:t>
            </w:r>
            <w:r w:rsidR="00577AE0" w:rsidRPr="009B37F6">
              <w:rPr>
                <w:szCs w:val="20"/>
              </w:rPr>
              <w:t xml:space="preserve"> </w:t>
            </w:r>
            <w:r w:rsidRPr="009B37F6">
              <w:rPr>
                <w:szCs w:val="20"/>
              </w:rPr>
              <w:t>отделните</w:t>
            </w:r>
            <w:r w:rsidR="00577AE0" w:rsidRPr="009B37F6">
              <w:rPr>
                <w:szCs w:val="20"/>
              </w:rPr>
              <w:t xml:space="preserve"> </w:t>
            </w:r>
            <w:r w:rsidRPr="009B37F6">
              <w:rPr>
                <w:szCs w:val="20"/>
              </w:rPr>
              <w:t>секторни</w:t>
            </w:r>
            <w:r w:rsidR="00577AE0" w:rsidRPr="009B37F6">
              <w:rPr>
                <w:szCs w:val="20"/>
              </w:rPr>
              <w:t xml:space="preserve"> </w:t>
            </w:r>
            <w:r w:rsidRPr="009B37F6">
              <w:rPr>
                <w:szCs w:val="20"/>
              </w:rPr>
              <w:t>ползватели</w:t>
            </w:r>
            <w:r w:rsidR="00577AE0" w:rsidRPr="009B37F6">
              <w:rPr>
                <w:szCs w:val="20"/>
              </w:rPr>
              <w:t xml:space="preserve"> </w:t>
            </w:r>
            <w:r w:rsidRPr="009B37F6">
              <w:rPr>
                <w:szCs w:val="20"/>
              </w:rPr>
              <w:t>(е-Общини,</w:t>
            </w:r>
            <w:r w:rsidR="00577AE0" w:rsidRPr="009B37F6">
              <w:rPr>
                <w:szCs w:val="20"/>
              </w:rPr>
              <w:t xml:space="preserve"> </w:t>
            </w:r>
            <w:r w:rsidRPr="009B37F6">
              <w:rPr>
                <w:szCs w:val="20"/>
              </w:rPr>
              <w:t>е-Правосъдие,</w:t>
            </w:r>
            <w:r w:rsidR="00577AE0" w:rsidRPr="009B37F6">
              <w:rPr>
                <w:szCs w:val="20"/>
              </w:rPr>
              <w:t xml:space="preserve"> </w:t>
            </w:r>
            <w:r w:rsidRPr="009B37F6">
              <w:rPr>
                <w:szCs w:val="20"/>
              </w:rPr>
              <w:t>е-Здравеопазване,</w:t>
            </w:r>
            <w:r w:rsidR="00577AE0" w:rsidRPr="009B37F6">
              <w:rPr>
                <w:szCs w:val="20"/>
              </w:rPr>
              <w:t xml:space="preserve"> </w:t>
            </w:r>
            <w:r w:rsidRPr="009B37F6">
              <w:rPr>
                <w:szCs w:val="20"/>
              </w:rPr>
              <w:t>е-Полиция)</w:t>
            </w:r>
            <w:r w:rsidR="00577AE0" w:rsidRPr="009B37F6">
              <w:rPr>
                <w:szCs w:val="20"/>
              </w:rPr>
              <w:t xml:space="preserve"> </w:t>
            </w:r>
            <w:r w:rsidRPr="009B37F6">
              <w:rPr>
                <w:szCs w:val="20"/>
              </w:rPr>
              <w:t>се</w:t>
            </w:r>
            <w:r w:rsidR="00577AE0" w:rsidRPr="009B37F6">
              <w:rPr>
                <w:szCs w:val="20"/>
              </w:rPr>
              <w:t xml:space="preserve"> </w:t>
            </w:r>
            <w:r w:rsidRPr="009B37F6">
              <w:rPr>
                <w:szCs w:val="20"/>
              </w:rPr>
              <w:t>гарантира</w:t>
            </w:r>
            <w:r w:rsidR="00577AE0" w:rsidRPr="009B37F6">
              <w:rPr>
                <w:szCs w:val="20"/>
              </w:rPr>
              <w:t xml:space="preserve"> </w:t>
            </w:r>
            <w:r w:rsidRPr="009B37F6">
              <w:rPr>
                <w:szCs w:val="20"/>
              </w:rPr>
              <w:t>с</w:t>
            </w:r>
            <w:r w:rsidR="00577AE0" w:rsidRPr="009B37F6">
              <w:rPr>
                <w:szCs w:val="20"/>
              </w:rPr>
              <w:t xml:space="preserve"> </w:t>
            </w:r>
            <w:r w:rsidRPr="009B37F6">
              <w:rPr>
                <w:szCs w:val="20"/>
              </w:rPr>
              <w:t>подходящи</w:t>
            </w:r>
            <w:r w:rsidR="00577AE0" w:rsidRPr="009B37F6">
              <w:rPr>
                <w:szCs w:val="20"/>
              </w:rPr>
              <w:t xml:space="preserve"> </w:t>
            </w:r>
            <w:r w:rsidRPr="009B37F6">
              <w:rPr>
                <w:szCs w:val="20"/>
              </w:rPr>
              <w:t>мерки</w:t>
            </w:r>
            <w:r w:rsidR="00577AE0" w:rsidRPr="009B37F6">
              <w:rPr>
                <w:szCs w:val="20"/>
              </w:rPr>
              <w:t xml:space="preserve"> </w:t>
            </w:r>
            <w:r w:rsidRPr="009B37F6">
              <w:rPr>
                <w:szCs w:val="20"/>
              </w:rPr>
              <w:t>на</w:t>
            </w:r>
            <w:r w:rsidR="00577AE0" w:rsidRPr="009B37F6">
              <w:rPr>
                <w:szCs w:val="20"/>
              </w:rPr>
              <w:t xml:space="preserve"> </w:t>
            </w:r>
            <w:r w:rsidRPr="009B37F6">
              <w:rPr>
                <w:szCs w:val="20"/>
              </w:rPr>
              <w:t>логическо</w:t>
            </w:r>
            <w:r w:rsidR="00577AE0" w:rsidRPr="009B37F6">
              <w:rPr>
                <w:szCs w:val="20"/>
              </w:rPr>
              <w:t xml:space="preserve"> </w:t>
            </w:r>
            <w:r w:rsidRPr="009B37F6">
              <w:rPr>
                <w:szCs w:val="20"/>
              </w:rPr>
              <w:t>ниво</w:t>
            </w:r>
            <w:r w:rsidR="00577AE0" w:rsidRPr="009B37F6">
              <w:rPr>
                <w:szCs w:val="20"/>
              </w:rPr>
              <w:t xml:space="preserve"> </w:t>
            </w:r>
            <w:r w:rsidRPr="009B37F6">
              <w:rPr>
                <w:szCs w:val="20"/>
              </w:rPr>
              <w:t>(формиране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отделни</w:t>
            </w:r>
            <w:r w:rsidR="00577AE0" w:rsidRPr="009B37F6">
              <w:rPr>
                <w:szCs w:val="20"/>
              </w:rPr>
              <w:t xml:space="preserve"> </w:t>
            </w:r>
            <w:r w:rsidRPr="009B37F6">
              <w:rPr>
                <w:szCs w:val="20"/>
              </w:rPr>
              <w:t>клъстери,</w:t>
            </w:r>
            <w:r w:rsidR="00577AE0" w:rsidRPr="009B37F6">
              <w:rPr>
                <w:szCs w:val="20"/>
              </w:rPr>
              <w:t xml:space="preserve"> </w:t>
            </w:r>
            <w:r w:rsidRPr="009B37F6">
              <w:rPr>
                <w:szCs w:val="20"/>
              </w:rPr>
              <w:t>виртуални</w:t>
            </w:r>
            <w:r w:rsidR="00577AE0" w:rsidRPr="009B37F6">
              <w:rPr>
                <w:szCs w:val="20"/>
              </w:rPr>
              <w:t xml:space="preserve"> </w:t>
            </w:r>
            <w:r w:rsidRPr="009B37F6">
              <w:rPr>
                <w:szCs w:val="20"/>
              </w:rPr>
              <w:t>информационни</w:t>
            </w:r>
            <w:r w:rsidR="00577AE0" w:rsidRPr="009B37F6">
              <w:rPr>
                <w:szCs w:val="20"/>
              </w:rPr>
              <w:t xml:space="preserve"> </w:t>
            </w:r>
            <w:r w:rsidRPr="009B37F6">
              <w:rPr>
                <w:szCs w:val="20"/>
              </w:rPr>
              <w:t>центрове</w:t>
            </w:r>
            <w:r w:rsidR="00577AE0" w:rsidRPr="009B37F6">
              <w:rPr>
                <w:szCs w:val="20"/>
              </w:rPr>
              <w:t xml:space="preserve"> </w:t>
            </w:r>
            <w:r w:rsidRPr="009B37F6">
              <w:rPr>
                <w:szCs w:val="20"/>
              </w:rPr>
              <w:t>и</w:t>
            </w:r>
            <w:r w:rsidR="00577AE0" w:rsidRPr="009B37F6">
              <w:rPr>
                <w:szCs w:val="20"/>
              </w:rPr>
              <w:t xml:space="preserve"> </w:t>
            </w:r>
            <w:r w:rsidRPr="009B37F6">
              <w:rPr>
                <w:szCs w:val="20"/>
              </w:rPr>
              <w:t>мрежи)</w:t>
            </w:r>
            <w:r w:rsidR="00577AE0" w:rsidRPr="009B37F6">
              <w:rPr>
                <w:szCs w:val="20"/>
              </w:rPr>
              <w:t xml:space="preserve"> </w:t>
            </w:r>
            <w:r w:rsidRPr="009B37F6">
              <w:rPr>
                <w:szCs w:val="20"/>
              </w:rPr>
              <w:t>и</w:t>
            </w:r>
            <w:r w:rsidR="00577AE0" w:rsidRPr="009B37F6">
              <w:rPr>
                <w:szCs w:val="20"/>
              </w:rPr>
              <w:t xml:space="preserve"> </w:t>
            </w:r>
            <w:r w:rsidRPr="009B37F6">
              <w:rPr>
                <w:szCs w:val="20"/>
              </w:rPr>
              <w:t>на</w:t>
            </w:r>
            <w:r w:rsidR="00577AE0" w:rsidRPr="009B37F6">
              <w:rPr>
                <w:szCs w:val="20"/>
              </w:rPr>
              <w:t xml:space="preserve"> </w:t>
            </w:r>
            <w:r w:rsidRPr="009B37F6">
              <w:rPr>
                <w:szCs w:val="20"/>
              </w:rPr>
              <w:t>физическо</w:t>
            </w:r>
            <w:r w:rsidR="00577AE0" w:rsidRPr="009B37F6">
              <w:rPr>
                <w:szCs w:val="20"/>
              </w:rPr>
              <w:t xml:space="preserve"> </w:t>
            </w:r>
            <w:r w:rsidRPr="009B37F6">
              <w:rPr>
                <w:szCs w:val="20"/>
              </w:rPr>
              <w:t>ниво</w:t>
            </w:r>
            <w:r w:rsidR="00577AE0" w:rsidRPr="009B37F6">
              <w:rPr>
                <w:szCs w:val="20"/>
              </w:rPr>
              <w:t xml:space="preserve"> </w:t>
            </w:r>
            <w:r w:rsidRPr="009B37F6">
              <w:rPr>
                <w:szCs w:val="20"/>
              </w:rPr>
              <w:t>(клетки</w:t>
            </w:r>
            <w:r w:rsidR="00577AE0" w:rsidRPr="009B37F6">
              <w:rPr>
                <w:szCs w:val="20"/>
              </w:rPr>
              <w:t xml:space="preserve"> </w:t>
            </w:r>
            <w:r w:rsidRPr="009B37F6">
              <w:rPr>
                <w:szCs w:val="20"/>
              </w:rPr>
              <w:t>и</w:t>
            </w:r>
            <w:r w:rsidR="00577AE0" w:rsidRPr="009B37F6">
              <w:rPr>
                <w:szCs w:val="20"/>
              </w:rPr>
              <w:t xml:space="preserve"> </w:t>
            </w:r>
            <w:r w:rsidRPr="009B37F6">
              <w:rPr>
                <w:szCs w:val="20"/>
              </w:rPr>
              <w:t>шкафове</w:t>
            </w:r>
            <w:r w:rsidR="00577AE0" w:rsidRPr="009B37F6">
              <w:rPr>
                <w:szCs w:val="20"/>
              </w:rPr>
              <w:t xml:space="preserve"> </w:t>
            </w:r>
            <w:r w:rsidRPr="009B37F6">
              <w:rPr>
                <w:szCs w:val="20"/>
              </w:rPr>
              <w:t>с</w:t>
            </w:r>
            <w:r w:rsidR="00577AE0" w:rsidRPr="009B37F6">
              <w:rPr>
                <w:szCs w:val="20"/>
              </w:rPr>
              <w:t xml:space="preserve"> </w:t>
            </w:r>
            <w:r w:rsidRPr="009B37F6">
              <w:rPr>
                <w:szCs w:val="20"/>
              </w:rPr>
              <w:t>контрол</w:t>
            </w:r>
            <w:r w:rsidR="00577AE0" w:rsidRPr="009B37F6">
              <w:rPr>
                <w:szCs w:val="20"/>
              </w:rPr>
              <w:t xml:space="preserve"> </w:t>
            </w:r>
            <w:r w:rsidRPr="009B37F6">
              <w:rPr>
                <w:szCs w:val="20"/>
              </w:rPr>
              <w:t>на</w:t>
            </w:r>
            <w:r w:rsidR="00577AE0" w:rsidRPr="009B37F6">
              <w:rPr>
                <w:szCs w:val="20"/>
              </w:rPr>
              <w:t xml:space="preserve"> </w:t>
            </w:r>
            <w:r w:rsidRPr="009B37F6">
              <w:rPr>
                <w:szCs w:val="20"/>
              </w:rPr>
              <w:t>достъпа).</w:t>
            </w:r>
          </w:p>
        </w:tc>
      </w:tr>
      <w:tr w:rsidR="00AD127A" w:rsidRPr="009B37F6" w:rsidTr="00B266FF">
        <w:tc>
          <w:tcPr>
            <w:tcW w:w="2010" w:type="dxa"/>
          </w:tcPr>
          <w:p w:rsidR="00123F48" w:rsidRPr="009B37F6" w:rsidRDefault="00656087" w:rsidP="009B37F6">
            <w:pPr>
              <w:ind w:firstLine="0"/>
              <w:jc w:val="left"/>
              <w:rPr>
                <w:szCs w:val="20"/>
              </w:rPr>
            </w:pPr>
            <w:r w:rsidRPr="009B37F6">
              <w:rPr>
                <w:szCs w:val="20"/>
              </w:rPr>
              <w:t>Софтуер</w:t>
            </w:r>
            <w:r w:rsidR="00577AE0" w:rsidRPr="009B37F6">
              <w:rPr>
                <w:szCs w:val="20"/>
              </w:rPr>
              <w:t xml:space="preserve"> </w:t>
            </w:r>
            <w:r w:rsidRPr="009B37F6">
              <w:rPr>
                <w:szCs w:val="20"/>
              </w:rPr>
              <w:t>с</w:t>
            </w:r>
            <w:r w:rsidR="00577AE0" w:rsidRPr="009B37F6">
              <w:rPr>
                <w:szCs w:val="20"/>
              </w:rPr>
              <w:t xml:space="preserve"> </w:t>
            </w:r>
            <w:r w:rsidRPr="009B37F6">
              <w:rPr>
                <w:szCs w:val="20"/>
              </w:rPr>
              <w:t>отворен</w:t>
            </w:r>
            <w:r w:rsidR="00577AE0" w:rsidRPr="009B37F6">
              <w:rPr>
                <w:szCs w:val="20"/>
              </w:rPr>
              <w:t xml:space="preserve"> </w:t>
            </w:r>
            <w:r w:rsidRPr="009B37F6">
              <w:rPr>
                <w:szCs w:val="20"/>
              </w:rPr>
              <w:t>код</w:t>
            </w:r>
          </w:p>
        </w:tc>
        <w:tc>
          <w:tcPr>
            <w:tcW w:w="8221" w:type="dxa"/>
          </w:tcPr>
          <w:p w:rsidR="00656087" w:rsidRPr="009B37F6" w:rsidRDefault="00656087" w:rsidP="009B37F6">
            <w:pPr>
              <w:ind w:left="33" w:firstLine="0"/>
              <w:rPr>
                <w:szCs w:val="20"/>
              </w:rPr>
            </w:pPr>
            <w:r w:rsidRPr="009B37F6">
              <w:rPr>
                <w:szCs w:val="20"/>
              </w:rPr>
              <w:t>Компютърна</w:t>
            </w:r>
            <w:r w:rsidR="00577AE0" w:rsidRPr="009B37F6">
              <w:rPr>
                <w:szCs w:val="20"/>
              </w:rPr>
              <w:t xml:space="preserve"> </w:t>
            </w:r>
            <w:r w:rsidRPr="009B37F6">
              <w:rPr>
                <w:szCs w:val="20"/>
              </w:rPr>
              <w:t>програма,</w:t>
            </w:r>
            <w:r w:rsidR="00577AE0" w:rsidRPr="009B37F6">
              <w:rPr>
                <w:szCs w:val="20"/>
              </w:rPr>
              <w:t xml:space="preserve"> </w:t>
            </w:r>
            <w:r w:rsidRPr="009B37F6">
              <w:rPr>
                <w:szCs w:val="20"/>
              </w:rPr>
              <w:t>която</w:t>
            </w:r>
            <w:r w:rsidR="00577AE0" w:rsidRPr="009B37F6">
              <w:rPr>
                <w:szCs w:val="20"/>
              </w:rPr>
              <w:t xml:space="preserve"> </w:t>
            </w:r>
            <w:r w:rsidRPr="009B37F6">
              <w:rPr>
                <w:szCs w:val="20"/>
              </w:rPr>
              <w:t>се</w:t>
            </w:r>
            <w:r w:rsidR="00577AE0" w:rsidRPr="009B37F6">
              <w:rPr>
                <w:szCs w:val="20"/>
              </w:rPr>
              <w:t xml:space="preserve"> </w:t>
            </w:r>
            <w:r w:rsidRPr="009B37F6">
              <w:rPr>
                <w:szCs w:val="20"/>
              </w:rPr>
              <w:t>разпространява</w:t>
            </w:r>
            <w:r w:rsidR="00577AE0" w:rsidRPr="009B37F6">
              <w:rPr>
                <w:szCs w:val="20"/>
              </w:rPr>
              <w:t xml:space="preserve"> </w:t>
            </w:r>
            <w:r w:rsidRPr="009B37F6">
              <w:rPr>
                <w:szCs w:val="20"/>
              </w:rPr>
              <w:t>при</w:t>
            </w:r>
            <w:r w:rsidR="00577AE0" w:rsidRPr="009B37F6">
              <w:rPr>
                <w:szCs w:val="20"/>
              </w:rPr>
              <w:t xml:space="preserve"> </w:t>
            </w:r>
            <w:r w:rsidRPr="009B37F6">
              <w:rPr>
                <w:szCs w:val="20"/>
              </w:rPr>
              <w:t>условия,</w:t>
            </w:r>
            <w:r w:rsidR="00577AE0" w:rsidRPr="009B37F6">
              <w:rPr>
                <w:szCs w:val="20"/>
              </w:rPr>
              <w:t xml:space="preserve"> </w:t>
            </w:r>
            <w:r w:rsidRPr="009B37F6">
              <w:rPr>
                <w:szCs w:val="20"/>
              </w:rPr>
              <w:t>които</w:t>
            </w:r>
            <w:r w:rsidR="00577AE0" w:rsidRPr="009B37F6">
              <w:rPr>
                <w:szCs w:val="20"/>
              </w:rPr>
              <w:t xml:space="preserve"> </w:t>
            </w:r>
            <w:r w:rsidRPr="009B37F6">
              <w:rPr>
                <w:szCs w:val="20"/>
              </w:rPr>
              <w:t>осигуряват</w:t>
            </w:r>
            <w:r w:rsidR="00577AE0" w:rsidRPr="009B37F6">
              <w:rPr>
                <w:szCs w:val="20"/>
              </w:rPr>
              <w:t xml:space="preserve"> </w:t>
            </w:r>
            <w:r w:rsidRPr="009B37F6">
              <w:rPr>
                <w:szCs w:val="20"/>
              </w:rPr>
              <w:t>безплатен</w:t>
            </w:r>
            <w:r w:rsidR="00577AE0" w:rsidRPr="009B37F6">
              <w:rPr>
                <w:szCs w:val="20"/>
              </w:rPr>
              <w:t xml:space="preserve"> </w:t>
            </w:r>
            <w:r w:rsidRPr="009B37F6">
              <w:rPr>
                <w:szCs w:val="20"/>
              </w:rPr>
              <w:t>достъп</w:t>
            </w:r>
            <w:r w:rsidR="00577AE0" w:rsidRPr="009B37F6">
              <w:rPr>
                <w:szCs w:val="20"/>
              </w:rPr>
              <w:t xml:space="preserve"> </w:t>
            </w:r>
            <w:r w:rsidRPr="009B37F6">
              <w:rPr>
                <w:szCs w:val="20"/>
              </w:rPr>
              <w:t>до</w:t>
            </w:r>
            <w:r w:rsidR="00577AE0" w:rsidRPr="009B37F6">
              <w:rPr>
                <w:szCs w:val="20"/>
              </w:rPr>
              <w:t xml:space="preserve"> </w:t>
            </w:r>
            <w:r w:rsidRPr="009B37F6">
              <w:rPr>
                <w:szCs w:val="20"/>
              </w:rPr>
              <w:t>програмния</w:t>
            </w:r>
            <w:r w:rsidR="00577AE0" w:rsidRPr="009B37F6">
              <w:rPr>
                <w:szCs w:val="20"/>
              </w:rPr>
              <w:t xml:space="preserve"> </w:t>
            </w:r>
            <w:r w:rsidRPr="009B37F6">
              <w:rPr>
                <w:szCs w:val="20"/>
              </w:rPr>
              <w:t>код</w:t>
            </w:r>
            <w:r w:rsidR="00577AE0" w:rsidRPr="009B37F6">
              <w:rPr>
                <w:szCs w:val="20"/>
              </w:rPr>
              <w:t xml:space="preserve"> </w:t>
            </w:r>
            <w:r w:rsidRPr="009B37F6">
              <w:rPr>
                <w:szCs w:val="20"/>
              </w:rPr>
              <w:t>и</w:t>
            </w:r>
            <w:r w:rsidR="00577AE0" w:rsidRPr="009B37F6">
              <w:rPr>
                <w:szCs w:val="20"/>
              </w:rPr>
              <w:t xml:space="preserve"> </w:t>
            </w:r>
            <w:r w:rsidRPr="009B37F6">
              <w:rPr>
                <w:szCs w:val="20"/>
              </w:rPr>
              <w:t>позволяват:</w:t>
            </w:r>
          </w:p>
          <w:p w:rsidR="00656087" w:rsidRPr="009B37F6" w:rsidRDefault="00656087" w:rsidP="009B37F6">
            <w:pPr>
              <w:ind w:left="33" w:firstLine="0"/>
              <w:rPr>
                <w:szCs w:val="20"/>
              </w:rPr>
            </w:pPr>
            <w:r w:rsidRPr="009B37F6">
              <w:rPr>
                <w:szCs w:val="20"/>
              </w:rPr>
              <w:t>Използването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програмата</w:t>
            </w:r>
            <w:r w:rsidR="00577AE0" w:rsidRPr="009B37F6">
              <w:rPr>
                <w:szCs w:val="20"/>
              </w:rPr>
              <w:t xml:space="preserve"> </w:t>
            </w:r>
            <w:r w:rsidRPr="009B37F6">
              <w:rPr>
                <w:szCs w:val="20"/>
              </w:rPr>
              <w:t>и</w:t>
            </w:r>
            <w:r w:rsidR="00577AE0" w:rsidRPr="009B37F6">
              <w:rPr>
                <w:szCs w:val="20"/>
              </w:rPr>
              <w:t xml:space="preserve"> </w:t>
            </w:r>
            <w:r w:rsidRPr="009B37F6">
              <w:rPr>
                <w:szCs w:val="20"/>
              </w:rPr>
              <w:t>производните</w:t>
            </w:r>
            <w:r w:rsidR="00577AE0" w:rsidRPr="009B37F6">
              <w:rPr>
                <w:szCs w:val="20"/>
              </w:rPr>
              <w:t xml:space="preserve"> </w:t>
            </w:r>
            <w:r w:rsidRPr="009B37F6">
              <w:rPr>
                <w:szCs w:val="20"/>
              </w:rPr>
              <w:t>на</w:t>
            </w:r>
            <w:r w:rsidR="00577AE0" w:rsidRPr="009B37F6">
              <w:rPr>
                <w:szCs w:val="20"/>
              </w:rPr>
              <w:t xml:space="preserve"> </w:t>
            </w:r>
            <w:r w:rsidRPr="009B37F6">
              <w:rPr>
                <w:szCs w:val="20"/>
              </w:rPr>
              <w:t>нея</w:t>
            </w:r>
            <w:r w:rsidR="00577AE0" w:rsidRPr="009B37F6">
              <w:rPr>
                <w:szCs w:val="20"/>
              </w:rPr>
              <w:t xml:space="preserve"> </w:t>
            </w:r>
            <w:r w:rsidRPr="009B37F6">
              <w:rPr>
                <w:szCs w:val="20"/>
              </w:rPr>
              <w:t>компютърни</w:t>
            </w:r>
            <w:r w:rsidR="00577AE0" w:rsidRPr="009B37F6">
              <w:rPr>
                <w:szCs w:val="20"/>
              </w:rPr>
              <w:t xml:space="preserve"> </w:t>
            </w:r>
            <w:r w:rsidRPr="009B37F6">
              <w:rPr>
                <w:szCs w:val="20"/>
              </w:rPr>
              <w:t>програми,</w:t>
            </w:r>
            <w:r w:rsidR="00577AE0" w:rsidRPr="009B37F6">
              <w:rPr>
                <w:szCs w:val="20"/>
              </w:rPr>
              <w:t xml:space="preserve"> </w:t>
            </w:r>
            <w:r w:rsidRPr="009B37F6">
              <w:rPr>
                <w:szCs w:val="20"/>
              </w:rPr>
              <w:t>без</w:t>
            </w:r>
            <w:r w:rsidR="00577AE0" w:rsidRPr="009B37F6">
              <w:rPr>
                <w:szCs w:val="20"/>
              </w:rPr>
              <w:t xml:space="preserve"> </w:t>
            </w:r>
            <w:r w:rsidRPr="009B37F6">
              <w:rPr>
                <w:szCs w:val="20"/>
              </w:rPr>
              <w:t>ограничения</w:t>
            </w:r>
            <w:r w:rsidR="00577AE0" w:rsidRPr="009B37F6">
              <w:rPr>
                <w:szCs w:val="20"/>
              </w:rPr>
              <w:t xml:space="preserve"> </w:t>
            </w:r>
            <w:r w:rsidRPr="009B37F6">
              <w:rPr>
                <w:szCs w:val="20"/>
              </w:rPr>
              <w:t>в</w:t>
            </w:r>
            <w:r w:rsidR="00577AE0" w:rsidRPr="009B37F6">
              <w:rPr>
                <w:szCs w:val="20"/>
              </w:rPr>
              <w:t xml:space="preserve"> </w:t>
            </w:r>
            <w:r w:rsidRPr="009B37F6">
              <w:rPr>
                <w:szCs w:val="20"/>
              </w:rPr>
              <w:t>целта;</w:t>
            </w:r>
            <w:r w:rsidR="00577AE0" w:rsidRPr="009B37F6">
              <w:rPr>
                <w:szCs w:val="20"/>
              </w:rPr>
              <w:t xml:space="preserve"> </w:t>
            </w:r>
          </w:p>
          <w:p w:rsidR="00656087" w:rsidRPr="009B37F6" w:rsidRDefault="00656087" w:rsidP="009B37F6">
            <w:pPr>
              <w:ind w:left="33" w:firstLine="0"/>
              <w:rPr>
                <w:szCs w:val="20"/>
              </w:rPr>
            </w:pPr>
            <w:r w:rsidRPr="009B37F6">
              <w:rPr>
                <w:szCs w:val="20"/>
              </w:rPr>
              <w:t>Промени</w:t>
            </w:r>
            <w:r w:rsidR="00577AE0" w:rsidRPr="009B37F6">
              <w:rPr>
                <w:szCs w:val="20"/>
              </w:rPr>
              <w:t xml:space="preserve"> </w:t>
            </w:r>
            <w:r w:rsidRPr="009B37F6">
              <w:rPr>
                <w:szCs w:val="20"/>
              </w:rPr>
              <w:t>в</w:t>
            </w:r>
            <w:r w:rsidR="00577AE0" w:rsidRPr="009B37F6">
              <w:rPr>
                <w:szCs w:val="20"/>
              </w:rPr>
              <w:t xml:space="preserve"> </w:t>
            </w:r>
            <w:r w:rsidRPr="009B37F6">
              <w:rPr>
                <w:szCs w:val="20"/>
              </w:rPr>
              <w:t>програмния</w:t>
            </w:r>
            <w:r w:rsidR="00577AE0" w:rsidRPr="009B37F6">
              <w:rPr>
                <w:szCs w:val="20"/>
              </w:rPr>
              <w:t xml:space="preserve"> </w:t>
            </w:r>
            <w:r w:rsidRPr="009B37F6">
              <w:rPr>
                <w:szCs w:val="20"/>
              </w:rPr>
              <w:t>код</w:t>
            </w:r>
            <w:r w:rsidR="00577AE0" w:rsidRPr="009B37F6">
              <w:rPr>
                <w:szCs w:val="20"/>
              </w:rPr>
              <w:t xml:space="preserve"> </w:t>
            </w:r>
            <w:r w:rsidRPr="009B37F6">
              <w:rPr>
                <w:szCs w:val="20"/>
              </w:rPr>
              <w:t>и</w:t>
            </w:r>
            <w:r w:rsidR="00577AE0" w:rsidRPr="009B37F6">
              <w:rPr>
                <w:szCs w:val="20"/>
              </w:rPr>
              <w:t xml:space="preserve"> </w:t>
            </w:r>
            <w:r w:rsidRPr="009B37F6">
              <w:rPr>
                <w:szCs w:val="20"/>
              </w:rPr>
              <w:t>адаптирането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компютърната</w:t>
            </w:r>
            <w:r w:rsidR="00577AE0" w:rsidRPr="009B37F6">
              <w:rPr>
                <w:szCs w:val="20"/>
              </w:rPr>
              <w:t xml:space="preserve"> </w:t>
            </w:r>
            <w:r w:rsidRPr="009B37F6">
              <w:rPr>
                <w:szCs w:val="20"/>
              </w:rPr>
              <w:t>програма</w:t>
            </w:r>
            <w:r w:rsidR="00577AE0" w:rsidRPr="009B37F6">
              <w:rPr>
                <w:szCs w:val="20"/>
              </w:rPr>
              <w:t xml:space="preserve"> </w:t>
            </w:r>
            <w:r w:rsidRPr="009B37F6">
              <w:rPr>
                <w:szCs w:val="20"/>
              </w:rPr>
              <w:t>за</w:t>
            </w:r>
            <w:r w:rsidR="00577AE0" w:rsidRPr="009B37F6">
              <w:rPr>
                <w:szCs w:val="20"/>
              </w:rPr>
              <w:t xml:space="preserve"> </w:t>
            </w:r>
            <w:r w:rsidRPr="009B37F6">
              <w:rPr>
                <w:szCs w:val="20"/>
              </w:rPr>
              <w:t>нуждите</w:t>
            </w:r>
            <w:r w:rsidR="00577AE0" w:rsidRPr="009B37F6">
              <w:rPr>
                <w:szCs w:val="20"/>
              </w:rPr>
              <w:t xml:space="preserve"> </w:t>
            </w:r>
            <w:r w:rsidRPr="009B37F6">
              <w:rPr>
                <w:szCs w:val="20"/>
              </w:rPr>
              <w:t>на</w:t>
            </w:r>
            <w:r w:rsidR="00577AE0" w:rsidRPr="009B37F6">
              <w:rPr>
                <w:szCs w:val="20"/>
              </w:rPr>
              <w:t xml:space="preserve"> </w:t>
            </w:r>
            <w:r w:rsidRPr="009B37F6">
              <w:rPr>
                <w:szCs w:val="20"/>
              </w:rPr>
              <w:t>нейните</w:t>
            </w:r>
            <w:r w:rsidR="00577AE0" w:rsidRPr="009B37F6">
              <w:rPr>
                <w:szCs w:val="20"/>
              </w:rPr>
              <w:t xml:space="preserve"> </w:t>
            </w:r>
            <w:r w:rsidRPr="009B37F6">
              <w:rPr>
                <w:szCs w:val="20"/>
              </w:rPr>
              <w:t>ползватели;</w:t>
            </w:r>
            <w:r w:rsidR="00577AE0" w:rsidRPr="009B37F6">
              <w:rPr>
                <w:szCs w:val="20"/>
              </w:rPr>
              <w:t xml:space="preserve"> </w:t>
            </w:r>
          </w:p>
          <w:p w:rsidR="00656087" w:rsidRPr="009B37F6" w:rsidRDefault="00656087" w:rsidP="009B37F6">
            <w:pPr>
              <w:ind w:left="33" w:firstLine="0"/>
              <w:rPr>
                <w:szCs w:val="20"/>
              </w:rPr>
            </w:pPr>
            <w:r w:rsidRPr="009B37F6">
              <w:rPr>
                <w:szCs w:val="20"/>
              </w:rPr>
              <w:t>Разпространението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производните</w:t>
            </w:r>
            <w:r w:rsidR="00577AE0" w:rsidRPr="009B37F6">
              <w:rPr>
                <w:szCs w:val="20"/>
              </w:rPr>
              <w:t xml:space="preserve"> </w:t>
            </w:r>
            <w:r w:rsidRPr="009B37F6">
              <w:rPr>
                <w:szCs w:val="20"/>
              </w:rPr>
              <w:t>компютърни</w:t>
            </w:r>
            <w:r w:rsidR="00577AE0" w:rsidRPr="009B37F6">
              <w:rPr>
                <w:szCs w:val="20"/>
              </w:rPr>
              <w:t xml:space="preserve"> </w:t>
            </w:r>
            <w:r w:rsidRPr="009B37F6">
              <w:rPr>
                <w:szCs w:val="20"/>
              </w:rPr>
              <w:t>програми</w:t>
            </w:r>
            <w:r w:rsidR="00577AE0" w:rsidRPr="009B37F6">
              <w:rPr>
                <w:szCs w:val="20"/>
              </w:rPr>
              <w:t xml:space="preserve"> </w:t>
            </w:r>
          </w:p>
          <w:p w:rsidR="00656087" w:rsidRPr="009B37F6" w:rsidRDefault="00656087" w:rsidP="009B37F6">
            <w:pPr>
              <w:ind w:left="33" w:firstLine="0"/>
              <w:rPr>
                <w:szCs w:val="20"/>
              </w:rPr>
            </w:pPr>
            <w:r w:rsidRPr="009B37F6">
              <w:rPr>
                <w:szCs w:val="20"/>
              </w:rPr>
              <w:t>при</w:t>
            </w:r>
            <w:r w:rsidR="00577AE0" w:rsidRPr="009B37F6">
              <w:rPr>
                <w:szCs w:val="20"/>
              </w:rPr>
              <w:t xml:space="preserve"> </w:t>
            </w:r>
            <w:r w:rsidRPr="009B37F6">
              <w:rPr>
                <w:szCs w:val="20"/>
              </w:rPr>
              <w:t>същите</w:t>
            </w:r>
            <w:r w:rsidR="00577AE0" w:rsidRPr="009B37F6">
              <w:rPr>
                <w:szCs w:val="20"/>
              </w:rPr>
              <w:t xml:space="preserve"> </w:t>
            </w:r>
            <w:r w:rsidRPr="009B37F6">
              <w:rPr>
                <w:szCs w:val="20"/>
              </w:rPr>
              <w:t>условия.</w:t>
            </w:r>
            <w:r w:rsidR="00577AE0" w:rsidRPr="009B37F6">
              <w:rPr>
                <w:szCs w:val="20"/>
              </w:rPr>
              <w:t xml:space="preserve"> </w:t>
            </w:r>
          </w:p>
          <w:p w:rsidR="00123F48" w:rsidRPr="009B37F6" w:rsidRDefault="00656087" w:rsidP="009B37F6">
            <w:pPr>
              <w:ind w:left="33" w:firstLine="0"/>
              <w:rPr>
                <w:szCs w:val="20"/>
              </w:rPr>
            </w:pPr>
            <w:r w:rsidRPr="009B37F6">
              <w:rPr>
                <w:szCs w:val="20"/>
              </w:rPr>
              <w:t>Списък</w:t>
            </w:r>
            <w:r w:rsidR="00577AE0" w:rsidRPr="009B37F6">
              <w:rPr>
                <w:szCs w:val="20"/>
              </w:rPr>
              <w:t xml:space="preserve"> </w:t>
            </w:r>
            <w:r w:rsidRPr="009B37F6">
              <w:rPr>
                <w:szCs w:val="20"/>
              </w:rPr>
              <w:t>на</w:t>
            </w:r>
            <w:r w:rsidR="00577AE0" w:rsidRPr="009B37F6">
              <w:rPr>
                <w:szCs w:val="20"/>
              </w:rPr>
              <w:t xml:space="preserve"> </w:t>
            </w:r>
            <w:r w:rsidRPr="009B37F6">
              <w:rPr>
                <w:szCs w:val="20"/>
              </w:rPr>
              <w:t>стандартни</w:t>
            </w:r>
            <w:r w:rsidR="00577AE0" w:rsidRPr="009B37F6">
              <w:rPr>
                <w:szCs w:val="20"/>
              </w:rPr>
              <w:t xml:space="preserve"> </w:t>
            </w:r>
            <w:r w:rsidRPr="009B37F6">
              <w:rPr>
                <w:szCs w:val="20"/>
              </w:rPr>
              <w:t>лицензионни</w:t>
            </w:r>
            <w:r w:rsidR="00577AE0" w:rsidRPr="009B37F6">
              <w:rPr>
                <w:szCs w:val="20"/>
              </w:rPr>
              <w:t xml:space="preserve"> </w:t>
            </w:r>
            <w:r w:rsidRPr="009B37F6">
              <w:rPr>
                <w:szCs w:val="20"/>
              </w:rPr>
              <w:t>споразумения,</w:t>
            </w:r>
            <w:r w:rsidR="00577AE0" w:rsidRPr="009B37F6">
              <w:rPr>
                <w:szCs w:val="20"/>
              </w:rPr>
              <w:t xml:space="preserve"> </w:t>
            </w:r>
            <w:r w:rsidRPr="009B37F6">
              <w:rPr>
                <w:szCs w:val="20"/>
              </w:rPr>
              <w:t>които</w:t>
            </w:r>
            <w:r w:rsidR="00577AE0" w:rsidRPr="009B37F6">
              <w:rPr>
                <w:szCs w:val="20"/>
              </w:rPr>
              <w:t xml:space="preserve"> </w:t>
            </w:r>
            <w:r w:rsidRPr="009B37F6">
              <w:rPr>
                <w:szCs w:val="20"/>
              </w:rPr>
              <w:t>предоставят</w:t>
            </w:r>
            <w:r w:rsidR="00577AE0" w:rsidRPr="009B37F6">
              <w:rPr>
                <w:szCs w:val="20"/>
              </w:rPr>
              <w:t xml:space="preserve"> </w:t>
            </w:r>
            <w:r w:rsidRPr="009B37F6">
              <w:rPr>
                <w:szCs w:val="20"/>
              </w:rPr>
              <w:t>тези</w:t>
            </w:r>
            <w:r w:rsidR="00577AE0" w:rsidRPr="009B37F6">
              <w:rPr>
                <w:szCs w:val="20"/>
              </w:rPr>
              <w:t xml:space="preserve"> </w:t>
            </w:r>
            <w:r w:rsidRPr="009B37F6">
              <w:rPr>
                <w:szCs w:val="20"/>
              </w:rPr>
              <w:t>възможности,</w:t>
            </w:r>
            <w:r w:rsidR="00577AE0" w:rsidRPr="009B37F6">
              <w:rPr>
                <w:szCs w:val="20"/>
              </w:rPr>
              <w:t xml:space="preserve"> </w:t>
            </w:r>
            <w:r w:rsidRPr="009B37F6">
              <w:rPr>
                <w:szCs w:val="20"/>
              </w:rPr>
              <w:t>който</w:t>
            </w:r>
            <w:r w:rsidR="00577AE0" w:rsidRPr="009B37F6">
              <w:rPr>
                <w:szCs w:val="20"/>
              </w:rPr>
              <w:t xml:space="preserve"> </w:t>
            </w:r>
            <w:r w:rsidRPr="009B37F6">
              <w:rPr>
                <w:szCs w:val="20"/>
              </w:rPr>
              <w:t>може</w:t>
            </w:r>
            <w:r w:rsidR="00577AE0" w:rsidRPr="009B37F6">
              <w:rPr>
                <w:szCs w:val="20"/>
              </w:rPr>
              <w:t xml:space="preserve"> </w:t>
            </w:r>
            <w:r w:rsidRPr="009B37F6">
              <w:rPr>
                <w:szCs w:val="20"/>
              </w:rPr>
              <w:t>да</w:t>
            </w:r>
            <w:r w:rsidR="00577AE0" w:rsidRPr="009B37F6">
              <w:rPr>
                <w:szCs w:val="20"/>
              </w:rPr>
              <w:t xml:space="preserve"> </w:t>
            </w:r>
            <w:r w:rsidRPr="009B37F6">
              <w:rPr>
                <w:szCs w:val="20"/>
              </w:rPr>
              <w:t>бъде</w:t>
            </w:r>
            <w:r w:rsidR="00577AE0" w:rsidRPr="009B37F6">
              <w:rPr>
                <w:szCs w:val="20"/>
              </w:rPr>
              <w:t xml:space="preserve"> </w:t>
            </w:r>
            <w:r w:rsidRPr="009B37F6">
              <w:rPr>
                <w:szCs w:val="20"/>
              </w:rPr>
              <w:t>намерен</w:t>
            </w:r>
            <w:r w:rsidR="00577AE0" w:rsidRPr="009B37F6">
              <w:rPr>
                <w:szCs w:val="20"/>
              </w:rPr>
              <w:t xml:space="preserve"> </w:t>
            </w:r>
            <w:r w:rsidRPr="009B37F6">
              <w:rPr>
                <w:szCs w:val="20"/>
              </w:rPr>
              <w:t>в</w:t>
            </w:r>
            <w:r w:rsidR="00577AE0" w:rsidRPr="009B37F6">
              <w:rPr>
                <w:szCs w:val="20"/>
              </w:rPr>
              <w:t xml:space="preserve"> </w:t>
            </w:r>
            <w:r w:rsidRPr="009B37F6">
              <w:rPr>
                <w:szCs w:val="20"/>
              </w:rPr>
              <w:t>подзаконовата</w:t>
            </w:r>
            <w:r w:rsidR="00577AE0" w:rsidRPr="009B37F6">
              <w:rPr>
                <w:szCs w:val="20"/>
              </w:rPr>
              <w:t xml:space="preserve"> </w:t>
            </w:r>
            <w:r w:rsidRPr="009B37F6">
              <w:rPr>
                <w:szCs w:val="20"/>
              </w:rPr>
              <w:t>нормативна</w:t>
            </w:r>
            <w:r w:rsidR="00577AE0" w:rsidRPr="009B37F6">
              <w:rPr>
                <w:szCs w:val="20"/>
              </w:rPr>
              <w:t xml:space="preserve"> </w:t>
            </w:r>
            <w:r w:rsidRPr="009B37F6">
              <w:rPr>
                <w:szCs w:val="20"/>
              </w:rPr>
              <w:t>уредба</w:t>
            </w:r>
            <w:r w:rsidR="00577AE0" w:rsidRPr="009B37F6">
              <w:rPr>
                <w:szCs w:val="20"/>
              </w:rPr>
              <w:t xml:space="preserve"> </w:t>
            </w:r>
            <w:r w:rsidRPr="009B37F6">
              <w:rPr>
                <w:szCs w:val="20"/>
              </w:rPr>
              <w:t>към</w:t>
            </w:r>
            <w:r w:rsidR="00577AE0" w:rsidRPr="009B37F6">
              <w:rPr>
                <w:szCs w:val="20"/>
              </w:rPr>
              <w:t xml:space="preserve"> </w:t>
            </w:r>
            <w:r w:rsidRPr="009B37F6">
              <w:rPr>
                <w:szCs w:val="20"/>
              </w:rPr>
              <w:t>Закона</w:t>
            </w:r>
            <w:r w:rsidR="00577AE0" w:rsidRPr="009B37F6">
              <w:rPr>
                <w:szCs w:val="20"/>
              </w:rPr>
              <w:t xml:space="preserve"> </w:t>
            </w:r>
            <w:r w:rsidRPr="009B37F6">
              <w:rPr>
                <w:szCs w:val="20"/>
              </w:rPr>
              <w:t>за</w:t>
            </w:r>
            <w:r w:rsidR="00577AE0" w:rsidRPr="009B37F6">
              <w:rPr>
                <w:szCs w:val="20"/>
              </w:rPr>
              <w:t xml:space="preserve"> </w:t>
            </w:r>
            <w:r w:rsidRPr="009B37F6">
              <w:rPr>
                <w:szCs w:val="20"/>
              </w:rPr>
              <w:t>електронно</w:t>
            </w:r>
            <w:r w:rsidR="00577AE0" w:rsidRPr="009B37F6">
              <w:rPr>
                <w:szCs w:val="20"/>
              </w:rPr>
              <w:t xml:space="preserve"> </w:t>
            </w:r>
            <w:r w:rsidRPr="009B37F6">
              <w:rPr>
                <w:szCs w:val="20"/>
              </w:rPr>
              <w:t>управление</w:t>
            </w:r>
            <w:r w:rsidR="00577AE0" w:rsidRPr="009B37F6">
              <w:rPr>
                <w:szCs w:val="20"/>
              </w:rPr>
              <w:t xml:space="preserve"> </w:t>
            </w:r>
            <w:r w:rsidRPr="009B37F6">
              <w:rPr>
                <w:szCs w:val="20"/>
              </w:rPr>
              <w:t>или</w:t>
            </w:r>
            <w:r w:rsidR="00577AE0" w:rsidRPr="009B37F6">
              <w:rPr>
                <w:szCs w:val="20"/>
              </w:rPr>
              <w:t xml:space="preserve"> </w:t>
            </w:r>
            <w:r w:rsidRPr="009B37F6">
              <w:rPr>
                <w:szCs w:val="20"/>
              </w:rPr>
              <w:t>на:</w:t>
            </w:r>
            <w:r w:rsidR="00577AE0" w:rsidRPr="009B37F6">
              <w:rPr>
                <w:szCs w:val="20"/>
              </w:rPr>
              <w:t xml:space="preserve"> </w:t>
            </w:r>
            <w:r w:rsidRPr="009B37F6">
              <w:rPr>
                <w:szCs w:val="20"/>
              </w:rPr>
              <w:t>http://opensource.org/licenses.</w:t>
            </w:r>
            <w:r w:rsidR="00577AE0" w:rsidRPr="009B37F6">
              <w:rPr>
                <w:szCs w:val="20"/>
              </w:rPr>
              <w:t xml:space="preserve"> </w:t>
            </w:r>
          </w:p>
        </w:tc>
      </w:tr>
      <w:tr w:rsidR="00AD127A" w:rsidRPr="009B37F6" w:rsidTr="00B266FF">
        <w:tc>
          <w:tcPr>
            <w:tcW w:w="2010" w:type="dxa"/>
          </w:tcPr>
          <w:p w:rsidR="00123F48" w:rsidRPr="009B37F6" w:rsidRDefault="00583C9D" w:rsidP="009B37F6">
            <w:pPr>
              <w:ind w:firstLine="0"/>
              <w:jc w:val="left"/>
              <w:rPr>
                <w:szCs w:val="20"/>
              </w:rPr>
            </w:pPr>
            <w:r w:rsidRPr="009B37F6">
              <w:rPr>
                <w:szCs w:val="20"/>
              </w:rPr>
              <w:t>Машинночетим</w:t>
            </w:r>
            <w:r w:rsidR="00577AE0" w:rsidRPr="009B37F6">
              <w:rPr>
                <w:szCs w:val="20"/>
              </w:rPr>
              <w:t xml:space="preserve"> </w:t>
            </w:r>
            <w:r w:rsidRPr="009B37F6">
              <w:rPr>
                <w:szCs w:val="20"/>
              </w:rPr>
              <w:t>формат</w:t>
            </w:r>
          </w:p>
        </w:tc>
        <w:tc>
          <w:tcPr>
            <w:tcW w:w="8221" w:type="dxa"/>
          </w:tcPr>
          <w:p w:rsidR="00123F48" w:rsidRPr="009B37F6" w:rsidRDefault="00583C9D" w:rsidP="009B37F6">
            <w:pPr>
              <w:ind w:left="33" w:firstLine="0"/>
              <w:rPr>
                <w:szCs w:val="20"/>
              </w:rPr>
            </w:pPr>
            <w:r w:rsidRPr="009B37F6">
              <w:rPr>
                <w:szCs w:val="20"/>
              </w:rPr>
              <w:t>Формат</w:t>
            </w:r>
            <w:r w:rsidR="00577AE0" w:rsidRPr="009B37F6">
              <w:rPr>
                <w:szCs w:val="20"/>
              </w:rPr>
              <w:t xml:space="preserve"> </w:t>
            </w:r>
            <w:r w:rsidRPr="009B37F6">
              <w:rPr>
                <w:szCs w:val="20"/>
              </w:rPr>
              <w:t>на</w:t>
            </w:r>
            <w:r w:rsidR="00577AE0" w:rsidRPr="009B37F6">
              <w:rPr>
                <w:szCs w:val="20"/>
              </w:rPr>
              <w:t xml:space="preserve"> </w:t>
            </w:r>
            <w:r w:rsidRPr="009B37F6">
              <w:rPr>
                <w:szCs w:val="20"/>
              </w:rPr>
              <w:t>данни,</w:t>
            </w:r>
            <w:r w:rsidR="00577AE0" w:rsidRPr="009B37F6">
              <w:rPr>
                <w:szCs w:val="20"/>
              </w:rPr>
              <w:t xml:space="preserve"> </w:t>
            </w:r>
            <w:r w:rsidRPr="009B37F6">
              <w:rPr>
                <w:szCs w:val="20"/>
              </w:rPr>
              <w:t>който</w:t>
            </w:r>
            <w:r w:rsidR="00577AE0" w:rsidRPr="009B37F6">
              <w:rPr>
                <w:szCs w:val="20"/>
              </w:rPr>
              <w:t xml:space="preserve"> </w:t>
            </w:r>
            <w:r w:rsidRPr="009B37F6">
              <w:rPr>
                <w:szCs w:val="20"/>
              </w:rPr>
              <w:t>е</w:t>
            </w:r>
            <w:r w:rsidR="00577AE0" w:rsidRPr="009B37F6">
              <w:rPr>
                <w:szCs w:val="20"/>
              </w:rPr>
              <w:t xml:space="preserve"> </w:t>
            </w:r>
            <w:r w:rsidRPr="009B37F6">
              <w:rPr>
                <w:szCs w:val="20"/>
              </w:rPr>
              <w:t>структуриран</w:t>
            </w:r>
            <w:r w:rsidR="00577AE0" w:rsidRPr="009B37F6">
              <w:rPr>
                <w:szCs w:val="20"/>
              </w:rPr>
              <w:t xml:space="preserve"> </w:t>
            </w:r>
            <w:r w:rsidRPr="009B37F6">
              <w:rPr>
                <w:szCs w:val="20"/>
              </w:rPr>
              <w:t>по</w:t>
            </w:r>
            <w:r w:rsidR="00577AE0" w:rsidRPr="009B37F6">
              <w:rPr>
                <w:szCs w:val="20"/>
              </w:rPr>
              <w:t xml:space="preserve"> </w:t>
            </w:r>
            <w:r w:rsidRPr="009B37F6">
              <w:rPr>
                <w:szCs w:val="20"/>
              </w:rPr>
              <w:t>начин,</w:t>
            </w:r>
            <w:r w:rsidR="00577AE0" w:rsidRPr="009B37F6">
              <w:rPr>
                <w:szCs w:val="20"/>
              </w:rPr>
              <w:t xml:space="preserve"> </w:t>
            </w:r>
            <w:r w:rsidRPr="009B37F6">
              <w:rPr>
                <w:szCs w:val="20"/>
              </w:rPr>
              <w:t>по</w:t>
            </w:r>
            <w:r w:rsidR="00577AE0" w:rsidRPr="009B37F6">
              <w:rPr>
                <w:szCs w:val="20"/>
              </w:rPr>
              <w:t xml:space="preserve"> </w:t>
            </w:r>
            <w:r w:rsidRPr="009B37F6">
              <w:rPr>
                <w:szCs w:val="20"/>
              </w:rPr>
              <w:t>който,</w:t>
            </w:r>
            <w:r w:rsidR="00577AE0" w:rsidRPr="009B37F6">
              <w:rPr>
                <w:szCs w:val="20"/>
              </w:rPr>
              <w:t xml:space="preserve"> </w:t>
            </w:r>
            <w:r w:rsidRPr="009B37F6">
              <w:rPr>
                <w:szCs w:val="20"/>
              </w:rPr>
              <w:t>без</w:t>
            </w:r>
            <w:r w:rsidR="00577AE0" w:rsidRPr="009B37F6">
              <w:rPr>
                <w:szCs w:val="20"/>
              </w:rPr>
              <w:t xml:space="preserve"> </w:t>
            </w:r>
            <w:r w:rsidRPr="009B37F6">
              <w:rPr>
                <w:szCs w:val="20"/>
              </w:rPr>
              <w:t>да</w:t>
            </w:r>
            <w:r w:rsidR="00577AE0" w:rsidRPr="009B37F6">
              <w:rPr>
                <w:szCs w:val="20"/>
              </w:rPr>
              <w:t xml:space="preserve"> </w:t>
            </w:r>
            <w:r w:rsidRPr="009B37F6">
              <w:rPr>
                <w:szCs w:val="20"/>
              </w:rPr>
              <w:t>се</w:t>
            </w:r>
            <w:r w:rsidR="00577AE0" w:rsidRPr="009B37F6">
              <w:rPr>
                <w:szCs w:val="20"/>
              </w:rPr>
              <w:t xml:space="preserve"> </w:t>
            </w:r>
            <w:r w:rsidRPr="009B37F6">
              <w:rPr>
                <w:szCs w:val="20"/>
              </w:rPr>
              <w:t>преобразува</w:t>
            </w:r>
            <w:r w:rsidR="00577AE0" w:rsidRPr="009B37F6">
              <w:rPr>
                <w:szCs w:val="20"/>
              </w:rPr>
              <w:t xml:space="preserve"> </w:t>
            </w:r>
            <w:r w:rsidRPr="009B37F6">
              <w:rPr>
                <w:szCs w:val="20"/>
              </w:rPr>
              <w:t>в</w:t>
            </w:r>
            <w:r w:rsidR="00577AE0" w:rsidRPr="009B37F6">
              <w:rPr>
                <w:szCs w:val="20"/>
              </w:rPr>
              <w:t xml:space="preserve"> </w:t>
            </w:r>
            <w:r w:rsidRPr="009B37F6">
              <w:rPr>
                <w:szCs w:val="20"/>
              </w:rPr>
              <w:t>друг</w:t>
            </w:r>
            <w:r w:rsidR="00577AE0" w:rsidRPr="009B37F6">
              <w:rPr>
                <w:szCs w:val="20"/>
              </w:rPr>
              <w:t xml:space="preserve"> </w:t>
            </w:r>
            <w:r w:rsidRPr="009B37F6">
              <w:rPr>
                <w:szCs w:val="20"/>
              </w:rPr>
              <w:t>формат</w:t>
            </w:r>
            <w:r w:rsidR="00577AE0" w:rsidRPr="009B37F6">
              <w:rPr>
                <w:szCs w:val="20"/>
              </w:rPr>
              <w:t xml:space="preserve"> </w:t>
            </w:r>
            <w:r w:rsidRPr="009B37F6">
              <w:rPr>
                <w:szCs w:val="20"/>
              </w:rPr>
              <w:t>позволява</w:t>
            </w:r>
            <w:r w:rsidR="00577AE0" w:rsidRPr="009B37F6">
              <w:rPr>
                <w:szCs w:val="20"/>
              </w:rPr>
              <w:t xml:space="preserve"> </w:t>
            </w:r>
            <w:r w:rsidRPr="009B37F6">
              <w:rPr>
                <w:szCs w:val="20"/>
              </w:rPr>
              <w:t>софтуерни</w:t>
            </w:r>
            <w:r w:rsidR="00577AE0" w:rsidRPr="009B37F6">
              <w:rPr>
                <w:szCs w:val="20"/>
              </w:rPr>
              <w:t xml:space="preserve"> </w:t>
            </w:r>
            <w:r w:rsidRPr="009B37F6">
              <w:rPr>
                <w:szCs w:val="20"/>
              </w:rPr>
              <w:t>приложения</w:t>
            </w:r>
            <w:r w:rsidR="00577AE0" w:rsidRPr="009B37F6">
              <w:rPr>
                <w:szCs w:val="20"/>
              </w:rPr>
              <w:t xml:space="preserve"> </w:t>
            </w:r>
            <w:r w:rsidRPr="009B37F6">
              <w:rPr>
                <w:szCs w:val="20"/>
              </w:rPr>
              <w:t>да</w:t>
            </w:r>
            <w:r w:rsidR="00577AE0" w:rsidRPr="009B37F6">
              <w:rPr>
                <w:szCs w:val="20"/>
              </w:rPr>
              <w:t xml:space="preserve"> </w:t>
            </w:r>
            <w:r w:rsidRPr="009B37F6">
              <w:rPr>
                <w:szCs w:val="20"/>
              </w:rPr>
              <w:t>идентифицират,</w:t>
            </w:r>
            <w:r w:rsidR="00577AE0" w:rsidRPr="009B37F6">
              <w:rPr>
                <w:szCs w:val="20"/>
              </w:rPr>
              <w:t xml:space="preserve"> </w:t>
            </w:r>
            <w:r w:rsidRPr="009B37F6">
              <w:rPr>
                <w:szCs w:val="20"/>
              </w:rPr>
              <w:t>разпознават</w:t>
            </w:r>
            <w:r w:rsidR="00577AE0" w:rsidRPr="009B37F6">
              <w:rPr>
                <w:szCs w:val="20"/>
              </w:rPr>
              <w:t xml:space="preserve"> </w:t>
            </w:r>
            <w:r w:rsidRPr="009B37F6">
              <w:rPr>
                <w:szCs w:val="20"/>
              </w:rPr>
              <w:t>и</w:t>
            </w:r>
            <w:r w:rsidR="00577AE0" w:rsidRPr="009B37F6">
              <w:rPr>
                <w:szCs w:val="20"/>
              </w:rPr>
              <w:t xml:space="preserve"> </w:t>
            </w:r>
            <w:r w:rsidRPr="009B37F6">
              <w:rPr>
                <w:szCs w:val="20"/>
              </w:rPr>
              <w:t>извличат</w:t>
            </w:r>
            <w:r w:rsidR="00577AE0" w:rsidRPr="009B37F6">
              <w:rPr>
                <w:szCs w:val="20"/>
              </w:rPr>
              <w:t xml:space="preserve"> </w:t>
            </w:r>
            <w:r w:rsidRPr="009B37F6">
              <w:rPr>
                <w:szCs w:val="20"/>
              </w:rPr>
              <w:t>специфични</w:t>
            </w:r>
            <w:r w:rsidR="00577AE0" w:rsidRPr="009B37F6">
              <w:rPr>
                <w:szCs w:val="20"/>
              </w:rPr>
              <w:t xml:space="preserve"> </w:t>
            </w:r>
            <w:r w:rsidRPr="009B37F6">
              <w:rPr>
                <w:szCs w:val="20"/>
              </w:rPr>
              <w:t>данни,</w:t>
            </w:r>
            <w:r w:rsidR="00577AE0" w:rsidRPr="009B37F6">
              <w:rPr>
                <w:szCs w:val="20"/>
              </w:rPr>
              <w:t xml:space="preserve"> </w:t>
            </w:r>
            <w:r w:rsidRPr="009B37F6">
              <w:rPr>
                <w:szCs w:val="20"/>
              </w:rPr>
              <w:t>включително</w:t>
            </w:r>
            <w:r w:rsidR="00577AE0" w:rsidRPr="009B37F6">
              <w:rPr>
                <w:szCs w:val="20"/>
              </w:rPr>
              <w:t xml:space="preserve"> </w:t>
            </w:r>
            <w:r w:rsidRPr="009B37F6">
              <w:rPr>
                <w:szCs w:val="20"/>
              </w:rPr>
              <w:t>отделни</w:t>
            </w:r>
            <w:r w:rsidR="00577AE0" w:rsidRPr="009B37F6">
              <w:rPr>
                <w:szCs w:val="20"/>
              </w:rPr>
              <w:t xml:space="preserve"> </w:t>
            </w:r>
            <w:r w:rsidRPr="009B37F6">
              <w:rPr>
                <w:szCs w:val="20"/>
              </w:rPr>
              <w:t>факти</w:t>
            </w:r>
            <w:r w:rsidR="00577AE0" w:rsidRPr="009B37F6">
              <w:rPr>
                <w:szCs w:val="20"/>
              </w:rPr>
              <w:t xml:space="preserve"> </w:t>
            </w:r>
            <w:r w:rsidRPr="009B37F6">
              <w:rPr>
                <w:szCs w:val="20"/>
              </w:rPr>
              <w:t>и</w:t>
            </w:r>
            <w:r w:rsidR="00577AE0" w:rsidRPr="009B37F6">
              <w:rPr>
                <w:szCs w:val="20"/>
              </w:rPr>
              <w:t xml:space="preserve"> </w:t>
            </w:r>
            <w:r w:rsidRPr="009B37F6">
              <w:rPr>
                <w:szCs w:val="20"/>
              </w:rPr>
              <w:t>тяхната</w:t>
            </w:r>
            <w:r w:rsidR="00577AE0" w:rsidRPr="009B37F6">
              <w:rPr>
                <w:szCs w:val="20"/>
              </w:rPr>
              <w:t xml:space="preserve"> </w:t>
            </w:r>
            <w:r w:rsidRPr="009B37F6">
              <w:rPr>
                <w:szCs w:val="20"/>
              </w:rPr>
              <w:t>вътрешна</w:t>
            </w:r>
            <w:r w:rsidR="00577AE0" w:rsidRPr="009B37F6">
              <w:rPr>
                <w:szCs w:val="20"/>
              </w:rPr>
              <w:t xml:space="preserve"> </w:t>
            </w:r>
            <w:r w:rsidRPr="009B37F6">
              <w:rPr>
                <w:szCs w:val="20"/>
              </w:rPr>
              <w:t>структура.</w:t>
            </w:r>
          </w:p>
        </w:tc>
      </w:tr>
      <w:tr w:rsidR="00AD127A" w:rsidRPr="009B37F6" w:rsidTr="00B266FF">
        <w:tc>
          <w:tcPr>
            <w:tcW w:w="2010" w:type="dxa"/>
          </w:tcPr>
          <w:p w:rsidR="00583C9D" w:rsidRPr="009B37F6" w:rsidRDefault="00583C9D" w:rsidP="009B37F6">
            <w:pPr>
              <w:widowControl w:val="0"/>
              <w:autoSpaceDE w:val="0"/>
              <w:autoSpaceDN w:val="0"/>
              <w:adjustRightInd w:val="0"/>
              <w:ind w:firstLine="0"/>
              <w:jc w:val="left"/>
              <w:rPr>
                <w:rFonts w:cs="Microsoft Sans Serif"/>
                <w:szCs w:val="20"/>
              </w:rPr>
            </w:pPr>
            <w:r w:rsidRPr="009B37F6">
              <w:rPr>
                <w:rFonts w:cs="Microsoft Sans Serif"/>
                <w:szCs w:val="20"/>
              </w:rPr>
              <w:t>Отворен</w:t>
            </w:r>
            <w:r w:rsidR="00577AE0" w:rsidRPr="009B37F6">
              <w:rPr>
                <w:rFonts w:cs="Microsoft Sans Serif"/>
                <w:szCs w:val="20"/>
              </w:rPr>
              <w:t xml:space="preserve"> </w:t>
            </w:r>
            <w:r w:rsidRPr="009B37F6">
              <w:rPr>
                <w:rFonts w:cs="Microsoft Sans Serif"/>
                <w:szCs w:val="20"/>
              </w:rPr>
              <w:t>формат</w:t>
            </w:r>
            <w:r w:rsidR="00577AE0" w:rsidRPr="009B37F6">
              <w:rPr>
                <w:rFonts w:cs="Microsoft Sans Serif"/>
                <w:szCs w:val="20"/>
              </w:rPr>
              <w:t xml:space="preserve"> </w:t>
            </w:r>
          </w:p>
          <w:p w:rsidR="00123F48" w:rsidRPr="009B37F6" w:rsidRDefault="00123F48" w:rsidP="009B37F6">
            <w:pPr>
              <w:ind w:firstLine="0"/>
              <w:jc w:val="left"/>
              <w:rPr>
                <w:szCs w:val="20"/>
              </w:rPr>
            </w:pPr>
          </w:p>
        </w:tc>
        <w:tc>
          <w:tcPr>
            <w:tcW w:w="8221" w:type="dxa"/>
          </w:tcPr>
          <w:p w:rsidR="00123F48" w:rsidRPr="009B37F6" w:rsidRDefault="00583C9D" w:rsidP="009B37F6">
            <w:pPr>
              <w:widowControl w:val="0"/>
              <w:autoSpaceDE w:val="0"/>
              <w:autoSpaceDN w:val="0"/>
              <w:adjustRightInd w:val="0"/>
              <w:ind w:left="33" w:firstLine="0"/>
              <w:rPr>
                <w:szCs w:val="20"/>
              </w:rPr>
            </w:pPr>
            <w:r w:rsidRPr="009B37F6">
              <w:rPr>
                <w:rFonts w:cs="Microsoft Sans Serif"/>
                <w:szCs w:val="20"/>
              </w:rPr>
              <w:lastRenderedPageBreak/>
              <w:t>Означава</w:t>
            </w:r>
            <w:r w:rsidR="00577AE0" w:rsidRPr="009B37F6">
              <w:rPr>
                <w:rFonts w:cs="Microsoft Sans Serif"/>
                <w:szCs w:val="20"/>
              </w:rPr>
              <w:t xml:space="preserve"> </w:t>
            </w:r>
            <w:r w:rsidRPr="009B37F6">
              <w:rPr>
                <w:rFonts w:cs="Microsoft Sans Serif"/>
                <w:szCs w:val="20"/>
              </w:rPr>
              <w:t>формат</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данни,</w:t>
            </w:r>
            <w:r w:rsidR="00577AE0" w:rsidRPr="009B37F6">
              <w:rPr>
                <w:rFonts w:cs="Microsoft Sans Serif"/>
                <w:szCs w:val="20"/>
              </w:rPr>
              <w:t xml:space="preserve"> </w:t>
            </w:r>
            <w:r w:rsidRPr="009B37F6">
              <w:rPr>
                <w:rFonts w:cs="Microsoft Sans Serif"/>
                <w:szCs w:val="20"/>
              </w:rPr>
              <w:t>който</w:t>
            </w:r>
            <w:r w:rsidR="00577AE0" w:rsidRPr="009B37F6">
              <w:rPr>
                <w:rFonts w:cs="Microsoft Sans Serif"/>
                <w:szCs w:val="20"/>
              </w:rPr>
              <w:t xml:space="preserve"> </w:t>
            </w:r>
            <w:r w:rsidRPr="009B37F6">
              <w:rPr>
                <w:rFonts w:cs="Microsoft Sans Serif"/>
                <w:szCs w:val="20"/>
              </w:rPr>
              <w:t>не</w:t>
            </w:r>
            <w:r w:rsidR="00577AE0" w:rsidRPr="009B37F6">
              <w:rPr>
                <w:rFonts w:cs="Microsoft Sans Serif"/>
                <w:szCs w:val="20"/>
              </w:rPr>
              <w:t xml:space="preserve"> </w:t>
            </w:r>
            <w:r w:rsidRPr="009B37F6">
              <w:rPr>
                <w:rFonts w:cs="Microsoft Sans Serif"/>
                <w:szCs w:val="20"/>
              </w:rPr>
              <w:t>налага</w:t>
            </w:r>
            <w:r w:rsidR="00577AE0" w:rsidRPr="009B37F6">
              <w:rPr>
                <w:rFonts w:cs="Microsoft Sans Serif"/>
                <w:szCs w:val="20"/>
              </w:rPr>
              <w:t xml:space="preserve"> </w:t>
            </w:r>
            <w:r w:rsidRPr="009B37F6">
              <w:rPr>
                <w:rFonts w:cs="Microsoft Sans Serif"/>
                <w:szCs w:val="20"/>
              </w:rPr>
              <w:t>употребата</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специфична</w:t>
            </w:r>
            <w:r w:rsidR="00577AE0" w:rsidRPr="009B37F6">
              <w:rPr>
                <w:rFonts w:cs="Microsoft Sans Serif"/>
                <w:szCs w:val="20"/>
              </w:rPr>
              <w:t xml:space="preserve"> </w:t>
            </w:r>
            <w:r w:rsidRPr="009B37F6">
              <w:rPr>
                <w:rFonts w:cs="Microsoft Sans Serif"/>
                <w:szCs w:val="20"/>
              </w:rPr>
              <w:lastRenderedPageBreak/>
              <w:t>платформа</w:t>
            </w:r>
            <w:r w:rsidR="00577AE0" w:rsidRPr="009B37F6">
              <w:rPr>
                <w:rFonts w:cs="Microsoft Sans Serif"/>
                <w:szCs w:val="20"/>
              </w:rPr>
              <w:t xml:space="preserve"> </w:t>
            </w:r>
            <w:r w:rsidRPr="009B37F6">
              <w:rPr>
                <w:rFonts w:cs="Microsoft Sans Serif"/>
                <w:szCs w:val="20"/>
              </w:rPr>
              <w:t>или</w:t>
            </w:r>
            <w:r w:rsidR="00577AE0" w:rsidRPr="009B37F6">
              <w:rPr>
                <w:rFonts w:cs="Microsoft Sans Serif"/>
                <w:szCs w:val="20"/>
              </w:rPr>
              <w:t xml:space="preserve"> </w:t>
            </w:r>
            <w:r w:rsidRPr="009B37F6">
              <w:rPr>
                <w:rFonts w:cs="Microsoft Sans Serif"/>
                <w:szCs w:val="20"/>
              </w:rPr>
              <w:t>специфичен</w:t>
            </w:r>
            <w:r w:rsidR="00577AE0" w:rsidRPr="009B37F6">
              <w:rPr>
                <w:rFonts w:cs="Microsoft Sans Serif"/>
                <w:szCs w:val="20"/>
              </w:rPr>
              <w:t xml:space="preserve"> </w:t>
            </w:r>
            <w:r w:rsidRPr="009B37F6">
              <w:rPr>
                <w:rFonts w:cs="Microsoft Sans Serif"/>
                <w:szCs w:val="20"/>
              </w:rPr>
              <w:t>софтуер</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повторната</w:t>
            </w:r>
            <w:r w:rsidR="00577AE0" w:rsidRPr="009B37F6">
              <w:rPr>
                <w:rFonts w:cs="Microsoft Sans Serif"/>
                <w:szCs w:val="20"/>
              </w:rPr>
              <w:t xml:space="preserve"> </w:t>
            </w:r>
            <w:r w:rsidRPr="009B37F6">
              <w:rPr>
                <w:rFonts w:cs="Microsoft Sans Serif"/>
                <w:szCs w:val="20"/>
              </w:rPr>
              <w:t>употреба</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съдържанието</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е</w:t>
            </w:r>
            <w:r w:rsidR="00577AE0" w:rsidRPr="009B37F6">
              <w:rPr>
                <w:rFonts w:cs="Microsoft Sans Serif"/>
                <w:szCs w:val="20"/>
              </w:rPr>
              <w:t xml:space="preserve"> </w:t>
            </w:r>
            <w:r w:rsidRPr="009B37F6">
              <w:rPr>
                <w:rFonts w:cs="Microsoft Sans Serif"/>
                <w:szCs w:val="20"/>
              </w:rPr>
              <w:t>предоставен</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обществеността</w:t>
            </w:r>
            <w:r w:rsidR="00577AE0" w:rsidRPr="009B37F6">
              <w:rPr>
                <w:rFonts w:cs="Microsoft Sans Serif"/>
                <w:szCs w:val="20"/>
              </w:rPr>
              <w:t xml:space="preserve"> </w:t>
            </w:r>
            <w:r w:rsidRPr="009B37F6">
              <w:rPr>
                <w:rFonts w:cs="Microsoft Sans Serif"/>
                <w:szCs w:val="20"/>
              </w:rPr>
              <w:t>без</w:t>
            </w:r>
            <w:r w:rsidR="00577AE0" w:rsidRPr="009B37F6">
              <w:rPr>
                <w:rFonts w:cs="Microsoft Sans Serif"/>
                <w:szCs w:val="20"/>
              </w:rPr>
              <w:t xml:space="preserve"> </w:t>
            </w:r>
            <w:r w:rsidRPr="009B37F6">
              <w:rPr>
                <w:rFonts w:cs="Microsoft Sans Serif"/>
                <w:szCs w:val="20"/>
              </w:rPr>
              <w:t>ограничения,</w:t>
            </w:r>
            <w:r w:rsidR="00577AE0" w:rsidRPr="009B37F6">
              <w:rPr>
                <w:rFonts w:cs="Microsoft Sans Serif"/>
                <w:szCs w:val="20"/>
              </w:rPr>
              <w:t xml:space="preserve"> </w:t>
            </w:r>
            <w:r w:rsidRPr="009B37F6">
              <w:rPr>
                <w:rFonts w:cs="Microsoft Sans Serif"/>
                <w:szCs w:val="20"/>
              </w:rPr>
              <w:t>които</w:t>
            </w:r>
            <w:r w:rsidR="00577AE0" w:rsidRPr="009B37F6">
              <w:rPr>
                <w:rFonts w:cs="Microsoft Sans Serif"/>
                <w:szCs w:val="20"/>
              </w:rPr>
              <w:t xml:space="preserve"> </w:t>
            </w:r>
            <w:r w:rsidRPr="009B37F6">
              <w:rPr>
                <w:rFonts w:cs="Microsoft Sans Serif"/>
                <w:szCs w:val="20"/>
              </w:rPr>
              <w:t>биха</w:t>
            </w:r>
            <w:r w:rsidR="00577AE0" w:rsidRPr="009B37F6">
              <w:rPr>
                <w:rFonts w:cs="Microsoft Sans Serif"/>
                <w:szCs w:val="20"/>
              </w:rPr>
              <w:t xml:space="preserve"> </w:t>
            </w:r>
            <w:r w:rsidRPr="009B37F6">
              <w:rPr>
                <w:rFonts w:cs="Microsoft Sans Serif"/>
                <w:szCs w:val="20"/>
              </w:rPr>
              <w:t>възпрепятствали</w:t>
            </w:r>
            <w:r w:rsidR="00577AE0" w:rsidRPr="009B37F6">
              <w:rPr>
                <w:rFonts w:cs="Microsoft Sans Serif"/>
                <w:szCs w:val="20"/>
              </w:rPr>
              <w:t xml:space="preserve"> </w:t>
            </w:r>
            <w:r w:rsidRPr="009B37F6">
              <w:rPr>
                <w:rFonts w:cs="Microsoft Sans Serif"/>
                <w:szCs w:val="20"/>
              </w:rPr>
              <w:t>повторното</w:t>
            </w:r>
            <w:r w:rsidR="00577AE0" w:rsidRPr="009B37F6">
              <w:rPr>
                <w:rFonts w:cs="Microsoft Sans Serif"/>
                <w:szCs w:val="20"/>
              </w:rPr>
              <w:t xml:space="preserve"> </w:t>
            </w:r>
            <w:r w:rsidRPr="009B37F6">
              <w:rPr>
                <w:rFonts w:cs="Microsoft Sans Serif"/>
                <w:szCs w:val="20"/>
              </w:rPr>
              <w:t>използване</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информация</w:t>
            </w:r>
          </w:p>
        </w:tc>
      </w:tr>
      <w:tr w:rsidR="00AD127A" w:rsidRPr="009B37F6" w:rsidTr="00B266FF">
        <w:tc>
          <w:tcPr>
            <w:tcW w:w="2010" w:type="dxa"/>
          </w:tcPr>
          <w:p w:rsidR="00123F48" w:rsidRPr="009B37F6" w:rsidRDefault="003D03A6" w:rsidP="009B37F6">
            <w:pPr>
              <w:ind w:firstLine="0"/>
              <w:jc w:val="left"/>
              <w:rPr>
                <w:szCs w:val="20"/>
              </w:rPr>
            </w:pPr>
            <w:r w:rsidRPr="009B37F6">
              <w:rPr>
                <w:rFonts w:cs="Microsoft Sans Serif"/>
                <w:szCs w:val="20"/>
              </w:rPr>
              <w:lastRenderedPageBreak/>
              <w:t>Метаданни</w:t>
            </w:r>
          </w:p>
        </w:tc>
        <w:tc>
          <w:tcPr>
            <w:tcW w:w="8221" w:type="dxa"/>
          </w:tcPr>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Данни,</w:t>
            </w:r>
            <w:r w:rsidR="00577AE0" w:rsidRPr="009B37F6">
              <w:rPr>
                <w:rFonts w:cs="Microsoft Sans Serif"/>
                <w:szCs w:val="20"/>
              </w:rPr>
              <w:t xml:space="preserve"> </w:t>
            </w:r>
            <w:r w:rsidRPr="009B37F6">
              <w:rPr>
                <w:rFonts w:cs="Microsoft Sans Serif"/>
                <w:szCs w:val="20"/>
              </w:rPr>
              <w:t>описващи</w:t>
            </w:r>
            <w:r w:rsidR="00577AE0" w:rsidRPr="009B37F6">
              <w:rPr>
                <w:rFonts w:cs="Microsoft Sans Serif"/>
                <w:szCs w:val="20"/>
              </w:rPr>
              <w:t xml:space="preserve"> </w:t>
            </w:r>
            <w:r w:rsidRPr="009B37F6">
              <w:rPr>
                <w:rFonts w:cs="Microsoft Sans Serif"/>
                <w:szCs w:val="20"/>
              </w:rPr>
              <w:t>структурата</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информацията,</w:t>
            </w:r>
            <w:r w:rsidR="00577AE0" w:rsidRPr="009B37F6">
              <w:rPr>
                <w:rFonts w:cs="Microsoft Sans Serif"/>
                <w:szCs w:val="20"/>
              </w:rPr>
              <w:t xml:space="preserve"> </w:t>
            </w:r>
            <w:r w:rsidRPr="009B37F6">
              <w:rPr>
                <w:rFonts w:cs="Microsoft Sans Serif"/>
                <w:szCs w:val="20"/>
              </w:rPr>
              <w:t>предмет</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p>
          <w:p w:rsidR="00123F48" w:rsidRPr="009B37F6" w:rsidRDefault="003D03A6" w:rsidP="009B37F6">
            <w:pPr>
              <w:ind w:left="33" w:firstLine="0"/>
              <w:rPr>
                <w:szCs w:val="20"/>
              </w:rPr>
            </w:pPr>
            <w:r w:rsidRPr="009B37F6">
              <w:rPr>
                <w:rFonts w:cs="Microsoft Sans Serif"/>
                <w:szCs w:val="20"/>
              </w:rPr>
              <w:t>повторно</w:t>
            </w:r>
            <w:r w:rsidR="00577AE0" w:rsidRPr="009B37F6">
              <w:rPr>
                <w:rFonts w:cs="Microsoft Sans Serif"/>
                <w:szCs w:val="20"/>
              </w:rPr>
              <w:t xml:space="preserve"> </w:t>
            </w:r>
            <w:r w:rsidRPr="009B37F6">
              <w:rPr>
                <w:rFonts w:cs="Microsoft Sans Serif"/>
                <w:szCs w:val="20"/>
              </w:rPr>
              <w:t>използване.</w:t>
            </w:r>
            <w:r w:rsidR="00577AE0" w:rsidRPr="009B37F6">
              <w:rPr>
                <w:rFonts w:cs="Microsoft Sans Serif"/>
                <w:szCs w:val="20"/>
              </w:rPr>
              <w:t xml:space="preserve"> </w:t>
            </w:r>
          </w:p>
        </w:tc>
      </w:tr>
      <w:tr w:rsidR="00AD127A" w:rsidRPr="009B37F6" w:rsidTr="00B266FF">
        <w:tc>
          <w:tcPr>
            <w:tcW w:w="2010" w:type="dxa"/>
          </w:tcPr>
          <w:p w:rsidR="003D03A6" w:rsidRPr="009B37F6" w:rsidRDefault="003D03A6" w:rsidP="009B37F6">
            <w:pPr>
              <w:widowControl w:val="0"/>
              <w:autoSpaceDE w:val="0"/>
              <w:autoSpaceDN w:val="0"/>
              <w:adjustRightInd w:val="0"/>
              <w:ind w:firstLine="0"/>
              <w:jc w:val="left"/>
              <w:rPr>
                <w:rFonts w:cs="Microsoft Sans Serif"/>
                <w:szCs w:val="20"/>
              </w:rPr>
            </w:pPr>
            <w:r w:rsidRPr="009B37F6">
              <w:rPr>
                <w:rFonts w:cs="Microsoft Sans Serif"/>
                <w:szCs w:val="20"/>
              </w:rPr>
              <w:t>Официален</w:t>
            </w:r>
            <w:r w:rsidR="00577AE0" w:rsidRPr="009B37F6">
              <w:rPr>
                <w:rFonts w:cs="Microsoft Sans Serif"/>
                <w:szCs w:val="20"/>
              </w:rPr>
              <w:t xml:space="preserve"> </w:t>
            </w:r>
            <w:r w:rsidRPr="009B37F6">
              <w:rPr>
                <w:rFonts w:cs="Microsoft Sans Serif"/>
                <w:szCs w:val="20"/>
              </w:rPr>
              <w:t>отворен</w:t>
            </w:r>
            <w:r w:rsidR="00577AE0" w:rsidRPr="009B37F6">
              <w:rPr>
                <w:rFonts w:cs="Microsoft Sans Serif"/>
                <w:szCs w:val="20"/>
              </w:rPr>
              <w:t xml:space="preserve"> </w:t>
            </w:r>
          </w:p>
          <w:p w:rsidR="00123F48" w:rsidRPr="009B37F6" w:rsidRDefault="003D03A6" w:rsidP="009B37F6">
            <w:pPr>
              <w:widowControl w:val="0"/>
              <w:autoSpaceDE w:val="0"/>
              <w:autoSpaceDN w:val="0"/>
              <w:adjustRightInd w:val="0"/>
              <w:ind w:firstLine="0"/>
              <w:jc w:val="left"/>
              <w:rPr>
                <w:rFonts w:cs="Microsoft Sans Serif"/>
                <w:szCs w:val="20"/>
              </w:rPr>
            </w:pPr>
            <w:r w:rsidRPr="009B37F6">
              <w:rPr>
                <w:rFonts w:cs="Microsoft Sans Serif"/>
                <w:szCs w:val="20"/>
              </w:rPr>
              <w:t>стандарт</w:t>
            </w:r>
            <w:r w:rsidR="00577AE0" w:rsidRPr="009B37F6">
              <w:rPr>
                <w:rFonts w:cs="Microsoft Sans Serif"/>
                <w:szCs w:val="20"/>
              </w:rPr>
              <w:t xml:space="preserve"> </w:t>
            </w:r>
          </w:p>
        </w:tc>
        <w:tc>
          <w:tcPr>
            <w:tcW w:w="8221" w:type="dxa"/>
          </w:tcPr>
          <w:p w:rsidR="00123F48"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Стандарт,</w:t>
            </w:r>
            <w:r w:rsidR="00577AE0" w:rsidRPr="009B37F6">
              <w:rPr>
                <w:rFonts w:cs="Microsoft Sans Serif"/>
                <w:szCs w:val="20"/>
              </w:rPr>
              <w:t xml:space="preserve"> </w:t>
            </w:r>
            <w:r w:rsidRPr="009B37F6">
              <w:rPr>
                <w:rFonts w:cs="Microsoft Sans Serif"/>
                <w:szCs w:val="20"/>
              </w:rPr>
              <w:t>който</w:t>
            </w:r>
            <w:r w:rsidR="00577AE0" w:rsidRPr="009B37F6">
              <w:rPr>
                <w:rFonts w:cs="Microsoft Sans Serif"/>
                <w:szCs w:val="20"/>
              </w:rPr>
              <w:t xml:space="preserve"> </w:t>
            </w:r>
            <w:r w:rsidRPr="009B37F6">
              <w:rPr>
                <w:rFonts w:cs="Microsoft Sans Serif"/>
                <w:szCs w:val="20"/>
              </w:rPr>
              <w:t>е</w:t>
            </w:r>
            <w:r w:rsidR="00577AE0" w:rsidRPr="009B37F6">
              <w:rPr>
                <w:rFonts w:cs="Microsoft Sans Serif"/>
                <w:szCs w:val="20"/>
              </w:rPr>
              <w:t xml:space="preserve"> </w:t>
            </w:r>
            <w:r w:rsidRPr="009B37F6">
              <w:rPr>
                <w:rFonts w:cs="Microsoft Sans Serif"/>
                <w:szCs w:val="20"/>
              </w:rPr>
              <w:t>установен</w:t>
            </w:r>
            <w:r w:rsidR="00577AE0" w:rsidRPr="009B37F6">
              <w:rPr>
                <w:rFonts w:cs="Microsoft Sans Serif"/>
                <w:szCs w:val="20"/>
              </w:rPr>
              <w:t xml:space="preserve"> </w:t>
            </w:r>
            <w:r w:rsidRPr="009B37F6">
              <w:rPr>
                <w:rFonts w:cs="Microsoft Sans Serif"/>
                <w:szCs w:val="20"/>
              </w:rPr>
              <w:t>в</w:t>
            </w:r>
            <w:r w:rsidR="00577AE0" w:rsidRPr="009B37F6">
              <w:rPr>
                <w:rFonts w:cs="Microsoft Sans Serif"/>
                <w:szCs w:val="20"/>
              </w:rPr>
              <w:t xml:space="preserve"> </w:t>
            </w:r>
            <w:r w:rsidRPr="009B37F6">
              <w:rPr>
                <w:rFonts w:cs="Microsoft Sans Serif"/>
                <w:szCs w:val="20"/>
              </w:rPr>
              <w:t>писмена</w:t>
            </w:r>
            <w:r w:rsidR="00577AE0" w:rsidRPr="009B37F6">
              <w:rPr>
                <w:rFonts w:cs="Microsoft Sans Serif"/>
                <w:szCs w:val="20"/>
              </w:rPr>
              <w:t xml:space="preserve"> </w:t>
            </w:r>
            <w:r w:rsidRPr="009B37F6">
              <w:rPr>
                <w:rFonts w:cs="Microsoft Sans Serif"/>
                <w:szCs w:val="20"/>
              </w:rPr>
              <w:t>форма</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описва</w:t>
            </w:r>
            <w:r w:rsidR="00577AE0" w:rsidRPr="009B37F6">
              <w:rPr>
                <w:rFonts w:cs="Microsoft Sans Serif"/>
                <w:szCs w:val="20"/>
              </w:rPr>
              <w:t xml:space="preserve"> </w:t>
            </w:r>
            <w:r w:rsidRPr="009B37F6">
              <w:rPr>
                <w:rFonts w:cs="Microsoft Sans Serif"/>
                <w:szCs w:val="20"/>
              </w:rPr>
              <w:t>спецификациите</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изискванията</w:t>
            </w:r>
            <w:r w:rsidR="00577AE0" w:rsidRPr="009B37F6">
              <w:rPr>
                <w:rFonts w:cs="Microsoft Sans Serif"/>
                <w:szCs w:val="20"/>
              </w:rPr>
              <w:t xml:space="preserve"> </w:t>
            </w:r>
            <w:r w:rsidRPr="009B37F6">
              <w:rPr>
                <w:rFonts w:cs="Microsoft Sans Serif"/>
                <w:szCs w:val="20"/>
              </w:rPr>
              <w:t>как</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се</w:t>
            </w:r>
            <w:r w:rsidR="00577AE0" w:rsidRPr="009B37F6">
              <w:rPr>
                <w:rFonts w:cs="Microsoft Sans Serif"/>
                <w:szCs w:val="20"/>
              </w:rPr>
              <w:t xml:space="preserve"> </w:t>
            </w:r>
            <w:r w:rsidRPr="009B37F6">
              <w:rPr>
                <w:rFonts w:cs="Microsoft Sans Serif"/>
                <w:szCs w:val="20"/>
              </w:rPr>
              <w:t>осигури</w:t>
            </w:r>
            <w:r w:rsidR="00577AE0" w:rsidRPr="009B37F6">
              <w:rPr>
                <w:rFonts w:cs="Microsoft Sans Serif"/>
                <w:szCs w:val="20"/>
              </w:rPr>
              <w:t xml:space="preserve"> </w:t>
            </w:r>
            <w:r w:rsidRPr="009B37F6">
              <w:rPr>
                <w:rFonts w:cs="Microsoft Sans Serif"/>
                <w:szCs w:val="20"/>
              </w:rPr>
              <w:t>софтуерна</w:t>
            </w:r>
            <w:r w:rsidR="00577AE0" w:rsidRPr="009B37F6">
              <w:rPr>
                <w:rFonts w:cs="Microsoft Sans Serif"/>
                <w:szCs w:val="20"/>
              </w:rPr>
              <w:t xml:space="preserve"> </w:t>
            </w:r>
            <w:r w:rsidRPr="009B37F6">
              <w:rPr>
                <w:rFonts w:cs="Microsoft Sans Serif"/>
                <w:szCs w:val="20"/>
              </w:rPr>
              <w:t>оперативна</w:t>
            </w:r>
            <w:r w:rsidR="00577AE0" w:rsidRPr="009B37F6">
              <w:rPr>
                <w:rFonts w:cs="Microsoft Sans Serif"/>
                <w:szCs w:val="20"/>
              </w:rPr>
              <w:t xml:space="preserve"> </w:t>
            </w:r>
            <w:r w:rsidRPr="009B37F6">
              <w:rPr>
                <w:rFonts w:cs="Microsoft Sans Serif"/>
                <w:szCs w:val="20"/>
              </w:rPr>
              <w:t>съвместимост.</w:t>
            </w:r>
            <w:r w:rsidR="00577AE0" w:rsidRPr="009B37F6">
              <w:rPr>
                <w:rFonts w:cs="Microsoft Sans Serif"/>
                <w:szCs w:val="20"/>
              </w:rPr>
              <w:t xml:space="preserve"> </w:t>
            </w:r>
          </w:p>
        </w:tc>
      </w:tr>
      <w:tr w:rsidR="00AD127A" w:rsidRPr="009B37F6" w:rsidTr="00B266FF">
        <w:tc>
          <w:tcPr>
            <w:tcW w:w="2010" w:type="dxa"/>
          </w:tcPr>
          <w:p w:rsidR="003D03A6" w:rsidRPr="009B37F6" w:rsidRDefault="003D03A6" w:rsidP="009B37F6">
            <w:pPr>
              <w:widowControl w:val="0"/>
              <w:autoSpaceDE w:val="0"/>
              <w:autoSpaceDN w:val="0"/>
              <w:adjustRightInd w:val="0"/>
              <w:ind w:firstLine="0"/>
              <w:jc w:val="left"/>
              <w:rPr>
                <w:rFonts w:cs="Microsoft Sans Serif"/>
                <w:szCs w:val="20"/>
              </w:rPr>
            </w:pPr>
            <w:r w:rsidRPr="009B37F6">
              <w:rPr>
                <w:rFonts w:cs="Microsoft Sans Serif"/>
                <w:szCs w:val="20"/>
              </w:rPr>
              <w:t>Система</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контрол</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p>
          <w:p w:rsidR="00123F48" w:rsidRPr="009B37F6" w:rsidRDefault="003D03A6" w:rsidP="009B37F6">
            <w:pPr>
              <w:widowControl w:val="0"/>
              <w:autoSpaceDE w:val="0"/>
              <w:autoSpaceDN w:val="0"/>
              <w:adjustRightInd w:val="0"/>
              <w:ind w:firstLine="0"/>
              <w:jc w:val="left"/>
              <w:rPr>
                <w:rFonts w:cs="Microsoft Sans Serif"/>
                <w:szCs w:val="20"/>
              </w:rPr>
            </w:pPr>
            <w:r w:rsidRPr="009B37F6">
              <w:rPr>
                <w:rFonts w:cs="Microsoft Sans Serif"/>
                <w:szCs w:val="20"/>
              </w:rPr>
              <w:t>версиите</w:t>
            </w:r>
            <w:r w:rsidR="00577AE0" w:rsidRPr="009B37F6">
              <w:rPr>
                <w:rFonts w:cs="Microsoft Sans Serif"/>
                <w:szCs w:val="20"/>
              </w:rPr>
              <w:t xml:space="preserve"> </w:t>
            </w:r>
          </w:p>
        </w:tc>
        <w:tc>
          <w:tcPr>
            <w:tcW w:w="8221" w:type="dxa"/>
          </w:tcPr>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Технология,</w:t>
            </w:r>
            <w:r w:rsidR="00577AE0" w:rsidRPr="009B37F6">
              <w:rPr>
                <w:rFonts w:cs="Microsoft Sans Serif"/>
                <w:szCs w:val="20"/>
              </w:rPr>
              <w:t xml:space="preserve"> </w:t>
            </w:r>
            <w:r w:rsidRPr="009B37F6">
              <w:rPr>
                <w:rFonts w:cs="Microsoft Sans Serif"/>
                <w:szCs w:val="20"/>
              </w:rPr>
              <w:t>с</w:t>
            </w:r>
            <w:r w:rsidR="00577AE0" w:rsidRPr="009B37F6">
              <w:rPr>
                <w:rFonts w:cs="Microsoft Sans Serif"/>
                <w:szCs w:val="20"/>
              </w:rPr>
              <w:t xml:space="preserve"> </w:t>
            </w:r>
            <w:r w:rsidRPr="009B37F6">
              <w:rPr>
                <w:rFonts w:cs="Microsoft Sans Serif"/>
                <w:szCs w:val="20"/>
              </w:rPr>
              <w:t>която</w:t>
            </w:r>
            <w:r w:rsidR="00577AE0" w:rsidRPr="009B37F6">
              <w:rPr>
                <w:rFonts w:cs="Microsoft Sans Serif"/>
                <w:szCs w:val="20"/>
              </w:rPr>
              <w:t xml:space="preserve"> </w:t>
            </w:r>
            <w:r w:rsidRPr="009B37F6">
              <w:rPr>
                <w:rFonts w:cs="Microsoft Sans Serif"/>
                <w:szCs w:val="20"/>
              </w:rPr>
              <w:t>се</w:t>
            </w:r>
            <w:r w:rsidR="00577AE0" w:rsidRPr="009B37F6">
              <w:rPr>
                <w:rFonts w:cs="Microsoft Sans Serif"/>
                <w:szCs w:val="20"/>
              </w:rPr>
              <w:t xml:space="preserve"> </w:t>
            </w:r>
            <w:r w:rsidRPr="009B37F6">
              <w:rPr>
                <w:rFonts w:cs="Microsoft Sans Serif"/>
                <w:szCs w:val="20"/>
              </w:rPr>
              <w:t>създава</w:t>
            </w:r>
            <w:r w:rsidR="00577AE0" w:rsidRPr="009B37F6">
              <w:rPr>
                <w:rFonts w:cs="Microsoft Sans Serif"/>
                <w:szCs w:val="20"/>
              </w:rPr>
              <w:t xml:space="preserve"> </w:t>
            </w:r>
            <w:r w:rsidRPr="009B37F6">
              <w:rPr>
                <w:rFonts w:cs="Microsoft Sans Serif"/>
                <w:szCs w:val="20"/>
              </w:rPr>
              <w:t>специално</w:t>
            </w:r>
            <w:r w:rsidR="00577AE0" w:rsidRPr="009B37F6">
              <w:rPr>
                <w:rFonts w:cs="Microsoft Sans Serif"/>
                <w:szCs w:val="20"/>
              </w:rPr>
              <w:t xml:space="preserve"> </w:t>
            </w:r>
            <w:r w:rsidRPr="009B37F6">
              <w:rPr>
                <w:rFonts w:cs="Microsoft Sans Serif"/>
                <w:szCs w:val="20"/>
              </w:rPr>
              <w:t>място,</w:t>
            </w:r>
            <w:r w:rsidR="00577AE0" w:rsidRPr="009B37F6">
              <w:rPr>
                <w:rFonts w:cs="Microsoft Sans Serif"/>
                <w:szCs w:val="20"/>
              </w:rPr>
              <w:t xml:space="preserve"> </w:t>
            </w:r>
            <w:r w:rsidRPr="009B37F6">
              <w:rPr>
                <w:rFonts w:cs="Microsoft Sans Serif"/>
                <w:szCs w:val="20"/>
              </w:rPr>
              <w:t>наречено</w:t>
            </w:r>
            <w:r w:rsidR="00577AE0" w:rsidRPr="009B37F6">
              <w:rPr>
                <w:rFonts w:cs="Microsoft Sans Serif"/>
                <w:szCs w:val="20"/>
              </w:rPr>
              <w:t xml:space="preserve"> </w:t>
            </w:r>
            <w:r w:rsidRPr="009B37F6">
              <w:rPr>
                <w:rFonts w:cs="Microsoft Sans Serif"/>
                <w:szCs w:val="20"/>
              </w:rPr>
              <w:t>“хранилище”,</w:t>
            </w:r>
            <w:r w:rsidR="00577AE0" w:rsidRPr="009B37F6">
              <w:rPr>
                <w:rFonts w:cs="Microsoft Sans Serif"/>
                <w:szCs w:val="20"/>
              </w:rPr>
              <w:t xml:space="preserve"> </w:t>
            </w:r>
            <w:r w:rsidRPr="009B37F6">
              <w:rPr>
                <w:rFonts w:cs="Microsoft Sans Serif"/>
                <w:szCs w:val="20"/>
              </w:rPr>
              <w:t>където</w:t>
            </w:r>
            <w:r w:rsidR="00577AE0" w:rsidRPr="009B37F6">
              <w:rPr>
                <w:rFonts w:cs="Microsoft Sans Serif"/>
                <w:szCs w:val="20"/>
              </w:rPr>
              <w:t xml:space="preserve"> </w:t>
            </w:r>
            <w:r w:rsidRPr="009B37F6">
              <w:rPr>
                <w:rFonts w:cs="Microsoft Sans Serif"/>
                <w:szCs w:val="20"/>
              </w:rPr>
              <w:t>е</w:t>
            </w:r>
            <w:r w:rsidR="00577AE0" w:rsidRPr="009B37F6">
              <w:rPr>
                <w:rFonts w:cs="Microsoft Sans Serif"/>
                <w:szCs w:val="20"/>
              </w:rPr>
              <w:t xml:space="preserve"> </w:t>
            </w:r>
            <w:r w:rsidRPr="009B37F6">
              <w:rPr>
                <w:rFonts w:cs="Microsoft Sans Serif"/>
                <w:szCs w:val="20"/>
              </w:rPr>
              <w:t>възможно</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се</w:t>
            </w:r>
            <w:r w:rsidR="00577AE0" w:rsidRPr="009B37F6">
              <w:rPr>
                <w:rFonts w:cs="Microsoft Sans Serif"/>
                <w:szCs w:val="20"/>
              </w:rPr>
              <w:t xml:space="preserve"> </w:t>
            </w:r>
            <w:r w:rsidRPr="009B37F6">
              <w:rPr>
                <w:rFonts w:cs="Microsoft Sans Serif"/>
                <w:szCs w:val="20"/>
              </w:rPr>
              <w:t>следят</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описват</w:t>
            </w:r>
            <w:r w:rsidR="00577AE0" w:rsidRPr="009B37F6">
              <w:rPr>
                <w:rFonts w:cs="Microsoft Sans Serif"/>
                <w:szCs w:val="20"/>
              </w:rPr>
              <w:t xml:space="preserve"> </w:t>
            </w:r>
            <w:r w:rsidRPr="009B37F6">
              <w:rPr>
                <w:rFonts w:cs="Microsoft Sans Serif"/>
                <w:szCs w:val="20"/>
              </w:rPr>
              <w:t>промените</w:t>
            </w:r>
            <w:r w:rsidR="00577AE0" w:rsidRPr="009B37F6">
              <w:rPr>
                <w:rFonts w:cs="Microsoft Sans Serif"/>
                <w:szCs w:val="20"/>
              </w:rPr>
              <w:t xml:space="preserve"> </w:t>
            </w:r>
            <w:r w:rsidRPr="009B37F6">
              <w:rPr>
                <w:rFonts w:cs="Microsoft Sans Serif"/>
                <w:szCs w:val="20"/>
              </w:rPr>
              <w:t>по</w:t>
            </w:r>
            <w:r w:rsidR="00577AE0" w:rsidRPr="009B37F6">
              <w:rPr>
                <w:rFonts w:cs="Microsoft Sans Serif"/>
                <w:szCs w:val="20"/>
              </w:rPr>
              <w:t xml:space="preserve"> </w:t>
            </w:r>
            <w:r w:rsidRPr="009B37F6">
              <w:rPr>
                <w:rFonts w:cs="Microsoft Sans Serif"/>
                <w:szCs w:val="20"/>
              </w:rPr>
              <w:t>дадено</w:t>
            </w:r>
            <w:r w:rsidR="00577AE0" w:rsidRPr="009B37F6">
              <w:rPr>
                <w:rFonts w:cs="Microsoft Sans Serif"/>
                <w:szCs w:val="20"/>
              </w:rPr>
              <w:t xml:space="preserve"> </w:t>
            </w:r>
            <w:r w:rsidRPr="009B37F6">
              <w:rPr>
                <w:rFonts w:cs="Microsoft Sans Serif"/>
                <w:szCs w:val="20"/>
              </w:rPr>
              <w:t>съдържание</w:t>
            </w:r>
            <w:r w:rsidR="00577AE0" w:rsidRPr="009B37F6">
              <w:rPr>
                <w:rFonts w:cs="Microsoft Sans Serif"/>
                <w:szCs w:val="20"/>
              </w:rPr>
              <w:t xml:space="preserve"> </w:t>
            </w:r>
            <w:r w:rsidRPr="009B37F6">
              <w:rPr>
                <w:rFonts w:cs="Microsoft Sans Serif"/>
                <w:szCs w:val="20"/>
              </w:rPr>
              <w:t>(текст,</w:t>
            </w:r>
            <w:r w:rsidR="00577AE0" w:rsidRPr="009B37F6">
              <w:rPr>
                <w:rFonts w:cs="Microsoft Sans Serif"/>
                <w:szCs w:val="20"/>
              </w:rPr>
              <w:t xml:space="preserve"> </w:t>
            </w:r>
            <w:r w:rsidRPr="009B37F6">
              <w:rPr>
                <w:rFonts w:cs="Microsoft Sans Serif"/>
                <w:szCs w:val="20"/>
              </w:rPr>
              <w:t>програмен</w:t>
            </w:r>
            <w:r w:rsidR="00577AE0" w:rsidRPr="009B37F6">
              <w:rPr>
                <w:rFonts w:cs="Microsoft Sans Serif"/>
                <w:szCs w:val="20"/>
              </w:rPr>
              <w:t xml:space="preserve"> </w:t>
            </w:r>
            <w:r w:rsidRPr="009B37F6">
              <w:rPr>
                <w:rFonts w:cs="Microsoft Sans Serif"/>
                <w:szCs w:val="20"/>
              </w:rPr>
              <w:t>код,</w:t>
            </w:r>
            <w:r w:rsidR="00577AE0" w:rsidRPr="009B37F6">
              <w:rPr>
                <w:rFonts w:cs="Microsoft Sans Serif"/>
                <w:szCs w:val="20"/>
              </w:rPr>
              <w:t xml:space="preserve"> </w:t>
            </w:r>
            <w:r w:rsidRPr="009B37F6">
              <w:rPr>
                <w:rFonts w:cs="Microsoft Sans Serif"/>
                <w:szCs w:val="20"/>
              </w:rPr>
              <w:t>двоични</w:t>
            </w:r>
            <w:r w:rsidR="00577AE0" w:rsidRPr="009B37F6">
              <w:rPr>
                <w:rFonts w:cs="Microsoft Sans Serif"/>
                <w:szCs w:val="20"/>
              </w:rPr>
              <w:t xml:space="preserve"> </w:t>
            </w:r>
            <w:r w:rsidRPr="009B37F6">
              <w:rPr>
                <w:rFonts w:cs="Microsoft Sans Serif"/>
                <w:szCs w:val="20"/>
              </w:rPr>
              <w:t>файлове).</w:t>
            </w:r>
            <w:r w:rsidR="00577AE0" w:rsidRPr="009B37F6">
              <w:rPr>
                <w:rFonts w:cs="Microsoft Sans Serif"/>
                <w:szCs w:val="20"/>
              </w:rPr>
              <w:t xml:space="preserve"> </w:t>
            </w:r>
            <w:r w:rsidRPr="009B37F6">
              <w:rPr>
                <w:rFonts w:cs="Microsoft Sans Serif"/>
                <w:szCs w:val="20"/>
              </w:rPr>
              <w:t>Една</w:t>
            </w:r>
            <w:r w:rsidR="00577AE0" w:rsidRPr="009B37F6">
              <w:rPr>
                <w:rFonts w:cs="Microsoft Sans Serif"/>
                <w:szCs w:val="20"/>
              </w:rPr>
              <w:t xml:space="preserve"> </w:t>
            </w:r>
            <w:r w:rsidRPr="009B37F6">
              <w:rPr>
                <w:rFonts w:cs="Microsoft Sans Serif"/>
                <w:szCs w:val="20"/>
              </w:rPr>
              <w:t>система</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контрол</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версиите</w:t>
            </w:r>
            <w:r w:rsidR="00577AE0" w:rsidRPr="009B37F6">
              <w:rPr>
                <w:rFonts w:cs="Microsoft Sans Serif"/>
                <w:szCs w:val="20"/>
              </w:rPr>
              <w:t xml:space="preserve"> </w:t>
            </w:r>
            <w:r w:rsidRPr="009B37F6">
              <w:rPr>
                <w:rFonts w:cs="Microsoft Sans Serif"/>
                <w:szCs w:val="20"/>
              </w:rPr>
              <w:t>трябва</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може:</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съхранява</w:t>
            </w:r>
            <w:r w:rsidR="00577AE0" w:rsidRPr="009B37F6">
              <w:rPr>
                <w:rFonts w:cs="Microsoft Sans Serif"/>
                <w:szCs w:val="20"/>
              </w:rPr>
              <w:t xml:space="preserve"> </w:t>
            </w:r>
            <w:r w:rsidRPr="009B37F6">
              <w:rPr>
                <w:rFonts w:cs="Microsoft Sans Serif"/>
                <w:szCs w:val="20"/>
              </w:rPr>
              <w:t>пълна</w:t>
            </w:r>
            <w:r w:rsidR="00577AE0" w:rsidRPr="009B37F6">
              <w:rPr>
                <w:rFonts w:cs="Microsoft Sans Serif"/>
                <w:szCs w:val="20"/>
              </w:rPr>
              <w:t xml:space="preserve"> </w:t>
            </w:r>
            <w:r w:rsidRPr="009B37F6">
              <w:rPr>
                <w:rFonts w:cs="Microsoft Sans Serif"/>
                <w:szCs w:val="20"/>
              </w:rPr>
              <w:t>история</w:t>
            </w:r>
            <w:r w:rsidR="00577AE0" w:rsidRPr="009B37F6">
              <w:rPr>
                <w:rFonts w:cs="Microsoft Sans Serif"/>
                <w:szCs w:val="20"/>
              </w:rPr>
              <w:t xml:space="preserve"> </w:t>
            </w:r>
            <w:r w:rsidRPr="009B37F6">
              <w:rPr>
                <w:rFonts w:cs="Microsoft Sans Serif"/>
                <w:szCs w:val="20"/>
              </w:rPr>
              <w:t>-</w:t>
            </w:r>
            <w:r w:rsidR="00577AE0" w:rsidRPr="009B37F6">
              <w:rPr>
                <w:rFonts w:cs="Microsoft Sans Serif"/>
                <w:szCs w:val="20"/>
              </w:rPr>
              <w:t xml:space="preserve"> </w:t>
            </w:r>
            <w:r w:rsidRPr="009B37F6">
              <w:rPr>
                <w:rFonts w:cs="Microsoft Sans Serif"/>
                <w:szCs w:val="20"/>
              </w:rPr>
              <w:t>кой,</w:t>
            </w:r>
            <w:r w:rsidR="00577AE0" w:rsidRPr="009B37F6">
              <w:rPr>
                <w:rFonts w:cs="Microsoft Sans Serif"/>
                <w:szCs w:val="20"/>
              </w:rPr>
              <w:t xml:space="preserve"> </w:t>
            </w:r>
            <w:r w:rsidRPr="009B37F6">
              <w:rPr>
                <w:rFonts w:cs="Microsoft Sans Serif"/>
                <w:szCs w:val="20"/>
              </w:rPr>
              <w:t>какво</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кога</w:t>
            </w:r>
            <w:r w:rsidR="00577AE0" w:rsidRPr="009B37F6">
              <w:rPr>
                <w:rFonts w:cs="Microsoft Sans Serif"/>
                <w:szCs w:val="20"/>
              </w:rPr>
              <w:t xml:space="preserve"> </w:t>
            </w:r>
            <w:r w:rsidRPr="009B37F6">
              <w:rPr>
                <w:rFonts w:cs="Microsoft Sans Serif"/>
                <w:szCs w:val="20"/>
              </w:rPr>
              <w:t>е</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променил</w:t>
            </w:r>
            <w:r w:rsidR="00577AE0" w:rsidRPr="009B37F6">
              <w:rPr>
                <w:rFonts w:cs="Microsoft Sans Serif"/>
                <w:szCs w:val="20"/>
              </w:rPr>
              <w:t xml:space="preserve"> </w:t>
            </w:r>
            <w:r w:rsidRPr="009B37F6">
              <w:rPr>
                <w:rFonts w:cs="Microsoft Sans Serif"/>
                <w:szCs w:val="20"/>
              </w:rPr>
              <w:t>по</w:t>
            </w:r>
            <w:r w:rsidR="00577AE0" w:rsidRPr="009B37F6">
              <w:rPr>
                <w:rFonts w:cs="Microsoft Sans Serif"/>
                <w:szCs w:val="20"/>
              </w:rPr>
              <w:t xml:space="preserve"> </w:t>
            </w:r>
            <w:r w:rsidRPr="009B37F6">
              <w:rPr>
                <w:rFonts w:cs="Microsoft Sans Serif"/>
                <w:szCs w:val="20"/>
              </w:rPr>
              <w:t>съдържанието</w:t>
            </w:r>
            <w:r w:rsidR="00577AE0" w:rsidRPr="009B37F6">
              <w:rPr>
                <w:rFonts w:cs="Microsoft Sans Serif"/>
                <w:szCs w:val="20"/>
              </w:rPr>
              <w:t xml:space="preserve"> </w:t>
            </w:r>
            <w:r w:rsidRPr="009B37F6">
              <w:rPr>
                <w:rFonts w:cs="Microsoft Sans Serif"/>
                <w:szCs w:val="20"/>
              </w:rPr>
              <w:t>в</w:t>
            </w:r>
            <w:r w:rsidR="00577AE0" w:rsidRPr="009B37F6">
              <w:rPr>
                <w:rFonts w:cs="Microsoft Sans Serif"/>
                <w:szCs w:val="20"/>
              </w:rPr>
              <w:t xml:space="preserve"> </w:t>
            </w:r>
            <w:r w:rsidRPr="009B37F6">
              <w:rPr>
                <w:rFonts w:cs="Microsoft Sans Serif"/>
                <w:szCs w:val="20"/>
              </w:rPr>
              <w:t>хранилището,</w:t>
            </w:r>
            <w:r w:rsidR="00577AE0" w:rsidRPr="009B37F6">
              <w:rPr>
                <w:rFonts w:cs="Microsoft Sans Serif"/>
                <w:szCs w:val="20"/>
              </w:rPr>
              <w:t xml:space="preserve"> </w:t>
            </w:r>
            <w:r w:rsidRPr="009B37F6">
              <w:rPr>
                <w:rFonts w:cs="Microsoft Sans Serif"/>
                <w:szCs w:val="20"/>
              </w:rPr>
              <w:t>както</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защо</w:t>
            </w:r>
            <w:r w:rsidR="00577AE0" w:rsidRPr="009B37F6">
              <w:rPr>
                <w:rFonts w:cs="Microsoft Sans Serif"/>
                <w:szCs w:val="20"/>
              </w:rPr>
              <w:t xml:space="preserve"> </w:t>
            </w:r>
            <w:r w:rsidRPr="009B37F6">
              <w:rPr>
                <w:rFonts w:cs="Microsoft Sans Serif"/>
                <w:szCs w:val="20"/>
              </w:rPr>
              <w:t>се</w:t>
            </w:r>
            <w:r w:rsidR="00577AE0" w:rsidRPr="009B37F6">
              <w:rPr>
                <w:rFonts w:cs="Microsoft Sans Serif"/>
                <w:szCs w:val="20"/>
              </w:rPr>
              <w:t xml:space="preserve"> </w:t>
            </w:r>
            <w:r w:rsidRPr="009B37F6">
              <w:rPr>
                <w:rFonts w:cs="Microsoft Sans Serif"/>
                <w:szCs w:val="20"/>
              </w:rPr>
              <w:t>прави</w:t>
            </w:r>
            <w:r w:rsidR="00577AE0" w:rsidRPr="009B37F6">
              <w:rPr>
                <w:rFonts w:cs="Microsoft Sans Serif"/>
                <w:szCs w:val="20"/>
              </w:rPr>
              <w:t xml:space="preserve"> </w:t>
            </w:r>
            <w:r w:rsidRPr="009B37F6">
              <w:rPr>
                <w:rFonts w:cs="Microsoft Sans Serif"/>
                <w:szCs w:val="20"/>
              </w:rPr>
              <w:t>промяната;</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позволява</w:t>
            </w:r>
            <w:r w:rsidR="00577AE0" w:rsidRPr="009B37F6">
              <w:rPr>
                <w:rFonts w:cs="Microsoft Sans Serif"/>
                <w:szCs w:val="20"/>
              </w:rPr>
              <w:t xml:space="preserve"> </w:t>
            </w:r>
            <w:r w:rsidRPr="009B37F6">
              <w:rPr>
                <w:rFonts w:cs="Microsoft Sans Serif"/>
                <w:szCs w:val="20"/>
              </w:rPr>
              <w:t>преглеждане</w:t>
            </w:r>
            <w:r w:rsidR="00577AE0" w:rsidRPr="009B37F6">
              <w:rPr>
                <w:rFonts w:cs="Microsoft Sans Serif"/>
                <w:szCs w:val="20"/>
              </w:rPr>
              <w:t xml:space="preserve"> </w:t>
            </w:r>
            <w:r w:rsidRPr="009B37F6">
              <w:rPr>
                <w:rFonts w:cs="Microsoft Sans Serif"/>
                <w:szCs w:val="20"/>
              </w:rPr>
              <w:t>разликите</w:t>
            </w:r>
            <w:r w:rsidR="00577AE0" w:rsidRPr="009B37F6">
              <w:rPr>
                <w:rFonts w:cs="Microsoft Sans Serif"/>
                <w:szCs w:val="20"/>
              </w:rPr>
              <w:t xml:space="preserve"> </w:t>
            </w:r>
            <w:r w:rsidRPr="009B37F6">
              <w:rPr>
                <w:rFonts w:cs="Microsoft Sans Serif"/>
                <w:szCs w:val="20"/>
              </w:rPr>
              <w:t>между</w:t>
            </w:r>
            <w:r w:rsidR="00577AE0" w:rsidRPr="009B37F6">
              <w:rPr>
                <w:rFonts w:cs="Microsoft Sans Serif"/>
                <w:szCs w:val="20"/>
              </w:rPr>
              <w:t xml:space="preserve"> </w:t>
            </w:r>
            <w:r w:rsidRPr="009B37F6">
              <w:rPr>
                <w:rFonts w:cs="Microsoft Sans Serif"/>
                <w:szCs w:val="20"/>
              </w:rPr>
              <w:t>всеки</w:t>
            </w:r>
            <w:r w:rsidR="00577AE0" w:rsidRPr="009B37F6">
              <w:rPr>
                <w:rFonts w:cs="Microsoft Sans Serif"/>
                <w:szCs w:val="20"/>
              </w:rPr>
              <w:t xml:space="preserve"> </w:t>
            </w:r>
            <w:r w:rsidRPr="009B37F6">
              <w:rPr>
                <w:rFonts w:cs="Microsoft Sans Serif"/>
                <w:szCs w:val="20"/>
              </w:rPr>
              <w:t>две</w:t>
            </w:r>
            <w:r w:rsidR="00577AE0" w:rsidRPr="009B37F6">
              <w:rPr>
                <w:rFonts w:cs="Microsoft Sans Serif"/>
                <w:szCs w:val="20"/>
              </w:rPr>
              <w:t xml:space="preserve"> </w:t>
            </w:r>
            <w:r w:rsidRPr="009B37F6">
              <w:rPr>
                <w:rFonts w:cs="Microsoft Sans Serif"/>
                <w:szCs w:val="20"/>
              </w:rPr>
              <w:t>съхранени</w:t>
            </w:r>
            <w:r w:rsidR="00577AE0" w:rsidRPr="009B37F6">
              <w:rPr>
                <w:rFonts w:cs="Microsoft Sans Serif"/>
                <w:szCs w:val="20"/>
              </w:rPr>
              <w:t xml:space="preserve"> </w:t>
            </w:r>
            <w:r w:rsidRPr="009B37F6">
              <w:rPr>
                <w:rFonts w:cs="Microsoft Sans Serif"/>
                <w:szCs w:val="20"/>
              </w:rPr>
              <w:t>версии</w:t>
            </w:r>
            <w:r w:rsidR="00577AE0" w:rsidRPr="009B37F6">
              <w:rPr>
                <w:rFonts w:cs="Microsoft Sans Serif"/>
                <w:szCs w:val="20"/>
              </w:rPr>
              <w:t xml:space="preserve"> </w:t>
            </w:r>
            <w:r w:rsidRPr="009B37F6">
              <w:rPr>
                <w:rFonts w:cs="Microsoft Sans Serif"/>
                <w:szCs w:val="20"/>
              </w:rPr>
              <w:t>в</w:t>
            </w:r>
            <w:r w:rsidR="00577AE0" w:rsidRPr="009B37F6">
              <w:rPr>
                <w:rFonts w:cs="Microsoft Sans Serif"/>
                <w:szCs w:val="20"/>
              </w:rPr>
              <w:t xml:space="preserve"> </w:t>
            </w:r>
            <w:r w:rsidRPr="009B37F6">
              <w:rPr>
                <w:rFonts w:cs="Microsoft Sans Serif"/>
                <w:szCs w:val="20"/>
              </w:rPr>
              <w:t>хранилището;</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позволява</w:t>
            </w:r>
            <w:r w:rsidR="00577AE0" w:rsidRPr="009B37F6">
              <w:rPr>
                <w:rFonts w:cs="Microsoft Sans Serif"/>
                <w:szCs w:val="20"/>
              </w:rPr>
              <w:t xml:space="preserve"> </w:t>
            </w:r>
            <w:r w:rsidRPr="009B37F6">
              <w:rPr>
                <w:rFonts w:cs="Microsoft Sans Serif"/>
                <w:szCs w:val="20"/>
              </w:rPr>
              <w:t>при</w:t>
            </w:r>
            <w:r w:rsidR="00577AE0" w:rsidRPr="009B37F6">
              <w:rPr>
                <w:rFonts w:cs="Microsoft Sans Serif"/>
                <w:szCs w:val="20"/>
              </w:rPr>
              <w:t xml:space="preserve"> </w:t>
            </w:r>
            <w:r w:rsidRPr="009B37F6">
              <w:rPr>
                <w:rFonts w:cs="Microsoft Sans Serif"/>
                <w:szCs w:val="20"/>
              </w:rPr>
              <w:t>необходимост</w:t>
            </w:r>
            <w:r w:rsidR="00577AE0" w:rsidRPr="009B37F6">
              <w:rPr>
                <w:rFonts w:cs="Microsoft Sans Serif"/>
                <w:szCs w:val="20"/>
              </w:rPr>
              <w:t xml:space="preserve"> </w:t>
            </w:r>
            <w:r w:rsidRPr="009B37F6">
              <w:rPr>
                <w:rFonts w:cs="Microsoft Sans Serif"/>
                <w:szCs w:val="20"/>
              </w:rPr>
              <w:t>съдържанието</w:t>
            </w:r>
            <w:r w:rsidR="00577AE0" w:rsidRPr="009B37F6">
              <w:rPr>
                <w:rFonts w:cs="Microsoft Sans Serif"/>
                <w:szCs w:val="20"/>
              </w:rPr>
              <w:t xml:space="preserve"> </w:t>
            </w:r>
            <w:r w:rsidRPr="009B37F6">
              <w:rPr>
                <w:rFonts w:cs="Microsoft Sans Serif"/>
                <w:szCs w:val="20"/>
              </w:rPr>
              <w:t>в</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хранилището</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може</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се</w:t>
            </w:r>
            <w:r w:rsidR="00577AE0" w:rsidRPr="009B37F6">
              <w:rPr>
                <w:rFonts w:cs="Microsoft Sans Serif"/>
                <w:szCs w:val="20"/>
              </w:rPr>
              <w:t xml:space="preserve"> </w:t>
            </w:r>
            <w:r w:rsidRPr="009B37F6">
              <w:rPr>
                <w:rFonts w:cs="Microsoft Sans Serif"/>
                <w:szCs w:val="20"/>
              </w:rPr>
              <w:t>върне</w:t>
            </w:r>
            <w:r w:rsidR="00577AE0" w:rsidRPr="009B37F6">
              <w:rPr>
                <w:rFonts w:cs="Microsoft Sans Serif"/>
                <w:szCs w:val="20"/>
              </w:rPr>
              <w:t xml:space="preserve"> </w:t>
            </w:r>
            <w:r w:rsidRPr="009B37F6">
              <w:rPr>
                <w:rFonts w:cs="Microsoft Sans Serif"/>
                <w:szCs w:val="20"/>
              </w:rPr>
              <w:t>към</w:t>
            </w:r>
            <w:r w:rsidR="00577AE0" w:rsidRPr="009B37F6">
              <w:rPr>
                <w:rFonts w:cs="Microsoft Sans Serif"/>
                <w:szCs w:val="20"/>
              </w:rPr>
              <w:t xml:space="preserve"> </w:t>
            </w:r>
            <w:r w:rsidRPr="009B37F6">
              <w:rPr>
                <w:rFonts w:cs="Microsoft Sans Serif"/>
                <w:szCs w:val="20"/>
              </w:rPr>
              <w:t>предишна</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съхранена</w:t>
            </w:r>
            <w:r w:rsidR="00577AE0" w:rsidRPr="009B37F6">
              <w:rPr>
                <w:rFonts w:cs="Microsoft Sans Serif"/>
                <w:szCs w:val="20"/>
              </w:rPr>
              <w:t xml:space="preserve"> </w:t>
            </w:r>
            <w:r w:rsidRPr="009B37F6">
              <w:rPr>
                <w:rFonts w:cs="Microsoft Sans Serif"/>
                <w:szCs w:val="20"/>
              </w:rPr>
              <w:t>версия;</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позволява</w:t>
            </w:r>
            <w:r w:rsidR="00577AE0" w:rsidRPr="009B37F6">
              <w:rPr>
                <w:rFonts w:cs="Microsoft Sans Serif"/>
                <w:szCs w:val="20"/>
              </w:rPr>
              <w:t xml:space="preserve"> </w:t>
            </w:r>
            <w:r w:rsidRPr="009B37F6">
              <w:rPr>
                <w:rFonts w:cs="Microsoft Sans Serif"/>
                <w:szCs w:val="20"/>
              </w:rPr>
              <w:t>наличието</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множество</w:t>
            </w:r>
            <w:r w:rsidR="00577AE0" w:rsidRPr="009B37F6">
              <w:rPr>
                <w:rFonts w:cs="Microsoft Sans Serif"/>
                <w:szCs w:val="20"/>
              </w:rPr>
              <w:t xml:space="preserve"> </w:t>
            </w:r>
            <w:r w:rsidRPr="009B37F6">
              <w:rPr>
                <w:rFonts w:cs="Microsoft Sans Serif"/>
                <w:szCs w:val="20"/>
              </w:rPr>
              <w:t>копия</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p>
          <w:p w:rsidR="003D03A6"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хранилището</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синхронизация</w:t>
            </w:r>
            <w:r w:rsidR="00577AE0" w:rsidRPr="009B37F6">
              <w:rPr>
                <w:rFonts w:cs="Microsoft Sans Serif"/>
                <w:szCs w:val="20"/>
              </w:rPr>
              <w:t xml:space="preserve"> </w:t>
            </w:r>
            <w:r w:rsidRPr="009B37F6">
              <w:rPr>
                <w:rFonts w:cs="Microsoft Sans Serif"/>
                <w:szCs w:val="20"/>
              </w:rPr>
              <w:t>между</w:t>
            </w:r>
            <w:r w:rsidR="00577AE0" w:rsidRPr="009B37F6">
              <w:rPr>
                <w:rFonts w:cs="Microsoft Sans Serif"/>
                <w:szCs w:val="20"/>
              </w:rPr>
              <w:t xml:space="preserve"> </w:t>
            </w:r>
            <w:r w:rsidRPr="009B37F6">
              <w:rPr>
                <w:rFonts w:cs="Microsoft Sans Serif"/>
                <w:szCs w:val="20"/>
              </w:rPr>
              <w:t>тях.</w:t>
            </w:r>
            <w:r w:rsidR="00577AE0" w:rsidRPr="009B37F6">
              <w:rPr>
                <w:rFonts w:cs="Microsoft Sans Serif"/>
                <w:szCs w:val="20"/>
              </w:rPr>
              <w:t xml:space="preserve"> </w:t>
            </w:r>
          </w:p>
          <w:p w:rsidR="00123F48" w:rsidRPr="009B37F6" w:rsidRDefault="003D03A6" w:rsidP="009B37F6">
            <w:pPr>
              <w:widowControl w:val="0"/>
              <w:autoSpaceDE w:val="0"/>
              <w:autoSpaceDN w:val="0"/>
              <w:adjustRightInd w:val="0"/>
              <w:ind w:left="33" w:firstLine="0"/>
              <w:rPr>
                <w:rFonts w:cs="Microsoft Sans Serif"/>
                <w:szCs w:val="20"/>
              </w:rPr>
            </w:pPr>
            <w:r w:rsidRPr="009B37F6">
              <w:rPr>
                <w:rFonts w:cs="Microsoft Sans Serif"/>
                <w:szCs w:val="20"/>
              </w:rPr>
              <w:t>Цялата</w:t>
            </w:r>
            <w:r w:rsidR="00577AE0" w:rsidRPr="009B37F6">
              <w:rPr>
                <w:rFonts w:cs="Microsoft Sans Serif"/>
                <w:szCs w:val="20"/>
              </w:rPr>
              <w:t xml:space="preserve"> </w:t>
            </w:r>
            <w:r w:rsidRPr="009B37F6">
              <w:rPr>
                <w:rFonts w:cs="Microsoft Sans Serif"/>
                <w:szCs w:val="20"/>
              </w:rPr>
              <w:t>информация,</w:t>
            </w:r>
            <w:r w:rsidR="00577AE0" w:rsidRPr="009B37F6">
              <w:rPr>
                <w:rFonts w:cs="Microsoft Sans Serif"/>
                <w:szCs w:val="20"/>
              </w:rPr>
              <w:t xml:space="preserve"> </w:t>
            </w:r>
            <w:r w:rsidRPr="009B37F6">
              <w:rPr>
                <w:rFonts w:cs="Microsoft Sans Serif"/>
                <w:szCs w:val="20"/>
              </w:rPr>
              <w:t>налична</w:t>
            </w:r>
            <w:r w:rsidR="00577AE0" w:rsidRPr="009B37F6">
              <w:rPr>
                <w:rFonts w:cs="Microsoft Sans Serif"/>
                <w:szCs w:val="20"/>
              </w:rPr>
              <w:t xml:space="preserve"> </w:t>
            </w:r>
            <w:r w:rsidRPr="009B37F6">
              <w:rPr>
                <w:rFonts w:cs="Microsoft Sans Serif"/>
                <w:szCs w:val="20"/>
              </w:rPr>
              <w:t>в</w:t>
            </w:r>
            <w:r w:rsidR="00577AE0" w:rsidRPr="009B37F6">
              <w:rPr>
                <w:rFonts w:cs="Microsoft Sans Serif"/>
                <w:szCs w:val="20"/>
              </w:rPr>
              <w:t xml:space="preserve"> </w:t>
            </w:r>
            <w:r w:rsidRPr="009B37F6">
              <w:rPr>
                <w:rFonts w:cs="Microsoft Sans Serif"/>
                <w:szCs w:val="20"/>
              </w:rPr>
              <w:t>системата</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контрол</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версиите</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главното</w:t>
            </w:r>
            <w:r w:rsidR="00577AE0" w:rsidRPr="009B37F6">
              <w:rPr>
                <w:rFonts w:cs="Microsoft Sans Serif"/>
                <w:szCs w:val="20"/>
              </w:rPr>
              <w:t xml:space="preserve"> </w:t>
            </w:r>
            <w:r w:rsidRPr="009B37F6">
              <w:rPr>
                <w:rFonts w:cs="Microsoft Sans Serif"/>
                <w:szCs w:val="20"/>
              </w:rPr>
              <w:t>копие</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хранилището,</w:t>
            </w:r>
            <w:r w:rsidR="00577AE0" w:rsidRPr="009B37F6">
              <w:rPr>
                <w:rFonts w:cs="Microsoft Sans Serif"/>
                <w:szCs w:val="20"/>
              </w:rPr>
              <w:t xml:space="preserve"> </w:t>
            </w:r>
            <w:r w:rsidRPr="009B37F6">
              <w:rPr>
                <w:rFonts w:cs="Microsoft Sans Serif"/>
                <w:szCs w:val="20"/>
              </w:rPr>
              <w:t>прието</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оригинален</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централен</w:t>
            </w:r>
            <w:r w:rsidR="00577AE0" w:rsidRPr="009B37F6">
              <w:rPr>
                <w:rFonts w:cs="Microsoft Sans Serif"/>
                <w:szCs w:val="20"/>
              </w:rPr>
              <w:t xml:space="preserve"> </w:t>
            </w:r>
            <w:r w:rsidRPr="009B37F6">
              <w:rPr>
                <w:rFonts w:cs="Microsoft Sans Serif"/>
                <w:szCs w:val="20"/>
              </w:rPr>
              <w:t>източник</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съдържанието,</w:t>
            </w:r>
            <w:r w:rsidR="00577AE0" w:rsidRPr="009B37F6">
              <w:rPr>
                <w:rFonts w:cs="Microsoft Sans Serif"/>
                <w:szCs w:val="20"/>
              </w:rPr>
              <w:t xml:space="preserve"> </w:t>
            </w:r>
            <w:r w:rsidRPr="009B37F6">
              <w:rPr>
                <w:rFonts w:cs="Microsoft Sans Serif"/>
                <w:szCs w:val="20"/>
              </w:rPr>
              <w:t>трябва</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може</w:t>
            </w:r>
            <w:r w:rsidR="00577AE0" w:rsidRPr="009B37F6">
              <w:rPr>
                <w:rFonts w:cs="Microsoft Sans Serif"/>
                <w:szCs w:val="20"/>
              </w:rPr>
              <w:t xml:space="preserve"> </w:t>
            </w:r>
            <w:r w:rsidRPr="009B37F6">
              <w:rPr>
                <w:rFonts w:cs="Microsoft Sans Serif"/>
                <w:szCs w:val="20"/>
              </w:rPr>
              <w:t>да</w:t>
            </w:r>
            <w:r w:rsidR="00577AE0" w:rsidRPr="009B37F6">
              <w:rPr>
                <w:rFonts w:cs="Microsoft Sans Serif"/>
                <w:szCs w:val="20"/>
              </w:rPr>
              <w:t xml:space="preserve"> </w:t>
            </w:r>
            <w:r w:rsidRPr="009B37F6">
              <w:rPr>
                <w:rFonts w:cs="Microsoft Sans Serif"/>
                <w:szCs w:val="20"/>
              </w:rPr>
              <w:t>бъде</w:t>
            </w:r>
            <w:r w:rsidR="00577AE0" w:rsidRPr="009B37F6">
              <w:rPr>
                <w:rFonts w:cs="Microsoft Sans Serif"/>
                <w:szCs w:val="20"/>
              </w:rPr>
              <w:t xml:space="preserve"> </w:t>
            </w:r>
            <w:r w:rsidRPr="009B37F6">
              <w:rPr>
                <w:rFonts w:cs="Microsoft Sans Serif"/>
                <w:szCs w:val="20"/>
              </w:rPr>
              <w:t>достъпна</w:t>
            </w:r>
            <w:r w:rsidR="00577AE0" w:rsidRPr="009B37F6">
              <w:rPr>
                <w:rFonts w:cs="Microsoft Sans Serif"/>
                <w:szCs w:val="20"/>
              </w:rPr>
              <w:t xml:space="preserve"> </w:t>
            </w:r>
            <w:r w:rsidRPr="009B37F6">
              <w:rPr>
                <w:rFonts w:cs="Microsoft Sans Serif"/>
                <w:szCs w:val="20"/>
              </w:rPr>
              <w:t>публично,</w:t>
            </w:r>
            <w:r w:rsidR="00577AE0" w:rsidRPr="009B37F6">
              <w:rPr>
                <w:rFonts w:cs="Microsoft Sans Serif"/>
                <w:szCs w:val="20"/>
              </w:rPr>
              <w:t xml:space="preserve"> </w:t>
            </w:r>
            <w:r w:rsidRPr="009B37F6">
              <w:rPr>
                <w:rFonts w:cs="Microsoft Sans Serif"/>
                <w:szCs w:val="20"/>
              </w:rPr>
              <w:t>онлайн,</w:t>
            </w:r>
            <w:r w:rsidR="00577AE0" w:rsidRPr="009B37F6">
              <w:rPr>
                <w:rFonts w:cs="Microsoft Sans Serif"/>
                <w:szCs w:val="20"/>
              </w:rPr>
              <w:t xml:space="preserve"> </w:t>
            </w:r>
            <w:r w:rsidRPr="009B37F6">
              <w:rPr>
                <w:rFonts w:cs="Microsoft Sans Serif"/>
                <w:szCs w:val="20"/>
              </w:rPr>
              <w:t>в</w:t>
            </w:r>
            <w:r w:rsidR="00577AE0" w:rsidRPr="009B37F6">
              <w:rPr>
                <w:rFonts w:cs="Microsoft Sans Serif"/>
                <w:szCs w:val="20"/>
              </w:rPr>
              <w:t xml:space="preserve"> </w:t>
            </w:r>
            <w:r w:rsidRPr="009B37F6">
              <w:rPr>
                <w:rFonts w:cs="Microsoft Sans Serif"/>
                <w:szCs w:val="20"/>
              </w:rPr>
              <w:t>реално</w:t>
            </w:r>
            <w:r w:rsidR="00577AE0" w:rsidRPr="009B37F6">
              <w:rPr>
                <w:rFonts w:cs="Microsoft Sans Serif"/>
                <w:szCs w:val="20"/>
              </w:rPr>
              <w:t xml:space="preserve"> </w:t>
            </w:r>
            <w:r w:rsidRPr="009B37F6">
              <w:rPr>
                <w:rFonts w:cs="Microsoft Sans Serif"/>
                <w:szCs w:val="20"/>
              </w:rPr>
              <w:t>време.</w:t>
            </w:r>
            <w:r w:rsidR="00577AE0" w:rsidRPr="009B37F6">
              <w:rPr>
                <w:rFonts w:cs="Microsoft Sans Serif"/>
                <w:szCs w:val="20"/>
              </w:rPr>
              <w:t xml:space="preserve"> </w:t>
            </w:r>
          </w:p>
        </w:tc>
      </w:tr>
      <w:tr w:rsidR="00AD127A" w:rsidRPr="009B37F6" w:rsidTr="00B266FF">
        <w:tc>
          <w:tcPr>
            <w:tcW w:w="2010" w:type="dxa"/>
          </w:tcPr>
          <w:p w:rsidR="00123F48" w:rsidRPr="009B37F6" w:rsidRDefault="00AD127A" w:rsidP="009B37F6">
            <w:pPr>
              <w:ind w:firstLine="0"/>
              <w:jc w:val="left"/>
              <w:rPr>
                <w:szCs w:val="20"/>
              </w:rPr>
            </w:pPr>
            <w:r w:rsidRPr="009B37F6">
              <w:rPr>
                <w:rFonts w:cs="Microsoft Sans Serif"/>
                <w:szCs w:val="20"/>
              </w:rPr>
              <w:t>Първичен</w:t>
            </w:r>
            <w:r w:rsidR="00577AE0" w:rsidRPr="009B37F6">
              <w:rPr>
                <w:rFonts w:cs="Microsoft Sans Serif"/>
                <w:szCs w:val="20"/>
              </w:rPr>
              <w:t xml:space="preserve"> </w:t>
            </w:r>
            <w:r w:rsidRPr="009B37F6">
              <w:rPr>
                <w:rFonts w:cs="Microsoft Sans Serif"/>
                <w:szCs w:val="20"/>
              </w:rPr>
              <w:t>регистър</w:t>
            </w:r>
            <w:r w:rsidR="00577AE0" w:rsidRPr="009B37F6">
              <w:rPr>
                <w:rFonts w:cs="Microsoft Sans Serif"/>
                <w:szCs w:val="20"/>
              </w:rPr>
              <w:t xml:space="preserve"> </w:t>
            </w:r>
          </w:p>
        </w:tc>
        <w:tc>
          <w:tcPr>
            <w:tcW w:w="8221" w:type="dxa"/>
          </w:tcPr>
          <w:p w:rsidR="00123F48" w:rsidRPr="009B37F6" w:rsidRDefault="00AD127A" w:rsidP="009B37F6">
            <w:pPr>
              <w:pStyle w:val="Heading2"/>
              <w:spacing w:line="312" w:lineRule="auto"/>
              <w:rPr>
                <w:b w:val="0"/>
                <w:szCs w:val="20"/>
              </w:rPr>
            </w:pPr>
            <w:r w:rsidRPr="009B37F6">
              <w:rPr>
                <w:b w:val="0"/>
                <w:szCs w:val="20"/>
              </w:rPr>
              <w:t>Регистър,</w:t>
            </w:r>
            <w:r w:rsidR="00577AE0" w:rsidRPr="009B37F6">
              <w:rPr>
                <w:b w:val="0"/>
                <w:szCs w:val="20"/>
              </w:rPr>
              <w:t xml:space="preserve"> </w:t>
            </w:r>
            <w:r w:rsidRPr="009B37F6">
              <w:rPr>
                <w:b w:val="0"/>
                <w:szCs w:val="20"/>
              </w:rPr>
              <w:t>който</w:t>
            </w:r>
            <w:r w:rsidR="00577AE0" w:rsidRPr="009B37F6">
              <w:rPr>
                <w:b w:val="0"/>
                <w:szCs w:val="20"/>
              </w:rPr>
              <w:t xml:space="preserve"> </w:t>
            </w:r>
            <w:r w:rsidRPr="009B37F6">
              <w:rPr>
                <w:b w:val="0"/>
                <w:szCs w:val="20"/>
              </w:rPr>
              <w:t>се</w:t>
            </w:r>
            <w:r w:rsidR="00577AE0" w:rsidRPr="009B37F6">
              <w:rPr>
                <w:b w:val="0"/>
                <w:szCs w:val="20"/>
              </w:rPr>
              <w:t xml:space="preserve"> </w:t>
            </w:r>
            <w:r w:rsidRPr="009B37F6">
              <w:rPr>
                <w:b w:val="0"/>
                <w:szCs w:val="20"/>
              </w:rPr>
              <w:t>поддържа</w:t>
            </w:r>
            <w:r w:rsidR="00577AE0" w:rsidRPr="009B37F6">
              <w:rPr>
                <w:b w:val="0"/>
                <w:szCs w:val="20"/>
              </w:rPr>
              <w:t xml:space="preserve"> </w:t>
            </w:r>
            <w:r w:rsidRPr="009B37F6">
              <w:rPr>
                <w:b w:val="0"/>
                <w:szCs w:val="20"/>
              </w:rPr>
              <w:t>от</w:t>
            </w:r>
            <w:r w:rsidR="00577AE0" w:rsidRPr="009B37F6">
              <w:rPr>
                <w:b w:val="0"/>
                <w:szCs w:val="20"/>
              </w:rPr>
              <w:t xml:space="preserve"> </w:t>
            </w:r>
            <w:r w:rsidRPr="009B37F6">
              <w:rPr>
                <w:b w:val="0"/>
                <w:szCs w:val="20"/>
              </w:rPr>
              <w:t>първичен</w:t>
            </w:r>
            <w:r w:rsidR="00577AE0" w:rsidRPr="009B37F6">
              <w:rPr>
                <w:b w:val="0"/>
                <w:szCs w:val="20"/>
              </w:rPr>
              <w:t xml:space="preserve"> </w:t>
            </w:r>
            <w:r w:rsidRPr="009B37F6">
              <w:rPr>
                <w:b w:val="0"/>
                <w:szCs w:val="20"/>
              </w:rPr>
              <w:t>администратор</w:t>
            </w:r>
            <w:r w:rsidR="00577AE0" w:rsidRPr="009B37F6">
              <w:rPr>
                <w:b w:val="0"/>
                <w:szCs w:val="20"/>
              </w:rPr>
              <w:t xml:space="preserve"> </w:t>
            </w:r>
            <w:r w:rsidRPr="009B37F6">
              <w:rPr>
                <w:b w:val="0"/>
                <w:szCs w:val="20"/>
              </w:rPr>
              <w:t>на</w:t>
            </w:r>
            <w:r w:rsidR="00577AE0" w:rsidRPr="009B37F6">
              <w:rPr>
                <w:b w:val="0"/>
                <w:szCs w:val="20"/>
              </w:rPr>
              <w:t xml:space="preserve"> </w:t>
            </w:r>
            <w:r w:rsidRPr="009B37F6">
              <w:rPr>
                <w:b w:val="0"/>
                <w:szCs w:val="20"/>
              </w:rPr>
              <w:t>данни</w:t>
            </w:r>
            <w:r w:rsidR="00577AE0" w:rsidRPr="009B37F6">
              <w:rPr>
                <w:b w:val="0"/>
                <w:szCs w:val="20"/>
              </w:rPr>
              <w:t xml:space="preserve"> </w:t>
            </w:r>
            <w:r w:rsidRPr="009B37F6">
              <w:rPr>
                <w:b w:val="0"/>
                <w:szCs w:val="20"/>
              </w:rPr>
              <w:t>-</w:t>
            </w:r>
            <w:r w:rsidR="00577AE0" w:rsidRPr="009B37F6">
              <w:rPr>
                <w:b w:val="0"/>
                <w:szCs w:val="20"/>
              </w:rPr>
              <w:t xml:space="preserve"> </w:t>
            </w:r>
            <w:r w:rsidRPr="009B37F6">
              <w:rPr>
                <w:b w:val="0"/>
                <w:szCs w:val="20"/>
              </w:rPr>
              <w:t>административен</w:t>
            </w:r>
            <w:r w:rsidR="00577AE0" w:rsidRPr="009B37F6">
              <w:rPr>
                <w:b w:val="0"/>
                <w:szCs w:val="20"/>
              </w:rPr>
              <w:t xml:space="preserve"> </w:t>
            </w:r>
            <w:r w:rsidRPr="009B37F6">
              <w:rPr>
                <w:b w:val="0"/>
                <w:szCs w:val="20"/>
              </w:rPr>
              <w:t>орган,</w:t>
            </w:r>
            <w:r w:rsidR="00577AE0" w:rsidRPr="009B37F6">
              <w:rPr>
                <w:b w:val="0"/>
                <w:szCs w:val="20"/>
              </w:rPr>
              <w:t xml:space="preserve"> </w:t>
            </w:r>
            <w:r w:rsidRPr="009B37F6">
              <w:rPr>
                <w:b w:val="0"/>
                <w:szCs w:val="20"/>
              </w:rPr>
              <w:t>който</w:t>
            </w:r>
            <w:r w:rsidR="00577AE0" w:rsidRPr="009B37F6">
              <w:rPr>
                <w:b w:val="0"/>
                <w:szCs w:val="20"/>
              </w:rPr>
              <w:t xml:space="preserve"> </w:t>
            </w:r>
            <w:r w:rsidRPr="009B37F6">
              <w:rPr>
                <w:b w:val="0"/>
                <w:szCs w:val="20"/>
              </w:rPr>
              <w:t>по</w:t>
            </w:r>
            <w:r w:rsidR="00577AE0" w:rsidRPr="009B37F6">
              <w:rPr>
                <w:b w:val="0"/>
                <w:szCs w:val="20"/>
              </w:rPr>
              <w:t xml:space="preserve"> </w:t>
            </w:r>
            <w:r w:rsidRPr="009B37F6">
              <w:rPr>
                <w:b w:val="0"/>
                <w:szCs w:val="20"/>
              </w:rPr>
              <w:t>силата</w:t>
            </w:r>
            <w:r w:rsidR="00577AE0" w:rsidRPr="009B37F6">
              <w:rPr>
                <w:b w:val="0"/>
                <w:szCs w:val="20"/>
              </w:rPr>
              <w:t xml:space="preserve"> </w:t>
            </w:r>
            <w:r w:rsidRPr="009B37F6">
              <w:rPr>
                <w:b w:val="0"/>
                <w:szCs w:val="20"/>
              </w:rPr>
              <w:t>на</w:t>
            </w:r>
            <w:r w:rsidR="00577AE0" w:rsidRPr="009B37F6">
              <w:rPr>
                <w:b w:val="0"/>
                <w:szCs w:val="20"/>
              </w:rPr>
              <w:t xml:space="preserve"> </w:t>
            </w:r>
            <w:r w:rsidRPr="009B37F6">
              <w:rPr>
                <w:b w:val="0"/>
                <w:szCs w:val="20"/>
              </w:rPr>
              <w:t>закон</w:t>
            </w:r>
            <w:r w:rsidR="00577AE0" w:rsidRPr="009B37F6">
              <w:rPr>
                <w:b w:val="0"/>
                <w:szCs w:val="20"/>
              </w:rPr>
              <w:t xml:space="preserve"> </w:t>
            </w:r>
            <w:r w:rsidRPr="009B37F6">
              <w:rPr>
                <w:b w:val="0"/>
                <w:szCs w:val="20"/>
              </w:rPr>
              <w:t>събира</w:t>
            </w:r>
            <w:r w:rsidR="00577AE0" w:rsidRPr="009B37F6">
              <w:rPr>
                <w:b w:val="0"/>
                <w:szCs w:val="20"/>
              </w:rPr>
              <w:t xml:space="preserve"> </w:t>
            </w:r>
            <w:r w:rsidRPr="009B37F6">
              <w:rPr>
                <w:b w:val="0"/>
                <w:szCs w:val="20"/>
              </w:rPr>
              <w:t>или</w:t>
            </w:r>
            <w:r w:rsidR="00577AE0" w:rsidRPr="009B37F6">
              <w:rPr>
                <w:b w:val="0"/>
                <w:szCs w:val="20"/>
              </w:rPr>
              <w:t xml:space="preserve"> </w:t>
            </w:r>
            <w:r w:rsidRPr="009B37F6">
              <w:rPr>
                <w:b w:val="0"/>
                <w:szCs w:val="20"/>
              </w:rPr>
              <w:t>създава</w:t>
            </w:r>
            <w:r w:rsidR="00577AE0" w:rsidRPr="009B37F6">
              <w:rPr>
                <w:b w:val="0"/>
                <w:szCs w:val="20"/>
              </w:rPr>
              <w:t xml:space="preserve"> </w:t>
            </w:r>
            <w:r w:rsidRPr="009B37F6">
              <w:rPr>
                <w:b w:val="0"/>
                <w:szCs w:val="20"/>
              </w:rPr>
              <w:t>данни</w:t>
            </w:r>
            <w:r w:rsidR="00577AE0" w:rsidRPr="009B37F6">
              <w:rPr>
                <w:b w:val="0"/>
                <w:szCs w:val="20"/>
              </w:rPr>
              <w:t xml:space="preserve"> </w:t>
            </w:r>
            <w:r w:rsidRPr="009B37F6">
              <w:rPr>
                <w:b w:val="0"/>
                <w:szCs w:val="20"/>
              </w:rPr>
              <w:t>за</w:t>
            </w:r>
            <w:r w:rsidR="00577AE0" w:rsidRPr="009B37F6">
              <w:rPr>
                <w:b w:val="0"/>
                <w:szCs w:val="20"/>
              </w:rPr>
              <w:t xml:space="preserve"> </w:t>
            </w:r>
            <w:r w:rsidRPr="009B37F6">
              <w:rPr>
                <w:b w:val="0"/>
                <w:szCs w:val="20"/>
              </w:rPr>
              <w:t>субекти</w:t>
            </w:r>
            <w:r w:rsidR="00577AE0" w:rsidRPr="009B37F6">
              <w:rPr>
                <w:b w:val="0"/>
                <w:szCs w:val="20"/>
              </w:rPr>
              <w:t xml:space="preserve"> </w:t>
            </w:r>
            <w:r w:rsidRPr="009B37F6">
              <w:rPr>
                <w:b w:val="0"/>
                <w:szCs w:val="20"/>
              </w:rPr>
              <w:t>(граждани</w:t>
            </w:r>
            <w:r w:rsidR="00577AE0" w:rsidRPr="009B37F6">
              <w:rPr>
                <w:b w:val="0"/>
                <w:szCs w:val="20"/>
              </w:rPr>
              <w:t xml:space="preserve"> </w:t>
            </w:r>
            <w:r w:rsidRPr="009B37F6">
              <w:rPr>
                <w:b w:val="0"/>
                <w:szCs w:val="20"/>
              </w:rPr>
              <w:t>или</w:t>
            </w:r>
            <w:r w:rsidR="00577AE0" w:rsidRPr="009B37F6">
              <w:rPr>
                <w:b w:val="0"/>
                <w:szCs w:val="20"/>
              </w:rPr>
              <w:t xml:space="preserve"> </w:t>
            </w:r>
            <w:r w:rsidRPr="009B37F6">
              <w:rPr>
                <w:b w:val="0"/>
                <w:szCs w:val="20"/>
              </w:rPr>
              <w:t>организации)</w:t>
            </w:r>
            <w:r w:rsidR="00577AE0" w:rsidRPr="009B37F6">
              <w:rPr>
                <w:b w:val="0"/>
                <w:szCs w:val="20"/>
              </w:rPr>
              <w:t xml:space="preserve"> </w:t>
            </w:r>
            <w:r w:rsidRPr="009B37F6">
              <w:rPr>
                <w:b w:val="0"/>
                <w:szCs w:val="20"/>
              </w:rPr>
              <w:t>или</w:t>
            </w:r>
            <w:r w:rsidR="00577AE0" w:rsidRPr="009B37F6">
              <w:rPr>
                <w:b w:val="0"/>
                <w:szCs w:val="20"/>
              </w:rPr>
              <w:t xml:space="preserve"> </w:t>
            </w:r>
            <w:r w:rsidRPr="009B37F6">
              <w:rPr>
                <w:b w:val="0"/>
                <w:szCs w:val="20"/>
              </w:rPr>
              <w:t>за</w:t>
            </w:r>
            <w:r w:rsidR="00577AE0" w:rsidRPr="009B37F6">
              <w:rPr>
                <w:b w:val="0"/>
                <w:szCs w:val="20"/>
              </w:rPr>
              <w:t xml:space="preserve"> </w:t>
            </w:r>
            <w:r w:rsidRPr="009B37F6">
              <w:rPr>
                <w:b w:val="0"/>
                <w:szCs w:val="20"/>
              </w:rPr>
              <w:t>обекти</w:t>
            </w:r>
            <w:r w:rsidR="00577AE0" w:rsidRPr="009B37F6">
              <w:rPr>
                <w:b w:val="0"/>
                <w:szCs w:val="20"/>
              </w:rPr>
              <w:t xml:space="preserve"> </w:t>
            </w:r>
            <w:r w:rsidRPr="009B37F6">
              <w:rPr>
                <w:b w:val="0"/>
                <w:szCs w:val="20"/>
              </w:rPr>
              <w:t>(движими</w:t>
            </w:r>
            <w:r w:rsidR="00577AE0" w:rsidRPr="009B37F6">
              <w:rPr>
                <w:b w:val="0"/>
                <w:szCs w:val="20"/>
              </w:rPr>
              <w:t xml:space="preserve"> </w:t>
            </w:r>
            <w:r w:rsidRPr="009B37F6">
              <w:rPr>
                <w:b w:val="0"/>
                <w:szCs w:val="20"/>
              </w:rPr>
              <w:t>и</w:t>
            </w:r>
            <w:r w:rsidR="00577AE0" w:rsidRPr="009B37F6">
              <w:rPr>
                <w:b w:val="0"/>
                <w:szCs w:val="20"/>
              </w:rPr>
              <w:t xml:space="preserve"> </w:t>
            </w:r>
            <w:r w:rsidRPr="009B37F6">
              <w:rPr>
                <w:b w:val="0"/>
                <w:szCs w:val="20"/>
              </w:rPr>
              <w:t>недвижими)</w:t>
            </w:r>
            <w:r w:rsidR="00577AE0" w:rsidRPr="009B37F6">
              <w:rPr>
                <w:b w:val="0"/>
                <w:szCs w:val="20"/>
              </w:rPr>
              <w:t xml:space="preserve"> </w:t>
            </w:r>
            <w:r w:rsidRPr="009B37F6">
              <w:rPr>
                <w:b w:val="0"/>
                <w:szCs w:val="20"/>
              </w:rPr>
              <w:t>за</w:t>
            </w:r>
            <w:r w:rsidR="00577AE0" w:rsidRPr="009B37F6">
              <w:rPr>
                <w:b w:val="0"/>
                <w:szCs w:val="20"/>
              </w:rPr>
              <w:t xml:space="preserve"> </w:t>
            </w:r>
            <w:r w:rsidRPr="009B37F6">
              <w:rPr>
                <w:b w:val="0"/>
                <w:szCs w:val="20"/>
              </w:rPr>
              <w:t>първи</w:t>
            </w:r>
            <w:r w:rsidR="00577AE0" w:rsidRPr="009B37F6">
              <w:rPr>
                <w:b w:val="0"/>
                <w:szCs w:val="20"/>
              </w:rPr>
              <w:t xml:space="preserve"> </w:t>
            </w:r>
            <w:r w:rsidRPr="009B37F6">
              <w:rPr>
                <w:b w:val="0"/>
                <w:szCs w:val="20"/>
              </w:rPr>
              <w:t>път</w:t>
            </w:r>
            <w:r w:rsidR="00577AE0" w:rsidRPr="009B37F6">
              <w:rPr>
                <w:b w:val="0"/>
                <w:szCs w:val="20"/>
              </w:rPr>
              <w:t xml:space="preserve"> </w:t>
            </w:r>
            <w:r w:rsidRPr="009B37F6">
              <w:rPr>
                <w:b w:val="0"/>
                <w:szCs w:val="20"/>
              </w:rPr>
              <w:t>и</w:t>
            </w:r>
            <w:r w:rsidR="00577AE0" w:rsidRPr="009B37F6">
              <w:rPr>
                <w:b w:val="0"/>
                <w:szCs w:val="20"/>
              </w:rPr>
              <w:t xml:space="preserve"> </w:t>
            </w:r>
            <w:r w:rsidRPr="009B37F6">
              <w:rPr>
                <w:b w:val="0"/>
                <w:szCs w:val="20"/>
              </w:rPr>
              <w:t>изменя</w:t>
            </w:r>
            <w:r w:rsidR="00577AE0" w:rsidRPr="009B37F6">
              <w:rPr>
                <w:b w:val="0"/>
                <w:szCs w:val="20"/>
              </w:rPr>
              <w:t xml:space="preserve"> </w:t>
            </w:r>
            <w:r w:rsidRPr="009B37F6">
              <w:rPr>
                <w:b w:val="0"/>
                <w:szCs w:val="20"/>
              </w:rPr>
              <w:t>или</w:t>
            </w:r>
            <w:r w:rsidR="00577AE0" w:rsidRPr="009B37F6">
              <w:rPr>
                <w:b w:val="0"/>
                <w:szCs w:val="20"/>
              </w:rPr>
              <w:t xml:space="preserve"> </w:t>
            </w:r>
            <w:r w:rsidRPr="009B37F6">
              <w:rPr>
                <w:b w:val="0"/>
                <w:szCs w:val="20"/>
              </w:rPr>
              <w:t>заличава</w:t>
            </w:r>
            <w:r w:rsidR="00577AE0" w:rsidRPr="009B37F6">
              <w:rPr>
                <w:b w:val="0"/>
                <w:szCs w:val="20"/>
              </w:rPr>
              <w:t xml:space="preserve"> </w:t>
            </w:r>
            <w:r w:rsidRPr="009B37F6">
              <w:rPr>
                <w:b w:val="0"/>
                <w:szCs w:val="20"/>
              </w:rPr>
              <w:t>тези</w:t>
            </w:r>
            <w:r w:rsidR="00577AE0" w:rsidRPr="009B37F6">
              <w:rPr>
                <w:b w:val="0"/>
                <w:szCs w:val="20"/>
              </w:rPr>
              <w:t xml:space="preserve"> </w:t>
            </w:r>
            <w:r w:rsidRPr="009B37F6">
              <w:rPr>
                <w:b w:val="0"/>
                <w:szCs w:val="20"/>
              </w:rPr>
              <w:t>данни.</w:t>
            </w:r>
            <w:r w:rsidR="00577AE0" w:rsidRPr="009B37F6">
              <w:rPr>
                <w:b w:val="0"/>
                <w:szCs w:val="20"/>
              </w:rPr>
              <w:t xml:space="preserve"> </w:t>
            </w:r>
            <w:r w:rsidRPr="009B37F6">
              <w:rPr>
                <w:b w:val="0"/>
                <w:szCs w:val="20"/>
              </w:rPr>
              <w:t>Например</w:t>
            </w:r>
            <w:r w:rsidR="00577AE0" w:rsidRPr="009B37F6">
              <w:rPr>
                <w:b w:val="0"/>
                <w:szCs w:val="20"/>
              </w:rPr>
              <w:t xml:space="preserve"> </w:t>
            </w:r>
            <w:r w:rsidRPr="009B37F6">
              <w:rPr>
                <w:b w:val="0"/>
                <w:szCs w:val="20"/>
              </w:rPr>
              <w:t>Търговският</w:t>
            </w:r>
            <w:r w:rsidR="00577AE0" w:rsidRPr="009B37F6">
              <w:rPr>
                <w:b w:val="0"/>
                <w:szCs w:val="20"/>
              </w:rPr>
              <w:t xml:space="preserve"> </w:t>
            </w:r>
            <w:r w:rsidRPr="009B37F6">
              <w:rPr>
                <w:b w:val="0"/>
                <w:szCs w:val="20"/>
              </w:rPr>
              <w:t>регистър</w:t>
            </w:r>
            <w:r w:rsidR="00577AE0" w:rsidRPr="009B37F6">
              <w:rPr>
                <w:b w:val="0"/>
                <w:szCs w:val="20"/>
              </w:rPr>
              <w:t xml:space="preserve"> </w:t>
            </w:r>
            <w:r w:rsidRPr="009B37F6">
              <w:rPr>
                <w:b w:val="0"/>
                <w:szCs w:val="20"/>
              </w:rPr>
              <w:t>е</w:t>
            </w:r>
            <w:r w:rsidR="00577AE0" w:rsidRPr="009B37F6">
              <w:rPr>
                <w:b w:val="0"/>
                <w:szCs w:val="20"/>
              </w:rPr>
              <w:t xml:space="preserve"> </w:t>
            </w:r>
            <w:r w:rsidRPr="009B37F6">
              <w:rPr>
                <w:b w:val="0"/>
                <w:szCs w:val="20"/>
              </w:rPr>
              <w:t>първичен</w:t>
            </w:r>
            <w:r w:rsidR="00577AE0" w:rsidRPr="009B37F6">
              <w:rPr>
                <w:b w:val="0"/>
                <w:szCs w:val="20"/>
              </w:rPr>
              <w:t xml:space="preserve"> </w:t>
            </w:r>
            <w:r w:rsidRPr="009B37F6">
              <w:rPr>
                <w:b w:val="0"/>
                <w:szCs w:val="20"/>
              </w:rPr>
              <w:t>регистър</w:t>
            </w:r>
            <w:r w:rsidR="00577AE0" w:rsidRPr="009B37F6">
              <w:rPr>
                <w:b w:val="0"/>
                <w:szCs w:val="20"/>
              </w:rPr>
              <w:t xml:space="preserve"> </w:t>
            </w:r>
            <w:r w:rsidRPr="009B37F6">
              <w:rPr>
                <w:b w:val="0"/>
                <w:szCs w:val="20"/>
              </w:rPr>
              <w:t>за</w:t>
            </w:r>
            <w:r w:rsidR="00577AE0" w:rsidRPr="009B37F6">
              <w:rPr>
                <w:b w:val="0"/>
                <w:szCs w:val="20"/>
              </w:rPr>
              <w:t xml:space="preserve"> </w:t>
            </w:r>
            <w:r w:rsidRPr="009B37F6">
              <w:rPr>
                <w:b w:val="0"/>
                <w:szCs w:val="20"/>
              </w:rPr>
              <w:t>юридическите</w:t>
            </w:r>
            <w:r w:rsidR="00577AE0" w:rsidRPr="009B37F6">
              <w:rPr>
                <w:b w:val="0"/>
                <w:szCs w:val="20"/>
              </w:rPr>
              <w:t xml:space="preserve"> </w:t>
            </w:r>
            <w:r w:rsidRPr="009B37F6">
              <w:rPr>
                <w:b w:val="0"/>
                <w:szCs w:val="20"/>
              </w:rPr>
              <w:t>лица</w:t>
            </w:r>
            <w:r w:rsidR="00577AE0" w:rsidRPr="009B37F6">
              <w:rPr>
                <w:b w:val="0"/>
                <w:szCs w:val="20"/>
              </w:rPr>
              <w:t xml:space="preserve"> </w:t>
            </w:r>
            <w:r w:rsidRPr="009B37F6">
              <w:rPr>
                <w:b w:val="0"/>
                <w:szCs w:val="20"/>
              </w:rPr>
              <w:t>със</w:t>
            </w:r>
            <w:r w:rsidR="00577AE0" w:rsidRPr="009B37F6">
              <w:rPr>
                <w:b w:val="0"/>
                <w:szCs w:val="20"/>
              </w:rPr>
              <w:t xml:space="preserve"> </w:t>
            </w:r>
            <w:r w:rsidRPr="009B37F6">
              <w:rPr>
                <w:b w:val="0"/>
                <w:szCs w:val="20"/>
              </w:rPr>
              <w:t>стопанска</w:t>
            </w:r>
            <w:r w:rsidR="00577AE0" w:rsidRPr="009B37F6">
              <w:rPr>
                <w:b w:val="0"/>
                <w:szCs w:val="20"/>
              </w:rPr>
              <w:t xml:space="preserve"> </w:t>
            </w:r>
            <w:r w:rsidRPr="009B37F6">
              <w:rPr>
                <w:b w:val="0"/>
                <w:szCs w:val="20"/>
              </w:rPr>
              <w:t>цел,</w:t>
            </w:r>
            <w:r w:rsidR="00577AE0" w:rsidRPr="009B37F6">
              <w:rPr>
                <w:b w:val="0"/>
                <w:szCs w:val="20"/>
              </w:rPr>
              <w:t xml:space="preserve"> </w:t>
            </w:r>
            <w:r w:rsidRPr="009B37F6">
              <w:rPr>
                <w:b w:val="0"/>
                <w:szCs w:val="20"/>
              </w:rPr>
              <w:t>Имотният</w:t>
            </w:r>
            <w:r w:rsidR="00577AE0" w:rsidRPr="009B37F6">
              <w:rPr>
                <w:b w:val="0"/>
                <w:szCs w:val="20"/>
              </w:rPr>
              <w:t xml:space="preserve"> </w:t>
            </w:r>
            <w:r w:rsidRPr="009B37F6">
              <w:rPr>
                <w:b w:val="0"/>
                <w:szCs w:val="20"/>
              </w:rPr>
              <w:t>регистър</w:t>
            </w:r>
            <w:r w:rsidR="00577AE0" w:rsidRPr="009B37F6">
              <w:rPr>
                <w:b w:val="0"/>
                <w:szCs w:val="20"/>
              </w:rPr>
              <w:t xml:space="preserve"> </w:t>
            </w:r>
            <w:r w:rsidRPr="009B37F6">
              <w:rPr>
                <w:b w:val="0"/>
                <w:szCs w:val="20"/>
              </w:rPr>
              <w:t>е</w:t>
            </w:r>
            <w:r w:rsidR="00577AE0" w:rsidRPr="009B37F6">
              <w:rPr>
                <w:b w:val="0"/>
                <w:szCs w:val="20"/>
              </w:rPr>
              <w:t xml:space="preserve"> </w:t>
            </w:r>
            <w:r w:rsidRPr="009B37F6">
              <w:rPr>
                <w:b w:val="0"/>
                <w:szCs w:val="20"/>
              </w:rPr>
              <w:t>първичен</w:t>
            </w:r>
            <w:r w:rsidR="00577AE0" w:rsidRPr="009B37F6">
              <w:rPr>
                <w:b w:val="0"/>
                <w:szCs w:val="20"/>
              </w:rPr>
              <w:t xml:space="preserve"> </w:t>
            </w:r>
            <w:r w:rsidRPr="009B37F6">
              <w:rPr>
                <w:b w:val="0"/>
                <w:szCs w:val="20"/>
              </w:rPr>
              <w:t>регистър</w:t>
            </w:r>
            <w:r w:rsidR="00577AE0" w:rsidRPr="009B37F6">
              <w:rPr>
                <w:b w:val="0"/>
                <w:szCs w:val="20"/>
              </w:rPr>
              <w:t xml:space="preserve"> </w:t>
            </w:r>
            <w:r w:rsidRPr="009B37F6">
              <w:rPr>
                <w:b w:val="0"/>
                <w:szCs w:val="20"/>
              </w:rPr>
              <w:t>за</w:t>
            </w:r>
            <w:r w:rsidR="00577AE0" w:rsidRPr="009B37F6">
              <w:rPr>
                <w:b w:val="0"/>
                <w:szCs w:val="20"/>
              </w:rPr>
              <w:t xml:space="preserve"> </w:t>
            </w:r>
            <w:r w:rsidRPr="009B37F6">
              <w:rPr>
                <w:b w:val="0"/>
                <w:szCs w:val="20"/>
              </w:rPr>
              <w:t>недвижима</w:t>
            </w:r>
            <w:r w:rsidR="00577AE0" w:rsidRPr="009B37F6">
              <w:rPr>
                <w:b w:val="0"/>
                <w:szCs w:val="20"/>
              </w:rPr>
              <w:t xml:space="preserve"> </w:t>
            </w:r>
            <w:r w:rsidRPr="009B37F6">
              <w:rPr>
                <w:b w:val="0"/>
                <w:szCs w:val="20"/>
              </w:rPr>
              <w:t>собственост.</w:t>
            </w:r>
            <w:r w:rsidR="00577AE0" w:rsidRPr="009B37F6">
              <w:rPr>
                <w:b w:val="0"/>
                <w:szCs w:val="20"/>
              </w:rPr>
              <w:t xml:space="preserve"> </w:t>
            </w:r>
          </w:p>
        </w:tc>
      </w:tr>
    </w:tbl>
    <w:p w:rsidR="00961C75" w:rsidRPr="009B37F6" w:rsidRDefault="00577AE0" w:rsidP="009B37F6">
      <w:pPr>
        <w:widowControl w:val="0"/>
        <w:autoSpaceDE w:val="0"/>
        <w:autoSpaceDN w:val="0"/>
        <w:adjustRightInd w:val="0"/>
        <w:rPr>
          <w:rFonts w:cs="Microsoft Sans Serif"/>
          <w:szCs w:val="20"/>
        </w:rPr>
      </w:pPr>
      <w:r w:rsidRPr="009B37F6">
        <w:rPr>
          <w:rFonts w:cs="Microsoft Sans Serif"/>
          <w:szCs w:val="20"/>
        </w:rPr>
        <w:t xml:space="preserve"> </w:t>
      </w:r>
    </w:p>
    <w:p w:rsidR="00B266FF" w:rsidRPr="009B37F6" w:rsidRDefault="00B266FF" w:rsidP="009B37F6">
      <w:pPr>
        <w:pStyle w:val="Heading1"/>
        <w:ind w:left="1152" w:firstLine="0"/>
        <w:rPr>
          <w:szCs w:val="20"/>
        </w:rPr>
      </w:pPr>
    </w:p>
    <w:p w:rsidR="00961C75" w:rsidRPr="009B37F6" w:rsidRDefault="00961C75" w:rsidP="009B37F6">
      <w:pPr>
        <w:pStyle w:val="Heading1"/>
        <w:numPr>
          <w:ilvl w:val="1"/>
          <w:numId w:val="6"/>
        </w:numPr>
        <w:rPr>
          <w:szCs w:val="20"/>
        </w:rPr>
      </w:pPr>
      <w:r w:rsidRPr="009B37F6">
        <w:rPr>
          <w:szCs w:val="20"/>
        </w:rPr>
        <w:t>Дефиниции</w:t>
      </w:r>
      <w:r w:rsidR="00577AE0" w:rsidRPr="009B37F6">
        <w:rPr>
          <w:szCs w:val="20"/>
        </w:rPr>
        <w:t xml:space="preserve"> </w:t>
      </w:r>
      <w:r w:rsidRPr="009B37F6">
        <w:rPr>
          <w:szCs w:val="20"/>
        </w:rPr>
        <w:t>за</w:t>
      </w:r>
      <w:r w:rsidR="00577AE0" w:rsidRPr="009B37F6">
        <w:rPr>
          <w:szCs w:val="20"/>
        </w:rPr>
        <w:t xml:space="preserve"> </w:t>
      </w:r>
      <w:r w:rsidRPr="009B37F6">
        <w:rPr>
          <w:szCs w:val="20"/>
        </w:rPr>
        <w:t>нива</w:t>
      </w:r>
      <w:r w:rsidR="00577AE0" w:rsidRPr="009B37F6">
        <w:rPr>
          <w:szCs w:val="20"/>
        </w:rPr>
        <w:t xml:space="preserve"> </w:t>
      </w:r>
      <w:r w:rsidRPr="009B37F6">
        <w:rPr>
          <w:szCs w:val="20"/>
        </w:rPr>
        <w:t>на</w:t>
      </w:r>
      <w:r w:rsidR="00577AE0" w:rsidRPr="009B37F6">
        <w:rPr>
          <w:szCs w:val="20"/>
        </w:rPr>
        <w:t xml:space="preserve"> </w:t>
      </w:r>
      <w:r w:rsidRPr="009B37F6">
        <w:rPr>
          <w:szCs w:val="20"/>
        </w:rPr>
        <w:t>електронизация</w:t>
      </w:r>
      <w:r w:rsidR="00577AE0" w:rsidRPr="009B37F6">
        <w:rPr>
          <w:szCs w:val="20"/>
        </w:rPr>
        <w:t xml:space="preserve"> </w:t>
      </w:r>
      <w:r w:rsidRPr="009B37F6">
        <w:rPr>
          <w:szCs w:val="20"/>
        </w:rPr>
        <w:t>на</w:t>
      </w:r>
      <w:r w:rsidR="00577AE0" w:rsidRPr="009B37F6">
        <w:rPr>
          <w:szCs w:val="20"/>
        </w:rPr>
        <w:t xml:space="preserve"> </w:t>
      </w:r>
      <w:r w:rsidRPr="009B37F6">
        <w:rPr>
          <w:szCs w:val="20"/>
        </w:rPr>
        <w:t>услугите</w:t>
      </w:r>
      <w:r w:rsidR="00577AE0" w:rsidRPr="009B37F6">
        <w:rPr>
          <w:szCs w:val="20"/>
        </w:rPr>
        <w:t xml:space="preserve"> </w:t>
      </w:r>
    </w:p>
    <w:p w:rsidR="00B266FF" w:rsidRPr="009B37F6" w:rsidRDefault="00B266FF" w:rsidP="009B37F6">
      <w:pPr>
        <w:rPr>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9"/>
        <w:gridCol w:w="9072"/>
      </w:tblGrid>
      <w:tr w:rsidR="00AD127A" w:rsidRPr="009B37F6" w:rsidTr="00B266FF">
        <w:tc>
          <w:tcPr>
            <w:tcW w:w="1159" w:type="dxa"/>
          </w:tcPr>
          <w:p w:rsidR="00AD127A" w:rsidRPr="009B37F6" w:rsidRDefault="00AD127A" w:rsidP="009B37F6">
            <w:pPr>
              <w:ind w:firstLine="0"/>
              <w:rPr>
                <w:b/>
                <w:szCs w:val="20"/>
              </w:rPr>
            </w:pPr>
            <w:r w:rsidRPr="009B37F6">
              <w:rPr>
                <w:rFonts w:cs="Microsoft Sans Serif"/>
                <w:b/>
                <w:szCs w:val="20"/>
              </w:rPr>
              <w:t>Термин</w:t>
            </w:r>
          </w:p>
        </w:tc>
        <w:tc>
          <w:tcPr>
            <w:tcW w:w="9072" w:type="dxa"/>
          </w:tcPr>
          <w:p w:rsidR="00AD127A" w:rsidRPr="009B37F6" w:rsidRDefault="00AD127A" w:rsidP="009B37F6">
            <w:pPr>
              <w:rPr>
                <w:b/>
                <w:szCs w:val="20"/>
              </w:rPr>
            </w:pPr>
            <w:r w:rsidRPr="009B37F6">
              <w:rPr>
                <w:rFonts w:cs="Microsoft Sans Serif"/>
                <w:b/>
                <w:szCs w:val="20"/>
              </w:rPr>
              <w:t>Описание</w:t>
            </w:r>
          </w:p>
        </w:tc>
      </w:tr>
      <w:tr w:rsidR="00AD127A" w:rsidRPr="009B37F6" w:rsidTr="00B266FF">
        <w:tc>
          <w:tcPr>
            <w:tcW w:w="1159" w:type="dxa"/>
          </w:tcPr>
          <w:p w:rsidR="00AD127A" w:rsidRPr="009B37F6" w:rsidRDefault="00AD127A" w:rsidP="009B37F6">
            <w:pPr>
              <w:ind w:left="34" w:firstLine="0"/>
              <w:rPr>
                <w:szCs w:val="20"/>
              </w:rPr>
            </w:pPr>
            <w:r w:rsidRPr="009B37F6">
              <w:rPr>
                <w:rFonts w:cs="Microsoft Sans Serif"/>
                <w:szCs w:val="20"/>
              </w:rPr>
              <w:t>Ниво</w:t>
            </w:r>
            <w:r w:rsidR="00577AE0" w:rsidRPr="009B37F6">
              <w:rPr>
                <w:rFonts w:cs="Microsoft Sans Serif"/>
                <w:szCs w:val="20"/>
              </w:rPr>
              <w:t xml:space="preserve"> </w:t>
            </w:r>
            <w:r w:rsidRPr="009B37F6">
              <w:rPr>
                <w:rFonts w:cs="Microsoft Sans Serif"/>
                <w:szCs w:val="20"/>
              </w:rPr>
              <w:t>1</w:t>
            </w:r>
            <w:r w:rsidR="00577AE0" w:rsidRPr="009B37F6">
              <w:rPr>
                <w:rFonts w:cs="Microsoft Sans Serif"/>
                <w:szCs w:val="20"/>
              </w:rPr>
              <w:t xml:space="preserve"> </w:t>
            </w:r>
          </w:p>
        </w:tc>
        <w:tc>
          <w:tcPr>
            <w:tcW w:w="9072" w:type="dxa"/>
          </w:tcPr>
          <w:p w:rsidR="00AD127A" w:rsidRPr="009B37F6" w:rsidRDefault="00AD127A" w:rsidP="009B37F6">
            <w:pPr>
              <w:widowControl w:val="0"/>
              <w:autoSpaceDE w:val="0"/>
              <w:autoSpaceDN w:val="0"/>
              <w:adjustRightInd w:val="0"/>
              <w:ind w:left="33" w:firstLine="0"/>
              <w:rPr>
                <w:rFonts w:cs="Microsoft Sans Serif"/>
                <w:szCs w:val="20"/>
              </w:rPr>
            </w:pPr>
            <w:r w:rsidRPr="009B37F6">
              <w:rPr>
                <w:rFonts w:cs="Microsoft Sans Serif"/>
                <w:szCs w:val="20"/>
              </w:rPr>
              <w:t>Информация</w:t>
            </w:r>
            <w:r w:rsidR="00577AE0" w:rsidRPr="009B37F6">
              <w:rPr>
                <w:rFonts w:cs="Microsoft Sans Serif"/>
                <w:szCs w:val="20"/>
              </w:rPr>
              <w:t xml:space="preserve"> </w:t>
            </w:r>
            <w:r w:rsidRPr="009B37F6">
              <w:rPr>
                <w:rFonts w:cs="Microsoft Sans Serif"/>
                <w:szCs w:val="20"/>
              </w:rPr>
              <w:t>-</w:t>
            </w:r>
            <w:r w:rsidR="00577AE0" w:rsidRPr="009B37F6">
              <w:rPr>
                <w:rFonts w:cs="Microsoft Sans Serif"/>
                <w:szCs w:val="20"/>
              </w:rPr>
              <w:t xml:space="preserve"> </w:t>
            </w:r>
            <w:r w:rsidRPr="009B37F6">
              <w:rPr>
                <w:rFonts w:cs="Microsoft Sans Serif"/>
                <w:szCs w:val="20"/>
              </w:rPr>
              <w:t>предоставяне</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информация</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административни</w:t>
            </w:r>
            <w:r w:rsidR="00577AE0" w:rsidRPr="009B37F6">
              <w:rPr>
                <w:rFonts w:cs="Microsoft Sans Serif"/>
                <w:szCs w:val="20"/>
              </w:rPr>
              <w:t xml:space="preserve"> </w:t>
            </w:r>
            <w:r w:rsidRPr="009B37F6">
              <w:rPr>
                <w:rFonts w:cs="Microsoft Sans Serif"/>
                <w:szCs w:val="20"/>
              </w:rPr>
              <w:t>услуги</w:t>
            </w:r>
            <w:r w:rsidR="00577AE0" w:rsidRPr="009B37F6">
              <w:rPr>
                <w:rFonts w:cs="Microsoft Sans Serif"/>
                <w:szCs w:val="20"/>
              </w:rPr>
              <w:t xml:space="preserve"> </w:t>
            </w:r>
            <w:r w:rsidRPr="009B37F6">
              <w:rPr>
                <w:rFonts w:cs="Microsoft Sans Serif"/>
                <w:szCs w:val="20"/>
              </w:rPr>
              <w:t>по</w:t>
            </w:r>
            <w:r w:rsidR="00577AE0" w:rsidRPr="009B37F6">
              <w:rPr>
                <w:rFonts w:cs="Microsoft Sans Serif"/>
                <w:szCs w:val="20"/>
              </w:rPr>
              <w:t xml:space="preserve"> </w:t>
            </w:r>
            <w:r w:rsidRPr="009B37F6">
              <w:rPr>
                <w:rFonts w:cs="Microsoft Sans Serif"/>
                <w:szCs w:val="20"/>
              </w:rPr>
              <w:lastRenderedPageBreak/>
              <w:t>електронен</w:t>
            </w:r>
            <w:r w:rsidR="00577AE0" w:rsidRPr="009B37F6">
              <w:rPr>
                <w:rFonts w:cs="Microsoft Sans Serif"/>
                <w:szCs w:val="20"/>
              </w:rPr>
              <w:t xml:space="preserve"> </w:t>
            </w:r>
            <w:r w:rsidRPr="009B37F6">
              <w:rPr>
                <w:rFonts w:cs="Microsoft Sans Serif"/>
                <w:szCs w:val="20"/>
              </w:rPr>
              <w:t>път,</w:t>
            </w:r>
            <w:r w:rsidR="00577AE0" w:rsidRPr="009B37F6">
              <w:rPr>
                <w:rFonts w:cs="Microsoft Sans Serif"/>
                <w:szCs w:val="20"/>
              </w:rPr>
              <w:t xml:space="preserve"> </w:t>
            </w:r>
            <w:r w:rsidRPr="009B37F6">
              <w:rPr>
                <w:rFonts w:cs="Microsoft Sans Serif"/>
                <w:szCs w:val="20"/>
              </w:rPr>
              <w:t>включително</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начини</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места</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заявяване</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услугите,</w:t>
            </w:r>
            <w:r w:rsidR="00577AE0" w:rsidRPr="009B37F6">
              <w:rPr>
                <w:rFonts w:cs="Microsoft Sans Serif"/>
                <w:szCs w:val="20"/>
              </w:rPr>
              <w:t xml:space="preserve"> </w:t>
            </w:r>
            <w:r w:rsidRPr="009B37F6">
              <w:rPr>
                <w:rFonts w:cs="Microsoft Sans Serif"/>
                <w:szCs w:val="20"/>
              </w:rPr>
              <w:t>срокове</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такси.</w:t>
            </w:r>
            <w:r w:rsidR="00577AE0" w:rsidRPr="009B37F6">
              <w:rPr>
                <w:rFonts w:cs="Microsoft Sans Serif"/>
                <w:szCs w:val="20"/>
              </w:rPr>
              <w:t xml:space="preserve"> </w:t>
            </w:r>
          </w:p>
        </w:tc>
      </w:tr>
      <w:tr w:rsidR="00AD127A" w:rsidRPr="009B37F6" w:rsidTr="00B266FF">
        <w:tc>
          <w:tcPr>
            <w:tcW w:w="1159" w:type="dxa"/>
          </w:tcPr>
          <w:p w:rsidR="00AD127A" w:rsidRPr="009B37F6" w:rsidRDefault="00AD127A" w:rsidP="009B37F6">
            <w:pPr>
              <w:ind w:left="34" w:firstLine="0"/>
              <w:rPr>
                <w:szCs w:val="20"/>
              </w:rPr>
            </w:pPr>
            <w:r w:rsidRPr="009B37F6">
              <w:rPr>
                <w:rFonts w:cs="Microsoft Sans Serif"/>
                <w:szCs w:val="20"/>
              </w:rPr>
              <w:lastRenderedPageBreak/>
              <w:t>Ниво</w:t>
            </w:r>
            <w:r w:rsidR="00577AE0" w:rsidRPr="009B37F6">
              <w:rPr>
                <w:rFonts w:cs="Microsoft Sans Serif"/>
                <w:szCs w:val="20"/>
              </w:rPr>
              <w:t xml:space="preserve"> </w:t>
            </w:r>
            <w:r w:rsidRPr="009B37F6">
              <w:rPr>
                <w:rFonts w:cs="Microsoft Sans Serif"/>
                <w:szCs w:val="20"/>
              </w:rPr>
              <w:t>2</w:t>
            </w:r>
            <w:r w:rsidR="00577AE0" w:rsidRPr="009B37F6">
              <w:rPr>
                <w:rFonts w:cs="Microsoft Sans Serif"/>
                <w:szCs w:val="20"/>
              </w:rPr>
              <w:t xml:space="preserve"> </w:t>
            </w:r>
          </w:p>
        </w:tc>
        <w:tc>
          <w:tcPr>
            <w:tcW w:w="9072" w:type="dxa"/>
          </w:tcPr>
          <w:p w:rsidR="00AD127A" w:rsidRPr="009B37F6" w:rsidRDefault="00AD127A" w:rsidP="009B37F6">
            <w:pPr>
              <w:widowControl w:val="0"/>
              <w:autoSpaceDE w:val="0"/>
              <w:autoSpaceDN w:val="0"/>
              <w:adjustRightInd w:val="0"/>
              <w:ind w:left="33" w:firstLine="0"/>
              <w:rPr>
                <w:szCs w:val="20"/>
              </w:rPr>
            </w:pPr>
            <w:r w:rsidRPr="009B37F6">
              <w:rPr>
                <w:rFonts w:cs="Microsoft Sans Serif"/>
                <w:szCs w:val="20"/>
              </w:rPr>
              <w:t>Едностранна</w:t>
            </w:r>
            <w:r w:rsidR="00577AE0" w:rsidRPr="009B37F6">
              <w:rPr>
                <w:rFonts w:cs="Microsoft Sans Serif"/>
                <w:szCs w:val="20"/>
              </w:rPr>
              <w:t xml:space="preserve"> </w:t>
            </w:r>
            <w:r w:rsidRPr="009B37F6">
              <w:rPr>
                <w:rFonts w:cs="Microsoft Sans Serif"/>
                <w:szCs w:val="20"/>
              </w:rPr>
              <w:t>комуникация</w:t>
            </w:r>
            <w:r w:rsidR="00577AE0" w:rsidRPr="009B37F6">
              <w:rPr>
                <w:rFonts w:cs="Microsoft Sans Serif"/>
                <w:szCs w:val="20"/>
              </w:rPr>
              <w:t xml:space="preserve"> </w:t>
            </w:r>
            <w:r w:rsidRPr="009B37F6">
              <w:rPr>
                <w:rFonts w:cs="Microsoft Sans Serif"/>
                <w:szCs w:val="20"/>
              </w:rPr>
              <w:t>-</w:t>
            </w:r>
            <w:r w:rsidR="00577AE0" w:rsidRPr="009B37F6">
              <w:rPr>
                <w:rFonts w:cs="Microsoft Sans Serif"/>
                <w:szCs w:val="20"/>
              </w:rPr>
              <w:t xml:space="preserve"> </w:t>
            </w:r>
            <w:r w:rsidRPr="009B37F6">
              <w:rPr>
                <w:rFonts w:cs="Microsoft Sans Serif"/>
                <w:szCs w:val="20"/>
              </w:rPr>
              <w:t>информация</w:t>
            </w:r>
            <w:r w:rsidR="00577AE0" w:rsidRPr="009B37F6">
              <w:rPr>
                <w:rFonts w:cs="Microsoft Sans Serif"/>
                <w:szCs w:val="20"/>
              </w:rPr>
              <w:t xml:space="preserve"> </w:t>
            </w:r>
            <w:r w:rsidRPr="009B37F6">
              <w:rPr>
                <w:rFonts w:cs="Microsoft Sans Serif"/>
                <w:szCs w:val="20"/>
              </w:rPr>
              <w:t>съгласно</w:t>
            </w:r>
            <w:r w:rsidR="00577AE0" w:rsidRPr="009B37F6">
              <w:rPr>
                <w:rFonts w:cs="Microsoft Sans Serif"/>
                <w:szCs w:val="20"/>
              </w:rPr>
              <w:t xml:space="preserve"> </w:t>
            </w:r>
            <w:r w:rsidRPr="009B37F6">
              <w:rPr>
                <w:rFonts w:cs="Microsoft Sans Serif"/>
                <w:szCs w:val="20"/>
              </w:rPr>
              <w:t>дефиницията</w:t>
            </w:r>
            <w:r w:rsidR="00577AE0" w:rsidRPr="009B37F6">
              <w:rPr>
                <w:rFonts w:cs="Microsoft Sans Serif"/>
                <w:szCs w:val="20"/>
              </w:rPr>
              <w:t xml:space="preserve"> </w:t>
            </w:r>
            <w:r w:rsidRPr="009B37F6">
              <w:rPr>
                <w:rFonts w:cs="Microsoft Sans Serif"/>
                <w:szCs w:val="20"/>
              </w:rPr>
              <w:t>за</w:t>
            </w:r>
            <w:r w:rsidR="00577AE0" w:rsidRPr="009B37F6">
              <w:rPr>
                <w:rFonts w:cs="Microsoft Sans Serif"/>
                <w:szCs w:val="20"/>
              </w:rPr>
              <w:t xml:space="preserve"> </w:t>
            </w:r>
            <w:r w:rsidRPr="009B37F6">
              <w:rPr>
                <w:rFonts w:cs="Microsoft Sans Serif"/>
                <w:szCs w:val="20"/>
              </w:rPr>
              <w:t>Ниво</w:t>
            </w:r>
            <w:r w:rsidR="00577AE0" w:rsidRPr="009B37F6">
              <w:rPr>
                <w:rFonts w:cs="Microsoft Sans Serif"/>
                <w:szCs w:val="20"/>
              </w:rPr>
              <w:t xml:space="preserve"> </w:t>
            </w:r>
            <w:r w:rsidRPr="009B37F6">
              <w:rPr>
                <w:rFonts w:cs="Microsoft Sans Serif"/>
                <w:szCs w:val="20"/>
              </w:rPr>
              <w:t>1</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осигурен</w:t>
            </w:r>
            <w:r w:rsidR="00577AE0" w:rsidRPr="009B37F6">
              <w:rPr>
                <w:rFonts w:cs="Microsoft Sans Serif"/>
                <w:szCs w:val="20"/>
              </w:rPr>
              <w:t xml:space="preserve"> </w:t>
            </w:r>
            <w:r w:rsidRPr="009B37F6">
              <w:rPr>
                <w:rFonts w:cs="Microsoft Sans Serif"/>
                <w:szCs w:val="20"/>
              </w:rPr>
              <w:t>публичен</w:t>
            </w:r>
            <w:r w:rsidR="00577AE0" w:rsidRPr="009B37F6">
              <w:rPr>
                <w:rFonts w:cs="Microsoft Sans Serif"/>
                <w:szCs w:val="20"/>
              </w:rPr>
              <w:t xml:space="preserve"> </w:t>
            </w:r>
            <w:r w:rsidRPr="009B37F6">
              <w:rPr>
                <w:rFonts w:cs="Microsoft Sans Serif"/>
                <w:szCs w:val="20"/>
              </w:rPr>
              <w:t>онлайн</w:t>
            </w:r>
            <w:r w:rsidR="00577AE0" w:rsidRPr="009B37F6">
              <w:rPr>
                <w:rFonts w:cs="Microsoft Sans Serif"/>
                <w:szCs w:val="20"/>
              </w:rPr>
              <w:t xml:space="preserve"> </w:t>
            </w:r>
            <w:r w:rsidRPr="009B37F6">
              <w:rPr>
                <w:rFonts w:cs="Microsoft Sans Serif"/>
                <w:szCs w:val="20"/>
              </w:rPr>
              <w:t>достъп</w:t>
            </w:r>
            <w:r w:rsidR="00577AE0" w:rsidRPr="009B37F6">
              <w:rPr>
                <w:rFonts w:cs="Microsoft Sans Serif"/>
                <w:szCs w:val="20"/>
              </w:rPr>
              <w:t xml:space="preserve"> </w:t>
            </w:r>
            <w:r w:rsidRPr="009B37F6">
              <w:rPr>
                <w:rFonts w:cs="Microsoft Sans Serif"/>
                <w:szCs w:val="20"/>
              </w:rPr>
              <w:t>до</w:t>
            </w:r>
            <w:r w:rsidR="00577AE0" w:rsidRPr="009B37F6">
              <w:rPr>
                <w:rFonts w:cs="Microsoft Sans Serif"/>
                <w:szCs w:val="20"/>
              </w:rPr>
              <w:t xml:space="preserve"> </w:t>
            </w:r>
            <w:r w:rsidRPr="009B37F6">
              <w:rPr>
                <w:rFonts w:cs="Microsoft Sans Serif"/>
                <w:szCs w:val="20"/>
              </w:rPr>
              <w:t>шаблони</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електронни</w:t>
            </w:r>
            <w:r w:rsidR="00577AE0" w:rsidRPr="009B37F6">
              <w:rPr>
                <w:rFonts w:cs="Microsoft Sans Serif"/>
                <w:szCs w:val="20"/>
              </w:rPr>
              <w:t xml:space="preserve"> </w:t>
            </w:r>
            <w:r w:rsidRPr="009B37F6">
              <w:rPr>
                <w:rFonts w:cs="Microsoft Sans Serif"/>
                <w:szCs w:val="20"/>
              </w:rPr>
              <w:t>формуляри.</w:t>
            </w:r>
          </w:p>
        </w:tc>
      </w:tr>
      <w:tr w:rsidR="00AD127A" w:rsidRPr="009B37F6" w:rsidTr="00B266FF">
        <w:tc>
          <w:tcPr>
            <w:tcW w:w="1159" w:type="dxa"/>
          </w:tcPr>
          <w:p w:rsidR="00AD127A" w:rsidRPr="009B37F6" w:rsidRDefault="00AD127A" w:rsidP="009B37F6">
            <w:pPr>
              <w:ind w:left="34" w:firstLine="0"/>
              <w:rPr>
                <w:szCs w:val="20"/>
              </w:rPr>
            </w:pPr>
            <w:r w:rsidRPr="009B37F6">
              <w:rPr>
                <w:rFonts w:cs="Microsoft Sans Serif"/>
                <w:szCs w:val="20"/>
              </w:rPr>
              <w:t>Ниво</w:t>
            </w:r>
            <w:r w:rsidR="00577AE0" w:rsidRPr="009B37F6">
              <w:rPr>
                <w:rFonts w:cs="Microsoft Sans Serif"/>
                <w:szCs w:val="20"/>
              </w:rPr>
              <w:t xml:space="preserve"> </w:t>
            </w:r>
            <w:r w:rsidRPr="009B37F6">
              <w:rPr>
                <w:rFonts w:cs="Microsoft Sans Serif"/>
                <w:szCs w:val="20"/>
              </w:rPr>
              <w:t>3</w:t>
            </w:r>
          </w:p>
        </w:tc>
        <w:tc>
          <w:tcPr>
            <w:tcW w:w="9072" w:type="dxa"/>
          </w:tcPr>
          <w:p w:rsidR="00AD127A" w:rsidRPr="009B37F6" w:rsidRDefault="00AD127A" w:rsidP="009B37F6">
            <w:pPr>
              <w:widowControl w:val="0"/>
              <w:autoSpaceDE w:val="0"/>
              <w:autoSpaceDN w:val="0"/>
              <w:adjustRightInd w:val="0"/>
              <w:ind w:left="33" w:firstLine="0"/>
              <w:rPr>
                <w:szCs w:val="20"/>
              </w:rPr>
            </w:pPr>
            <w:r w:rsidRPr="009B37F6">
              <w:rPr>
                <w:rFonts w:cs="Microsoft Sans Serif"/>
                <w:szCs w:val="20"/>
              </w:rPr>
              <w:t>Двустранна</w:t>
            </w:r>
            <w:r w:rsidR="00577AE0" w:rsidRPr="009B37F6">
              <w:rPr>
                <w:rFonts w:cs="Microsoft Sans Serif"/>
                <w:szCs w:val="20"/>
              </w:rPr>
              <w:t xml:space="preserve"> </w:t>
            </w:r>
            <w:r w:rsidRPr="009B37F6">
              <w:rPr>
                <w:rFonts w:cs="Microsoft Sans Serif"/>
                <w:szCs w:val="20"/>
              </w:rPr>
              <w:t>комуникация</w:t>
            </w:r>
            <w:r w:rsidR="00577AE0" w:rsidRPr="009B37F6">
              <w:rPr>
                <w:rFonts w:cs="Microsoft Sans Serif"/>
                <w:szCs w:val="20"/>
              </w:rPr>
              <w:t xml:space="preserve"> </w:t>
            </w:r>
            <w:r w:rsidRPr="009B37F6">
              <w:rPr>
                <w:rFonts w:cs="Microsoft Sans Serif"/>
                <w:szCs w:val="20"/>
              </w:rPr>
              <w:t>-</w:t>
            </w:r>
            <w:r w:rsidR="00577AE0" w:rsidRPr="009B37F6">
              <w:rPr>
                <w:rFonts w:cs="Microsoft Sans Serif"/>
                <w:szCs w:val="20"/>
              </w:rPr>
              <w:t xml:space="preserve"> </w:t>
            </w:r>
            <w:r w:rsidRPr="009B37F6">
              <w:rPr>
                <w:rFonts w:cs="Microsoft Sans Serif"/>
                <w:szCs w:val="20"/>
              </w:rPr>
              <w:t>заявяване</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получаване</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услуги</w:t>
            </w:r>
            <w:r w:rsidR="00577AE0" w:rsidRPr="009B37F6">
              <w:rPr>
                <w:rFonts w:cs="Microsoft Sans Serif"/>
                <w:szCs w:val="20"/>
              </w:rPr>
              <w:t xml:space="preserve"> </w:t>
            </w:r>
            <w:r w:rsidRPr="009B37F6">
              <w:rPr>
                <w:rFonts w:cs="Microsoft Sans Serif"/>
                <w:szCs w:val="20"/>
              </w:rPr>
              <w:t>изцяло</w:t>
            </w:r>
            <w:r w:rsidR="00577AE0" w:rsidRPr="009B37F6">
              <w:rPr>
                <w:rFonts w:cs="Microsoft Sans Serif"/>
                <w:szCs w:val="20"/>
              </w:rPr>
              <w:t xml:space="preserve"> </w:t>
            </w:r>
            <w:r w:rsidRPr="009B37F6">
              <w:rPr>
                <w:rFonts w:cs="Microsoft Sans Serif"/>
                <w:szCs w:val="20"/>
              </w:rPr>
              <w:t>по</w:t>
            </w:r>
            <w:r w:rsidR="00577AE0" w:rsidRPr="009B37F6">
              <w:rPr>
                <w:rFonts w:cs="Microsoft Sans Serif"/>
                <w:szCs w:val="20"/>
              </w:rPr>
              <w:t xml:space="preserve"> </w:t>
            </w:r>
            <w:r w:rsidRPr="009B37F6">
              <w:rPr>
                <w:rFonts w:cs="Microsoft Sans Serif"/>
                <w:szCs w:val="20"/>
              </w:rPr>
              <w:t>електронен</w:t>
            </w:r>
            <w:r w:rsidR="00577AE0" w:rsidRPr="009B37F6">
              <w:rPr>
                <w:rFonts w:cs="Microsoft Sans Serif"/>
                <w:szCs w:val="20"/>
              </w:rPr>
              <w:t xml:space="preserve"> </w:t>
            </w:r>
            <w:r w:rsidRPr="009B37F6">
              <w:rPr>
                <w:rFonts w:cs="Microsoft Sans Serif"/>
                <w:szCs w:val="20"/>
              </w:rPr>
              <w:t>път,</w:t>
            </w:r>
            <w:r w:rsidR="00577AE0" w:rsidRPr="009B37F6">
              <w:rPr>
                <w:rFonts w:cs="Microsoft Sans Serif"/>
                <w:szCs w:val="20"/>
              </w:rPr>
              <w:t xml:space="preserve"> </w:t>
            </w:r>
            <w:r w:rsidRPr="009B37F6">
              <w:rPr>
                <w:rFonts w:cs="Microsoft Sans Serif"/>
                <w:szCs w:val="20"/>
              </w:rPr>
              <w:t>включително</w:t>
            </w:r>
            <w:r w:rsidR="00577AE0" w:rsidRPr="009B37F6">
              <w:rPr>
                <w:rFonts w:cs="Microsoft Sans Serif"/>
                <w:szCs w:val="20"/>
              </w:rPr>
              <w:t xml:space="preserve"> </w:t>
            </w:r>
            <w:r w:rsidRPr="009B37F6">
              <w:rPr>
                <w:rFonts w:cs="Microsoft Sans Serif"/>
                <w:szCs w:val="20"/>
              </w:rPr>
              <w:t>електронно</w:t>
            </w:r>
            <w:r w:rsidR="00577AE0" w:rsidRPr="009B37F6">
              <w:rPr>
                <w:rFonts w:cs="Microsoft Sans Serif"/>
                <w:szCs w:val="20"/>
              </w:rPr>
              <w:t xml:space="preserve"> </w:t>
            </w:r>
            <w:r w:rsidRPr="009B37F6">
              <w:rPr>
                <w:rFonts w:cs="Microsoft Sans Serif"/>
                <w:szCs w:val="20"/>
              </w:rPr>
              <w:t>подаване</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данни</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документи,</w:t>
            </w:r>
            <w:r w:rsidR="00577AE0" w:rsidRPr="009B37F6">
              <w:rPr>
                <w:rFonts w:cs="Microsoft Sans Serif"/>
                <w:szCs w:val="20"/>
              </w:rPr>
              <w:t xml:space="preserve"> </w:t>
            </w:r>
            <w:r w:rsidRPr="009B37F6">
              <w:rPr>
                <w:rFonts w:cs="Microsoft Sans Serif"/>
                <w:szCs w:val="20"/>
              </w:rPr>
              <w:t>електронна</w:t>
            </w:r>
            <w:r w:rsidR="00577AE0" w:rsidRPr="009B37F6">
              <w:rPr>
                <w:rFonts w:cs="Microsoft Sans Serif"/>
                <w:szCs w:val="20"/>
              </w:rPr>
              <w:t xml:space="preserve"> </w:t>
            </w:r>
            <w:r w:rsidRPr="009B37F6">
              <w:rPr>
                <w:rFonts w:cs="Microsoft Sans Serif"/>
                <w:szCs w:val="20"/>
              </w:rPr>
              <w:t>обработка</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формуляри</w:t>
            </w:r>
            <w:r w:rsidR="00577AE0" w:rsidRPr="009B37F6">
              <w:rPr>
                <w:rFonts w:cs="Microsoft Sans Serif"/>
                <w:szCs w:val="20"/>
              </w:rPr>
              <w:t xml:space="preserve"> </w:t>
            </w:r>
            <w:r w:rsidRPr="009B37F6">
              <w:rPr>
                <w:rFonts w:cs="Microsoft Sans Serif"/>
                <w:szCs w:val="20"/>
              </w:rPr>
              <w:t>и</w:t>
            </w:r>
            <w:r w:rsidR="00577AE0" w:rsidRPr="009B37F6">
              <w:rPr>
                <w:rFonts w:cs="Microsoft Sans Serif"/>
                <w:szCs w:val="20"/>
              </w:rPr>
              <w:t xml:space="preserve"> </w:t>
            </w:r>
            <w:r w:rsidRPr="009B37F6">
              <w:rPr>
                <w:rFonts w:cs="Microsoft Sans Serif"/>
                <w:szCs w:val="20"/>
              </w:rPr>
              <w:t>електронна</w:t>
            </w:r>
            <w:r w:rsidR="00577AE0" w:rsidRPr="009B37F6">
              <w:rPr>
                <w:rFonts w:cs="Microsoft Sans Serif"/>
                <w:szCs w:val="20"/>
              </w:rPr>
              <w:t xml:space="preserve"> </w:t>
            </w:r>
            <w:r w:rsidRPr="009B37F6">
              <w:rPr>
                <w:rFonts w:cs="Microsoft Sans Serif"/>
                <w:szCs w:val="20"/>
              </w:rPr>
              <w:t>персонална</w:t>
            </w:r>
            <w:r w:rsidR="00577AE0" w:rsidRPr="009B37F6">
              <w:rPr>
                <w:rFonts w:cs="Microsoft Sans Serif"/>
                <w:szCs w:val="20"/>
              </w:rPr>
              <w:t xml:space="preserve"> </w:t>
            </w:r>
            <w:r w:rsidRPr="009B37F6">
              <w:rPr>
                <w:rFonts w:cs="Microsoft Sans Serif"/>
                <w:szCs w:val="20"/>
              </w:rPr>
              <w:t>идентификация</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потребителите.</w:t>
            </w:r>
          </w:p>
        </w:tc>
      </w:tr>
    </w:tbl>
    <w:p w:rsidR="00961C75" w:rsidRPr="009B37F6" w:rsidRDefault="00961C75" w:rsidP="009B37F6">
      <w:pPr>
        <w:widowControl w:val="0"/>
        <w:autoSpaceDE w:val="0"/>
        <w:autoSpaceDN w:val="0"/>
        <w:adjustRightInd w:val="0"/>
        <w:rPr>
          <w:rFonts w:cs="Microsoft Sans Serif"/>
          <w:szCs w:val="20"/>
        </w:rPr>
      </w:pPr>
    </w:p>
    <w:p w:rsidR="005621C0" w:rsidRDefault="00577AE0" w:rsidP="005621C0">
      <w:pPr>
        <w:pStyle w:val="Heading1"/>
        <w:ind w:left="360" w:firstLine="0"/>
        <w:rPr>
          <w:szCs w:val="20"/>
        </w:rPr>
      </w:pPr>
      <w:r w:rsidRPr="009B37F6">
        <w:rPr>
          <w:szCs w:val="20"/>
        </w:rPr>
        <w:t xml:space="preserve"> </w:t>
      </w:r>
    </w:p>
    <w:p w:rsidR="005621C0" w:rsidRDefault="005621C0" w:rsidP="005621C0">
      <w:pPr>
        <w:rPr>
          <w:kern w:val="32"/>
        </w:rPr>
      </w:pPr>
      <w:r>
        <w:br w:type="page"/>
      </w:r>
    </w:p>
    <w:p w:rsidR="00961C75" w:rsidRPr="009B37F6" w:rsidRDefault="00961C75" w:rsidP="009B37F6">
      <w:pPr>
        <w:pStyle w:val="Heading1"/>
        <w:numPr>
          <w:ilvl w:val="0"/>
          <w:numId w:val="6"/>
        </w:numPr>
        <w:rPr>
          <w:szCs w:val="20"/>
        </w:rPr>
      </w:pPr>
      <w:r w:rsidRPr="009B37F6">
        <w:rPr>
          <w:szCs w:val="20"/>
        </w:rPr>
        <w:lastRenderedPageBreak/>
        <w:t>ВЪВЕДЕНИЕ</w:t>
      </w:r>
      <w:r w:rsidR="00577AE0" w:rsidRPr="009B37F6">
        <w:rPr>
          <w:szCs w:val="20"/>
        </w:rPr>
        <w:t xml:space="preserve"> </w:t>
      </w:r>
    </w:p>
    <w:p w:rsidR="00961C75" w:rsidRPr="009B37F6" w:rsidRDefault="00577AE0" w:rsidP="009B37F6">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9B37F6">
      <w:pPr>
        <w:pStyle w:val="Heading1"/>
        <w:numPr>
          <w:ilvl w:val="1"/>
          <w:numId w:val="6"/>
        </w:numPr>
        <w:rPr>
          <w:szCs w:val="20"/>
        </w:rPr>
      </w:pPr>
      <w:r w:rsidRPr="009B37F6">
        <w:rPr>
          <w:szCs w:val="20"/>
        </w:rPr>
        <w:t xml:space="preserve"> </w:t>
      </w:r>
      <w:r w:rsidR="00961C75" w:rsidRPr="009B37F6">
        <w:rPr>
          <w:szCs w:val="20"/>
        </w:rPr>
        <w:t>Цел</w:t>
      </w:r>
      <w:r w:rsidRPr="009B37F6">
        <w:rPr>
          <w:szCs w:val="20"/>
        </w:rPr>
        <w:t xml:space="preserve"> </w:t>
      </w:r>
      <w:r w:rsidR="00961C75" w:rsidRPr="009B37F6">
        <w:rPr>
          <w:szCs w:val="20"/>
        </w:rPr>
        <w:t>на</w:t>
      </w:r>
      <w:r w:rsidRPr="009B37F6">
        <w:rPr>
          <w:szCs w:val="20"/>
        </w:rPr>
        <w:t xml:space="preserve"> </w:t>
      </w:r>
      <w:r w:rsidR="00961C75" w:rsidRPr="009B37F6">
        <w:rPr>
          <w:szCs w:val="20"/>
        </w:rPr>
        <w:t>документа</w:t>
      </w:r>
      <w:r w:rsidRPr="009B37F6">
        <w:rPr>
          <w:szCs w:val="20"/>
        </w:rPr>
        <w:t xml:space="preserve"> </w:t>
      </w:r>
    </w:p>
    <w:p w:rsidR="00961C75" w:rsidRPr="009B37F6" w:rsidRDefault="00961C75" w:rsidP="009B37F6">
      <w:pPr>
        <w:rPr>
          <w:szCs w:val="20"/>
        </w:rPr>
      </w:pPr>
      <w:r w:rsidRPr="009B37F6">
        <w:rPr>
          <w:szCs w:val="20"/>
        </w:rPr>
        <w:t>Целта</w:t>
      </w:r>
      <w:r w:rsidR="00577AE0" w:rsidRPr="009B37F6">
        <w:rPr>
          <w:szCs w:val="20"/>
        </w:rPr>
        <w:t xml:space="preserve"> </w:t>
      </w:r>
      <w:r w:rsidRPr="009B37F6">
        <w:rPr>
          <w:szCs w:val="20"/>
        </w:rPr>
        <w:t>на</w:t>
      </w:r>
      <w:r w:rsidR="00577AE0" w:rsidRPr="009B37F6">
        <w:rPr>
          <w:szCs w:val="20"/>
        </w:rPr>
        <w:t xml:space="preserve"> </w:t>
      </w:r>
      <w:r w:rsidRPr="009B37F6">
        <w:rPr>
          <w:szCs w:val="20"/>
        </w:rPr>
        <w:t>настоящия</w:t>
      </w:r>
      <w:r w:rsidR="00577AE0" w:rsidRPr="009B37F6">
        <w:rPr>
          <w:szCs w:val="20"/>
        </w:rPr>
        <w:t xml:space="preserve"> </w:t>
      </w:r>
      <w:r w:rsidRPr="009B37F6">
        <w:rPr>
          <w:szCs w:val="20"/>
        </w:rPr>
        <w:t>документ</w:t>
      </w:r>
      <w:r w:rsidR="00577AE0" w:rsidRPr="009B37F6">
        <w:rPr>
          <w:szCs w:val="20"/>
        </w:rPr>
        <w:t xml:space="preserve"> </w:t>
      </w:r>
      <w:r w:rsidRPr="009B37F6">
        <w:rPr>
          <w:szCs w:val="20"/>
        </w:rPr>
        <w:t>е</w:t>
      </w:r>
      <w:r w:rsidR="00577AE0" w:rsidRPr="009B37F6">
        <w:rPr>
          <w:szCs w:val="20"/>
        </w:rPr>
        <w:t xml:space="preserve"> </w:t>
      </w:r>
      <w:r w:rsidRPr="009B37F6">
        <w:rPr>
          <w:szCs w:val="20"/>
        </w:rPr>
        <w:t>да</w:t>
      </w:r>
      <w:r w:rsidR="00577AE0" w:rsidRPr="009B37F6">
        <w:rPr>
          <w:szCs w:val="20"/>
        </w:rPr>
        <w:t xml:space="preserve"> </w:t>
      </w:r>
      <w:r w:rsidRPr="009B37F6">
        <w:rPr>
          <w:szCs w:val="20"/>
        </w:rPr>
        <w:t>опише</w:t>
      </w:r>
      <w:r w:rsidR="00577AE0" w:rsidRPr="009B37F6">
        <w:rPr>
          <w:szCs w:val="20"/>
        </w:rPr>
        <w:t xml:space="preserve"> </w:t>
      </w:r>
      <w:r w:rsidRPr="009B37F6">
        <w:rPr>
          <w:szCs w:val="20"/>
        </w:rPr>
        <w:t>софтуерните</w:t>
      </w:r>
      <w:r w:rsidR="00577AE0" w:rsidRPr="009B37F6">
        <w:rPr>
          <w:szCs w:val="20"/>
        </w:rPr>
        <w:t xml:space="preserve"> </w:t>
      </w:r>
      <w:r w:rsidRPr="009B37F6">
        <w:rPr>
          <w:szCs w:val="20"/>
        </w:rPr>
        <w:t>изисквания</w:t>
      </w:r>
      <w:r w:rsidR="00577AE0" w:rsidRPr="009B37F6">
        <w:rPr>
          <w:szCs w:val="20"/>
        </w:rPr>
        <w:t xml:space="preserve"> </w:t>
      </w:r>
      <w:r w:rsidRPr="009B37F6">
        <w:rPr>
          <w:szCs w:val="20"/>
        </w:rPr>
        <w:t>към</w:t>
      </w:r>
      <w:r w:rsidR="00577AE0" w:rsidRPr="009B37F6">
        <w:rPr>
          <w:szCs w:val="20"/>
        </w:rPr>
        <w:t xml:space="preserve"> </w:t>
      </w:r>
      <w:r w:rsidRPr="009B37F6">
        <w:rPr>
          <w:szCs w:val="20"/>
        </w:rPr>
        <w:t>изпълнението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обществена</w:t>
      </w:r>
      <w:r w:rsidR="00577AE0" w:rsidRPr="009B37F6">
        <w:rPr>
          <w:szCs w:val="20"/>
        </w:rPr>
        <w:t xml:space="preserve"> </w:t>
      </w:r>
      <w:r w:rsidRPr="009B37F6">
        <w:rPr>
          <w:szCs w:val="20"/>
        </w:rPr>
        <w:t>поръчка</w:t>
      </w:r>
      <w:r w:rsidR="00577AE0" w:rsidRPr="009B37F6">
        <w:rPr>
          <w:szCs w:val="20"/>
        </w:rPr>
        <w:t xml:space="preserve"> </w:t>
      </w:r>
      <w:r w:rsidRPr="009B37F6">
        <w:rPr>
          <w:szCs w:val="20"/>
        </w:rPr>
        <w:t>с</w:t>
      </w:r>
      <w:r w:rsidR="00577AE0" w:rsidRPr="009B37F6">
        <w:rPr>
          <w:szCs w:val="20"/>
        </w:rPr>
        <w:t xml:space="preserve"> </w:t>
      </w:r>
      <w:r w:rsidRPr="009B37F6">
        <w:rPr>
          <w:szCs w:val="20"/>
        </w:rPr>
        <w:t>предмет:</w:t>
      </w:r>
      <w:r w:rsidR="00577AE0" w:rsidRPr="009B37F6">
        <w:rPr>
          <w:szCs w:val="20"/>
        </w:rPr>
        <w:t xml:space="preserve"> </w:t>
      </w:r>
      <w:r w:rsidR="00595C07" w:rsidRPr="009B37F6">
        <w:rPr>
          <w:b/>
          <w:szCs w:val="20"/>
        </w:rPr>
        <w:t xml:space="preserve">„Разработване на </w:t>
      </w:r>
      <w:r w:rsidR="00CE3264" w:rsidRPr="009B37F6">
        <w:rPr>
          <w:b/>
          <w:szCs w:val="20"/>
        </w:rPr>
        <w:t>е-Т</w:t>
      </w:r>
      <w:r w:rsidR="00595C07" w:rsidRPr="009B37F6">
        <w:rPr>
          <w:b/>
          <w:szCs w:val="20"/>
        </w:rPr>
        <w:t>рудова борса</w:t>
      </w:r>
      <w:r w:rsidR="00CE3264" w:rsidRPr="009B37F6">
        <w:rPr>
          <w:b/>
          <w:szCs w:val="20"/>
        </w:rPr>
        <w:t xml:space="preserve"> </w:t>
      </w:r>
      <w:r w:rsidR="00595C07" w:rsidRPr="009B37F6">
        <w:rPr>
          <w:b/>
          <w:szCs w:val="20"/>
        </w:rPr>
        <w:t>-</w:t>
      </w:r>
      <w:r w:rsidR="00CE3264" w:rsidRPr="009B37F6">
        <w:rPr>
          <w:b/>
          <w:szCs w:val="20"/>
        </w:rPr>
        <w:t xml:space="preserve"> </w:t>
      </w:r>
      <w:r w:rsidR="00595C07" w:rsidRPr="009B37F6">
        <w:rPr>
          <w:b/>
          <w:szCs w:val="20"/>
        </w:rPr>
        <w:t>Изработване на Публичен панел, Администрация–онлайн и Администрация–офлайн”</w:t>
      </w:r>
      <w:r w:rsidRPr="009B37F6">
        <w:rPr>
          <w:b/>
          <w:szCs w:val="20"/>
        </w:rPr>
        <w:t>.</w:t>
      </w:r>
      <w:r w:rsidR="00577AE0" w:rsidRPr="009B37F6">
        <w:rPr>
          <w:szCs w:val="20"/>
        </w:rPr>
        <w:t xml:space="preserve"> </w:t>
      </w:r>
    </w:p>
    <w:p w:rsidR="00961C75" w:rsidRPr="009B37F6" w:rsidRDefault="00961C75" w:rsidP="009B37F6">
      <w:pPr>
        <w:rPr>
          <w:szCs w:val="20"/>
        </w:rPr>
      </w:pPr>
      <w:r w:rsidRPr="009B37F6">
        <w:rPr>
          <w:szCs w:val="20"/>
        </w:rPr>
        <w:t>В</w:t>
      </w:r>
      <w:r w:rsidR="00577AE0" w:rsidRPr="009B37F6">
        <w:rPr>
          <w:szCs w:val="20"/>
        </w:rPr>
        <w:t xml:space="preserve"> </w:t>
      </w:r>
      <w:r w:rsidRPr="009B37F6">
        <w:rPr>
          <w:szCs w:val="20"/>
        </w:rPr>
        <w:t>настоящото</w:t>
      </w:r>
      <w:r w:rsidR="00577AE0" w:rsidRPr="009B37F6">
        <w:rPr>
          <w:szCs w:val="20"/>
        </w:rPr>
        <w:t xml:space="preserve"> </w:t>
      </w:r>
      <w:r w:rsidRPr="009B37F6">
        <w:rPr>
          <w:szCs w:val="20"/>
        </w:rPr>
        <w:t>техническо</w:t>
      </w:r>
      <w:r w:rsidR="00577AE0" w:rsidRPr="009B37F6">
        <w:rPr>
          <w:szCs w:val="20"/>
        </w:rPr>
        <w:t xml:space="preserve"> </w:t>
      </w:r>
      <w:r w:rsidRPr="009B37F6">
        <w:rPr>
          <w:szCs w:val="20"/>
        </w:rPr>
        <w:t>задание</w:t>
      </w:r>
      <w:r w:rsidR="00577AE0" w:rsidRPr="009B37F6">
        <w:rPr>
          <w:szCs w:val="20"/>
        </w:rPr>
        <w:t xml:space="preserve"> </w:t>
      </w:r>
      <w:r w:rsidRPr="009B37F6">
        <w:rPr>
          <w:szCs w:val="20"/>
        </w:rPr>
        <w:t>са</w:t>
      </w:r>
      <w:r w:rsidR="00577AE0" w:rsidRPr="009B37F6">
        <w:rPr>
          <w:szCs w:val="20"/>
        </w:rPr>
        <w:t xml:space="preserve"> </w:t>
      </w:r>
      <w:r w:rsidRPr="009B37F6">
        <w:rPr>
          <w:szCs w:val="20"/>
        </w:rPr>
        <w:t>описани</w:t>
      </w:r>
      <w:r w:rsidR="00577AE0" w:rsidRPr="009B37F6">
        <w:rPr>
          <w:szCs w:val="20"/>
        </w:rPr>
        <w:t xml:space="preserve"> </w:t>
      </w:r>
      <w:r w:rsidRPr="009B37F6">
        <w:rPr>
          <w:szCs w:val="20"/>
        </w:rPr>
        <w:t>и</w:t>
      </w:r>
      <w:r w:rsidR="00577AE0" w:rsidRPr="009B37F6">
        <w:rPr>
          <w:szCs w:val="20"/>
        </w:rPr>
        <w:t xml:space="preserve"> </w:t>
      </w:r>
      <w:r w:rsidRPr="009B37F6">
        <w:rPr>
          <w:szCs w:val="20"/>
        </w:rPr>
        <w:t>изискванията</w:t>
      </w:r>
      <w:r w:rsidR="00577AE0" w:rsidRPr="009B37F6">
        <w:rPr>
          <w:szCs w:val="20"/>
        </w:rPr>
        <w:t xml:space="preserve"> </w:t>
      </w:r>
      <w:r w:rsidRPr="009B37F6">
        <w:rPr>
          <w:szCs w:val="20"/>
        </w:rPr>
        <w:t>към</w:t>
      </w:r>
      <w:r w:rsidR="00577AE0" w:rsidRPr="009B37F6">
        <w:rPr>
          <w:szCs w:val="20"/>
        </w:rPr>
        <w:t xml:space="preserve"> </w:t>
      </w:r>
      <w:r w:rsidRPr="009B37F6">
        <w:rPr>
          <w:szCs w:val="20"/>
        </w:rPr>
        <w:t>проектната</w:t>
      </w:r>
      <w:r w:rsidR="00577AE0" w:rsidRPr="009B37F6">
        <w:rPr>
          <w:szCs w:val="20"/>
        </w:rPr>
        <w:t xml:space="preserve"> </w:t>
      </w:r>
      <w:r w:rsidRPr="009B37F6">
        <w:rPr>
          <w:szCs w:val="20"/>
        </w:rPr>
        <w:t>организация,</w:t>
      </w:r>
      <w:r w:rsidR="00577AE0" w:rsidRPr="009B37F6">
        <w:rPr>
          <w:szCs w:val="20"/>
        </w:rPr>
        <w:t xml:space="preserve"> </w:t>
      </w:r>
      <w:r w:rsidRPr="009B37F6">
        <w:rPr>
          <w:szCs w:val="20"/>
        </w:rPr>
        <w:t>документацията</w:t>
      </w:r>
      <w:r w:rsidR="00577AE0" w:rsidRPr="009B37F6">
        <w:rPr>
          <w:szCs w:val="20"/>
        </w:rPr>
        <w:t xml:space="preserve"> </w:t>
      </w:r>
      <w:r w:rsidRPr="009B37F6">
        <w:rPr>
          <w:szCs w:val="20"/>
        </w:rPr>
        <w:t>и</w:t>
      </w:r>
      <w:r w:rsidR="00577AE0" w:rsidRPr="009B37F6">
        <w:rPr>
          <w:szCs w:val="20"/>
        </w:rPr>
        <w:t xml:space="preserve"> </w:t>
      </w:r>
      <w:r w:rsidRPr="009B37F6">
        <w:rPr>
          <w:szCs w:val="20"/>
        </w:rPr>
        <w:t>отчетността.</w:t>
      </w:r>
      <w:r w:rsidR="00577AE0" w:rsidRPr="009B37F6">
        <w:rPr>
          <w:szCs w:val="20"/>
        </w:rPr>
        <w:t xml:space="preserve"> </w:t>
      </w:r>
    </w:p>
    <w:p w:rsidR="00611628" w:rsidRPr="009B37F6" w:rsidRDefault="00611628" w:rsidP="009B37F6">
      <w:pPr>
        <w:ind w:firstLine="567"/>
        <w:rPr>
          <w:szCs w:val="20"/>
        </w:rPr>
      </w:pPr>
    </w:p>
    <w:p w:rsidR="00961C75" w:rsidRPr="009B37F6" w:rsidRDefault="00577AE0" w:rsidP="009B37F6">
      <w:pPr>
        <w:pStyle w:val="Heading1"/>
        <w:numPr>
          <w:ilvl w:val="1"/>
          <w:numId w:val="6"/>
        </w:numPr>
        <w:rPr>
          <w:szCs w:val="20"/>
        </w:rPr>
      </w:pPr>
      <w:r w:rsidRPr="009B37F6">
        <w:rPr>
          <w:szCs w:val="20"/>
        </w:rPr>
        <w:t xml:space="preserve"> </w:t>
      </w:r>
      <w:r w:rsidR="00961C75" w:rsidRPr="009B37F6">
        <w:rPr>
          <w:szCs w:val="20"/>
        </w:rPr>
        <w:t>За</w:t>
      </w:r>
      <w:r w:rsidRPr="009B37F6">
        <w:rPr>
          <w:szCs w:val="20"/>
        </w:rPr>
        <w:t xml:space="preserve"> </w:t>
      </w:r>
      <w:r w:rsidR="00961C75" w:rsidRPr="009B37F6">
        <w:rPr>
          <w:szCs w:val="20"/>
        </w:rPr>
        <w:t>възложителя</w:t>
      </w:r>
      <w:r w:rsidRPr="009B37F6">
        <w:rPr>
          <w:szCs w:val="20"/>
        </w:rPr>
        <w:t xml:space="preserve"> </w:t>
      </w:r>
      <w:r w:rsidR="00961C75" w:rsidRPr="009B37F6">
        <w:rPr>
          <w:szCs w:val="20"/>
        </w:rPr>
        <w:t>–</w:t>
      </w:r>
      <w:r w:rsidRPr="009B37F6">
        <w:rPr>
          <w:szCs w:val="20"/>
        </w:rPr>
        <w:t xml:space="preserve"> </w:t>
      </w:r>
      <w:r w:rsidR="00961C75" w:rsidRPr="009B37F6">
        <w:rPr>
          <w:szCs w:val="20"/>
        </w:rPr>
        <w:t>функции</w:t>
      </w:r>
      <w:r w:rsidRPr="009B37F6">
        <w:rPr>
          <w:szCs w:val="20"/>
        </w:rPr>
        <w:t xml:space="preserve"> </w:t>
      </w:r>
      <w:r w:rsidR="00961C75" w:rsidRPr="009B37F6">
        <w:rPr>
          <w:szCs w:val="20"/>
        </w:rPr>
        <w:t>и</w:t>
      </w:r>
      <w:r w:rsidRPr="009B37F6">
        <w:rPr>
          <w:szCs w:val="20"/>
        </w:rPr>
        <w:t xml:space="preserve"> </w:t>
      </w:r>
      <w:r w:rsidR="00961C75" w:rsidRPr="009B37F6">
        <w:rPr>
          <w:szCs w:val="20"/>
        </w:rPr>
        <w:t>структура</w:t>
      </w:r>
      <w:r w:rsidRPr="009B37F6">
        <w:rPr>
          <w:szCs w:val="20"/>
        </w:rPr>
        <w:t xml:space="preserve"> </w:t>
      </w:r>
    </w:p>
    <w:p w:rsidR="005C7593" w:rsidRPr="009B37F6" w:rsidRDefault="005C7593" w:rsidP="009B37F6">
      <w:pPr>
        <w:rPr>
          <w:szCs w:val="20"/>
        </w:rPr>
      </w:pPr>
      <w:r w:rsidRPr="009B37F6">
        <w:rPr>
          <w:szCs w:val="20"/>
        </w:rPr>
        <w:t>Агенцията</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r w:rsidR="00577AE0" w:rsidRPr="009B37F6">
        <w:rPr>
          <w:szCs w:val="20"/>
        </w:rPr>
        <w:t xml:space="preserve"> </w:t>
      </w:r>
      <w:r w:rsidR="005B2235" w:rsidRPr="009B37F6">
        <w:rPr>
          <w:szCs w:val="20"/>
        </w:rPr>
        <w:t xml:space="preserve">/АЗ/ </w:t>
      </w:r>
      <w:r w:rsidRPr="009B37F6">
        <w:rPr>
          <w:szCs w:val="20"/>
        </w:rPr>
        <w:t>е</w:t>
      </w:r>
      <w:r w:rsidR="00577AE0" w:rsidRPr="009B37F6">
        <w:rPr>
          <w:szCs w:val="20"/>
        </w:rPr>
        <w:t xml:space="preserve"> </w:t>
      </w:r>
      <w:r w:rsidRPr="009B37F6">
        <w:rPr>
          <w:szCs w:val="20"/>
        </w:rPr>
        <w:t>изпълнителна</w:t>
      </w:r>
      <w:r w:rsidR="00577AE0" w:rsidRPr="009B37F6">
        <w:rPr>
          <w:szCs w:val="20"/>
        </w:rPr>
        <w:t xml:space="preserve"> </w:t>
      </w:r>
      <w:r w:rsidRPr="009B37F6">
        <w:rPr>
          <w:szCs w:val="20"/>
        </w:rPr>
        <w:t>агенция</w:t>
      </w:r>
      <w:r w:rsidR="00577AE0" w:rsidRPr="009B37F6">
        <w:rPr>
          <w:szCs w:val="20"/>
        </w:rPr>
        <w:t xml:space="preserve"> </w:t>
      </w:r>
      <w:r w:rsidRPr="009B37F6">
        <w:rPr>
          <w:szCs w:val="20"/>
        </w:rPr>
        <w:t>към</w:t>
      </w:r>
      <w:r w:rsidR="00577AE0" w:rsidRPr="009B37F6">
        <w:rPr>
          <w:szCs w:val="20"/>
        </w:rPr>
        <w:t xml:space="preserve"> </w:t>
      </w:r>
      <w:r w:rsidRPr="009B37F6">
        <w:rPr>
          <w:szCs w:val="20"/>
        </w:rPr>
        <w:t>министъра</w:t>
      </w:r>
      <w:r w:rsidR="00577AE0" w:rsidRPr="009B37F6">
        <w:rPr>
          <w:szCs w:val="20"/>
        </w:rPr>
        <w:t xml:space="preserve"> </w:t>
      </w:r>
      <w:r w:rsidRPr="009B37F6">
        <w:rPr>
          <w:szCs w:val="20"/>
        </w:rPr>
        <w:t>на</w:t>
      </w:r>
      <w:r w:rsidR="00577AE0" w:rsidRPr="009B37F6">
        <w:rPr>
          <w:szCs w:val="20"/>
        </w:rPr>
        <w:t xml:space="preserve"> </w:t>
      </w:r>
      <w:r w:rsidRPr="009B37F6">
        <w:rPr>
          <w:szCs w:val="20"/>
        </w:rPr>
        <w:t>труда</w:t>
      </w:r>
      <w:r w:rsidR="00577AE0" w:rsidRPr="009B37F6">
        <w:rPr>
          <w:szCs w:val="20"/>
        </w:rPr>
        <w:t xml:space="preserve"> </w:t>
      </w:r>
      <w:r w:rsidRPr="009B37F6">
        <w:rPr>
          <w:szCs w:val="20"/>
        </w:rPr>
        <w:t>и</w:t>
      </w:r>
      <w:r w:rsidR="00577AE0" w:rsidRPr="009B37F6">
        <w:rPr>
          <w:szCs w:val="20"/>
        </w:rPr>
        <w:t xml:space="preserve"> </w:t>
      </w:r>
      <w:r w:rsidRPr="009B37F6">
        <w:rPr>
          <w:szCs w:val="20"/>
        </w:rPr>
        <w:t>социалната</w:t>
      </w:r>
      <w:r w:rsidR="00577AE0" w:rsidRPr="009B37F6">
        <w:rPr>
          <w:szCs w:val="20"/>
        </w:rPr>
        <w:t xml:space="preserve"> </w:t>
      </w:r>
      <w:r w:rsidRPr="009B37F6">
        <w:rPr>
          <w:szCs w:val="20"/>
        </w:rPr>
        <w:t>политика</w:t>
      </w:r>
      <w:r w:rsidR="00577AE0" w:rsidRPr="009B37F6">
        <w:rPr>
          <w:szCs w:val="20"/>
        </w:rPr>
        <w:t xml:space="preserve"> </w:t>
      </w:r>
      <w:r w:rsidRPr="009B37F6">
        <w:rPr>
          <w:szCs w:val="20"/>
        </w:rPr>
        <w:t>за</w:t>
      </w:r>
      <w:r w:rsidR="00577AE0" w:rsidRPr="009B37F6">
        <w:rPr>
          <w:szCs w:val="20"/>
        </w:rPr>
        <w:t xml:space="preserve"> </w:t>
      </w:r>
      <w:r w:rsidRPr="009B37F6">
        <w:rPr>
          <w:szCs w:val="20"/>
        </w:rPr>
        <w:t>реализиране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държавната</w:t>
      </w:r>
      <w:r w:rsidR="00577AE0" w:rsidRPr="009B37F6">
        <w:rPr>
          <w:szCs w:val="20"/>
        </w:rPr>
        <w:t xml:space="preserve"> </w:t>
      </w:r>
      <w:r w:rsidRPr="009B37F6">
        <w:rPr>
          <w:szCs w:val="20"/>
        </w:rPr>
        <w:t>политика</w:t>
      </w:r>
      <w:r w:rsidR="00577AE0" w:rsidRPr="009B37F6">
        <w:rPr>
          <w:szCs w:val="20"/>
        </w:rPr>
        <w:t xml:space="preserve"> </w:t>
      </w:r>
      <w:r w:rsidRPr="009B37F6">
        <w:rPr>
          <w:szCs w:val="20"/>
        </w:rPr>
        <w:t>по</w:t>
      </w:r>
      <w:r w:rsidR="00577AE0" w:rsidRPr="009B37F6">
        <w:rPr>
          <w:szCs w:val="20"/>
        </w:rPr>
        <w:t xml:space="preserve"> </w:t>
      </w:r>
      <w:r w:rsidRPr="009B37F6">
        <w:rPr>
          <w:szCs w:val="20"/>
        </w:rPr>
        <w:t>насърчаване</w:t>
      </w:r>
      <w:r w:rsidR="00577AE0" w:rsidRPr="009B37F6">
        <w:rPr>
          <w:szCs w:val="20"/>
        </w:rPr>
        <w:t xml:space="preserve"> </w:t>
      </w:r>
      <w:r w:rsidRPr="009B37F6">
        <w:rPr>
          <w:szCs w:val="20"/>
        </w:rPr>
        <w:t>на</w:t>
      </w:r>
      <w:r w:rsidR="00577AE0" w:rsidRPr="009B37F6">
        <w:rPr>
          <w:szCs w:val="20"/>
        </w:rPr>
        <w:t xml:space="preserve"> </w:t>
      </w:r>
      <w:r w:rsidRPr="009B37F6">
        <w:rPr>
          <w:szCs w:val="20"/>
        </w:rPr>
        <w:t>заетостта,</w:t>
      </w:r>
      <w:r w:rsidR="00577AE0" w:rsidRPr="009B37F6">
        <w:rPr>
          <w:szCs w:val="20"/>
        </w:rPr>
        <w:t xml:space="preserve"> </w:t>
      </w:r>
      <w:r w:rsidRPr="009B37F6">
        <w:rPr>
          <w:szCs w:val="20"/>
        </w:rPr>
        <w:t>като</w:t>
      </w:r>
      <w:r w:rsidR="00577AE0" w:rsidRPr="009B37F6">
        <w:rPr>
          <w:szCs w:val="20"/>
        </w:rPr>
        <w:t xml:space="preserve"> </w:t>
      </w:r>
      <w:r w:rsidRPr="009B37F6">
        <w:rPr>
          <w:szCs w:val="20"/>
        </w:rPr>
        <w:t>изпълнява</w:t>
      </w:r>
      <w:r w:rsidR="00577AE0" w:rsidRPr="009B37F6">
        <w:rPr>
          <w:szCs w:val="20"/>
        </w:rPr>
        <w:t xml:space="preserve"> </w:t>
      </w:r>
      <w:r w:rsidRPr="009B37F6">
        <w:rPr>
          <w:szCs w:val="20"/>
        </w:rPr>
        <w:t>функции,</w:t>
      </w:r>
      <w:r w:rsidR="00577AE0" w:rsidRPr="009B37F6">
        <w:rPr>
          <w:szCs w:val="20"/>
        </w:rPr>
        <w:t xml:space="preserve"> </w:t>
      </w:r>
      <w:r w:rsidRPr="009B37F6">
        <w:rPr>
          <w:szCs w:val="20"/>
        </w:rPr>
        <w:t>свързани</w:t>
      </w:r>
      <w:r w:rsidR="00577AE0" w:rsidRPr="009B37F6">
        <w:rPr>
          <w:szCs w:val="20"/>
        </w:rPr>
        <w:t xml:space="preserve"> </w:t>
      </w:r>
      <w:r w:rsidRPr="009B37F6">
        <w:rPr>
          <w:szCs w:val="20"/>
        </w:rPr>
        <w:t>със</w:t>
      </w:r>
      <w:r w:rsidR="00577AE0" w:rsidRPr="009B37F6">
        <w:rPr>
          <w:szCs w:val="20"/>
        </w:rPr>
        <w:t xml:space="preserve"> </w:t>
      </w:r>
      <w:r w:rsidRPr="009B37F6">
        <w:rPr>
          <w:szCs w:val="20"/>
        </w:rPr>
        <w:t>защитата</w:t>
      </w:r>
      <w:r w:rsidR="00577AE0" w:rsidRPr="009B37F6">
        <w:rPr>
          <w:szCs w:val="20"/>
        </w:rPr>
        <w:t xml:space="preserve"> </w:t>
      </w:r>
      <w:r w:rsidRPr="009B37F6">
        <w:rPr>
          <w:szCs w:val="20"/>
        </w:rPr>
        <w:t>на</w:t>
      </w:r>
      <w:r w:rsidR="00577AE0" w:rsidRPr="009B37F6">
        <w:rPr>
          <w:szCs w:val="20"/>
        </w:rPr>
        <w:t xml:space="preserve"> </w:t>
      </w:r>
      <w:r w:rsidRPr="009B37F6">
        <w:rPr>
          <w:szCs w:val="20"/>
        </w:rPr>
        <w:t>пазара</w:t>
      </w:r>
      <w:r w:rsidR="00577AE0" w:rsidRPr="009B37F6">
        <w:rPr>
          <w:szCs w:val="20"/>
        </w:rPr>
        <w:t xml:space="preserve"> </w:t>
      </w:r>
      <w:r w:rsidRPr="009B37F6">
        <w:rPr>
          <w:szCs w:val="20"/>
        </w:rPr>
        <w:t>на</w:t>
      </w:r>
      <w:r w:rsidR="00577AE0" w:rsidRPr="009B37F6">
        <w:rPr>
          <w:szCs w:val="20"/>
        </w:rPr>
        <w:t xml:space="preserve"> </w:t>
      </w:r>
      <w:r w:rsidRPr="009B37F6">
        <w:rPr>
          <w:szCs w:val="20"/>
        </w:rPr>
        <w:t>труда,</w:t>
      </w:r>
      <w:r w:rsidR="00577AE0" w:rsidRPr="009B37F6">
        <w:rPr>
          <w:szCs w:val="20"/>
        </w:rPr>
        <w:t xml:space="preserve"> </w:t>
      </w:r>
      <w:r w:rsidRPr="009B37F6">
        <w:rPr>
          <w:szCs w:val="20"/>
        </w:rPr>
        <w:t>професионалното</w:t>
      </w:r>
      <w:r w:rsidR="00577AE0" w:rsidRPr="009B37F6">
        <w:rPr>
          <w:szCs w:val="20"/>
        </w:rPr>
        <w:t xml:space="preserve"> </w:t>
      </w:r>
      <w:r w:rsidRPr="009B37F6">
        <w:rPr>
          <w:szCs w:val="20"/>
        </w:rPr>
        <w:t>ориентиране,</w:t>
      </w:r>
      <w:r w:rsidR="00577AE0" w:rsidRPr="009B37F6">
        <w:rPr>
          <w:szCs w:val="20"/>
        </w:rPr>
        <w:t xml:space="preserve"> </w:t>
      </w:r>
      <w:r w:rsidRPr="009B37F6">
        <w:rPr>
          <w:szCs w:val="20"/>
        </w:rPr>
        <w:t>обучението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възрастни</w:t>
      </w:r>
      <w:r w:rsidR="00577AE0" w:rsidRPr="009B37F6">
        <w:rPr>
          <w:szCs w:val="20"/>
        </w:rPr>
        <w:t xml:space="preserve"> </w:t>
      </w:r>
      <w:r w:rsidRPr="009B37F6">
        <w:rPr>
          <w:szCs w:val="20"/>
        </w:rPr>
        <w:t>и</w:t>
      </w:r>
      <w:r w:rsidR="00577AE0" w:rsidRPr="009B37F6">
        <w:rPr>
          <w:szCs w:val="20"/>
        </w:rPr>
        <w:t xml:space="preserve"> </w:t>
      </w:r>
      <w:r w:rsidRPr="009B37F6">
        <w:rPr>
          <w:szCs w:val="20"/>
        </w:rPr>
        <w:t>извършването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посреднически</w:t>
      </w:r>
      <w:r w:rsidR="00577AE0" w:rsidRPr="009B37F6">
        <w:rPr>
          <w:szCs w:val="20"/>
        </w:rPr>
        <w:t xml:space="preserve"> </w:t>
      </w:r>
      <w:r w:rsidRPr="009B37F6">
        <w:rPr>
          <w:szCs w:val="20"/>
        </w:rPr>
        <w:t>услуги</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p>
    <w:p w:rsidR="005C7593" w:rsidRPr="009B37F6" w:rsidRDefault="005C7593" w:rsidP="009B37F6">
      <w:pPr>
        <w:rPr>
          <w:b/>
          <w:szCs w:val="20"/>
        </w:rPr>
      </w:pPr>
      <w:r w:rsidRPr="009B37F6">
        <w:rPr>
          <w:b/>
          <w:szCs w:val="20"/>
          <w:u w:val="single"/>
        </w:rPr>
        <w:t>Управление</w:t>
      </w:r>
      <w:r w:rsidR="00577AE0" w:rsidRPr="009B37F6">
        <w:rPr>
          <w:b/>
          <w:szCs w:val="20"/>
          <w:u w:val="single"/>
        </w:rPr>
        <w:t xml:space="preserve"> </w:t>
      </w:r>
      <w:r w:rsidRPr="009B37F6">
        <w:rPr>
          <w:b/>
          <w:szCs w:val="20"/>
          <w:u w:val="single"/>
        </w:rPr>
        <w:t>на</w:t>
      </w:r>
      <w:r w:rsidR="00577AE0" w:rsidRPr="009B37F6">
        <w:rPr>
          <w:b/>
          <w:szCs w:val="20"/>
          <w:u w:val="single"/>
        </w:rPr>
        <w:t xml:space="preserve"> </w:t>
      </w:r>
      <w:r w:rsidRPr="009B37F6">
        <w:rPr>
          <w:b/>
          <w:szCs w:val="20"/>
          <w:u w:val="single"/>
        </w:rPr>
        <w:t>АЗ</w:t>
      </w:r>
    </w:p>
    <w:p w:rsidR="005C7593" w:rsidRPr="009B37F6" w:rsidRDefault="005C7593" w:rsidP="009B37F6">
      <w:pPr>
        <w:rPr>
          <w:szCs w:val="20"/>
        </w:rPr>
      </w:pPr>
      <w:r w:rsidRPr="009B37F6">
        <w:rPr>
          <w:szCs w:val="20"/>
        </w:rPr>
        <w:t>Агенцията</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r w:rsidR="00577AE0" w:rsidRPr="009B37F6">
        <w:rPr>
          <w:szCs w:val="20"/>
        </w:rPr>
        <w:t xml:space="preserve"> </w:t>
      </w:r>
      <w:r w:rsidRPr="009B37F6">
        <w:rPr>
          <w:szCs w:val="20"/>
        </w:rPr>
        <w:t>се</w:t>
      </w:r>
      <w:r w:rsidR="00577AE0" w:rsidRPr="009B37F6">
        <w:rPr>
          <w:szCs w:val="20"/>
        </w:rPr>
        <w:t xml:space="preserve"> </w:t>
      </w:r>
      <w:r w:rsidRPr="009B37F6">
        <w:rPr>
          <w:szCs w:val="20"/>
        </w:rPr>
        <w:t>ръководи</w:t>
      </w:r>
      <w:r w:rsidR="00577AE0" w:rsidRPr="009B37F6">
        <w:rPr>
          <w:szCs w:val="20"/>
        </w:rPr>
        <w:t xml:space="preserve"> </w:t>
      </w:r>
      <w:r w:rsidRPr="009B37F6">
        <w:rPr>
          <w:szCs w:val="20"/>
        </w:rPr>
        <w:t>и</w:t>
      </w:r>
      <w:r w:rsidR="00577AE0" w:rsidRPr="009B37F6">
        <w:rPr>
          <w:szCs w:val="20"/>
        </w:rPr>
        <w:t xml:space="preserve"> </w:t>
      </w:r>
      <w:r w:rsidRPr="009B37F6">
        <w:rPr>
          <w:szCs w:val="20"/>
        </w:rPr>
        <w:t>представлява</w:t>
      </w:r>
      <w:r w:rsidR="00577AE0" w:rsidRPr="009B37F6">
        <w:rPr>
          <w:szCs w:val="20"/>
        </w:rPr>
        <w:t xml:space="preserve"> </w:t>
      </w:r>
      <w:r w:rsidRPr="009B37F6">
        <w:rPr>
          <w:szCs w:val="20"/>
        </w:rPr>
        <w:t>от</w:t>
      </w:r>
      <w:r w:rsidR="00577AE0" w:rsidRPr="009B37F6">
        <w:rPr>
          <w:szCs w:val="20"/>
        </w:rPr>
        <w:t xml:space="preserve"> </w:t>
      </w:r>
      <w:r w:rsidRPr="009B37F6">
        <w:rPr>
          <w:szCs w:val="20"/>
        </w:rPr>
        <w:t>изпълнителен</w:t>
      </w:r>
      <w:r w:rsidR="00577AE0" w:rsidRPr="009B37F6">
        <w:rPr>
          <w:szCs w:val="20"/>
        </w:rPr>
        <w:t xml:space="preserve"> </w:t>
      </w:r>
      <w:r w:rsidRPr="009B37F6">
        <w:rPr>
          <w:szCs w:val="20"/>
        </w:rPr>
        <w:t>директор.</w:t>
      </w:r>
    </w:p>
    <w:p w:rsidR="005C7593" w:rsidRPr="009B37F6" w:rsidRDefault="005C7593" w:rsidP="009B37F6">
      <w:pPr>
        <w:rPr>
          <w:szCs w:val="20"/>
        </w:rPr>
      </w:pPr>
      <w:r w:rsidRPr="009B37F6">
        <w:rPr>
          <w:szCs w:val="20"/>
        </w:rPr>
        <w:t>В</w:t>
      </w:r>
      <w:r w:rsidR="00577AE0" w:rsidRPr="009B37F6">
        <w:rPr>
          <w:szCs w:val="20"/>
        </w:rPr>
        <w:t xml:space="preserve"> </w:t>
      </w:r>
      <w:r w:rsidRPr="009B37F6">
        <w:rPr>
          <w:szCs w:val="20"/>
        </w:rPr>
        <w:t>своята</w:t>
      </w:r>
      <w:r w:rsidR="00577AE0" w:rsidRPr="009B37F6">
        <w:rPr>
          <w:szCs w:val="20"/>
        </w:rPr>
        <w:t xml:space="preserve"> </w:t>
      </w:r>
      <w:r w:rsidRPr="009B37F6">
        <w:rPr>
          <w:szCs w:val="20"/>
        </w:rPr>
        <w:t>дейност</w:t>
      </w:r>
      <w:r w:rsidR="00577AE0" w:rsidRPr="009B37F6">
        <w:rPr>
          <w:szCs w:val="20"/>
        </w:rPr>
        <w:t xml:space="preserve"> </w:t>
      </w:r>
      <w:r w:rsidRPr="009B37F6">
        <w:rPr>
          <w:szCs w:val="20"/>
        </w:rPr>
        <w:t>изпълнителният</w:t>
      </w:r>
      <w:r w:rsidR="00577AE0" w:rsidRPr="009B37F6">
        <w:rPr>
          <w:szCs w:val="20"/>
        </w:rPr>
        <w:t xml:space="preserve"> </w:t>
      </w:r>
      <w:r w:rsidRPr="009B37F6">
        <w:rPr>
          <w:szCs w:val="20"/>
        </w:rPr>
        <w:t>директор</w:t>
      </w:r>
      <w:r w:rsidR="00577AE0" w:rsidRPr="009B37F6">
        <w:rPr>
          <w:szCs w:val="20"/>
        </w:rPr>
        <w:t xml:space="preserve"> </w:t>
      </w:r>
      <w:r w:rsidRPr="009B37F6">
        <w:rPr>
          <w:szCs w:val="20"/>
        </w:rPr>
        <w:t>на</w:t>
      </w:r>
      <w:r w:rsidR="00577AE0" w:rsidRPr="009B37F6">
        <w:rPr>
          <w:szCs w:val="20"/>
        </w:rPr>
        <w:t xml:space="preserve"> </w:t>
      </w:r>
      <w:r w:rsidRPr="009B37F6">
        <w:rPr>
          <w:szCs w:val="20"/>
        </w:rPr>
        <w:t>Агенцията</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r w:rsidR="00577AE0" w:rsidRPr="009B37F6">
        <w:rPr>
          <w:szCs w:val="20"/>
        </w:rPr>
        <w:t xml:space="preserve"> </w:t>
      </w:r>
      <w:r w:rsidRPr="009B37F6">
        <w:rPr>
          <w:szCs w:val="20"/>
        </w:rPr>
        <w:t>се</w:t>
      </w:r>
      <w:r w:rsidR="00577AE0" w:rsidRPr="009B37F6">
        <w:rPr>
          <w:szCs w:val="20"/>
        </w:rPr>
        <w:t xml:space="preserve"> </w:t>
      </w:r>
      <w:r w:rsidRPr="009B37F6">
        <w:rPr>
          <w:szCs w:val="20"/>
        </w:rPr>
        <w:t>подпомага</w:t>
      </w:r>
      <w:r w:rsidR="00577AE0" w:rsidRPr="009B37F6">
        <w:rPr>
          <w:szCs w:val="20"/>
        </w:rPr>
        <w:t xml:space="preserve"> </w:t>
      </w:r>
      <w:r w:rsidRPr="009B37F6">
        <w:rPr>
          <w:szCs w:val="20"/>
        </w:rPr>
        <w:t>от</w:t>
      </w:r>
      <w:r w:rsidR="00577AE0" w:rsidRPr="009B37F6">
        <w:rPr>
          <w:szCs w:val="20"/>
        </w:rPr>
        <w:t xml:space="preserve"> </w:t>
      </w:r>
      <w:r w:rsidRPr="009B37F6">
        <w:rPr>
          <w:szCs w:val="20"/>
        </w:rPr>
        <w:t>Съвет</w:t>
      </w:r>
      <w:r w:rsidR="00577AE0" w:rsidRPr="009B37F6">
        <w:rPr>
          <w:szCs w:val="20"/>
        </w:rPr>
        <w:t xml:space="preserve"> </w:t>
      </w:r>
      <w:r w:rsidRPr="009B37F6">
        <w:rPr>
          <w:szCs w:val="20"/>
        </w:rPr>
        <w:t>към</w:t>
      </w:r>
      <w:r w:rsidR="00577AE0" w:rsidRPr="009B37F6">
        <w:rPr>
          <w:szCs w:val="20"/>
        </w:rPr>
        <w:t xml:space="preserve"> </w:t>
      </w:r>
      <w:r w:rsidRPr="009B37F6">
        <w:rPr>
          <w:szCs w:val="20"/>
        </w:rPr>
        <w:t>изпълнителния</w:t>
      </w:r>
      <w:r w:rsidR="00577AE0" w:rsidRPr="009B37F6">
        <w:rPr>
          <w:szCs w:val="20"/>
        </w:rPr>
        <w:t xml:space="preserve"> </w:t>
      </w:r>
      <w:r w:rsidRPr="009B37F6">
        <w:rPr>
          <w:szCs w:val="20"/>
        </w:rPr>
        <w:t>директор,</w:t>
      </w:r>
      <w:r w:rsidR="00577AE0" w:rsidRPr="009B37F6">
        <w:rPr>
          <w:szCs w:val="20"/>
        </w:rPr>
        <w:t xml:space="preserve"> </w:t>
      </w:r>
      <w:r w:rsidRPr="009B37F6">
        <w:rPr>
          <w:szCs w:val="20"/>
        </w:rPr>
        <w:t>състоящ</w:t>
      </w:r>
      <w:r w:rsidR="00577AE0" w:rsidRPr="009B37F6">
        <w:rPr>
          <w:szCs w:val="20"/>
        </w:rPr>
        <w:t xml:space="preserve"> </w:t>
      </w:r>
      <w:r w:rsidRPr="009B37F6">
        <w:rPr>
          <w:szCs w:val="20"/>
        </w:rPr>
        <w:t>се</w:t>
      </w:r>
      <w:r w:rsidR="00577AE0" w:rsidRPr="009B37F6">
        <w:rPr>
          <w:szCs w:val="20"/>
        </w:rPr>
        <w:t xml:space="preserve"> </w:t>
      </w:r>
      <w:r w:rsidRPr="009B37F6">
        <w:rPr>
          <w:szCs w:val="20"/>
        </w:rPr>
        <w:t>от</w:t>
      </w:r>
      <w:r w:rsidR="00577AE0" w:rsidRPr="009B37F6">
        <w:rPr>
          <w:szCs w:val="20"/>
        </w:rPr>
        <w:t xml:space="preserve"> </w:t>
      </w:r>
      <w:r w:rsidRPr="009B37F6">
        <w:rPr>
          <w:szCs w:val="20"/>
        </w:rPr>
        <w:t>по</w:t>
      </w:r>
      <w:r w:rsidR="00577AE0" w:rsidRPr="009B37F6">
        <w:rPr>
          <w:szCs w:val="20"/>
        </w:rPr>
        <w:t xml:space="preserve"> </w:t>
      </w:r>
      <w:r w:rsidRPr="009B37F6">
        <w:rPr>
          <w:szCs w:val="20"/>
        </w:rPr>
        <w:t>двама</w:t>
      </w:r>
      <w:r w:rsidR="00577AE0" w:rsidRPr="009B37F6">
        <w:rPr>
          <w:szCs w:val="20"/>
        </w:rPr>
        <w:t xml:space="preserve"> </w:t>
      </w:r>
      <w:r w:rsidRPr="009B37F6">
        <w:rPr>
          <w:szCs w:val="20"/>
        </w:rPr>
        <w:t>представители</w:t>
      </w:r>
      <w:r w:rsidR="00577AE0" w:rsidRPr="009B37F6">
        <w:rPr>
          <w:szCs w:val="20"/>
        </w:rPr>
        <w:t xml:space="preserve"> </w:t>
      </w:r>
      <w:r w:rsidRPr="009B37F6">
        <w:rPr>
          <w:szCs w:val="20"/>
        </w:rPr>
        <w:t>на</w:t>
      </w:r>
      <w:r w:rsidR="00577AE0" w:rsidRPr="009B37F6">
        <w:rPr>
          <w:szCs w:val="20"/>
        </w:rPr>
        <w:t xml:space="preserve"> </w:t>
      </w:r>
      <w:r w:rsidRPr="009B37F6">
        <w:rPr>
          <w:szCs w:val="20"/>
        </w:rPr>
        <w:t>национално</w:t>
      </w:r>
      <w:r w:rsidR="00577AE0" w:rsidRPr="009B37F6">
        <w:rPr>
          <w:szCs w:val="20"/>
        </w:rPr>
        <w:t xml:space="preserve"> </w:t>
      </w:r>
      <w:r w:rsidRPr="009B37F6">
        <w:rPr>
          <w:szCs w:val="20"/>
        </w:rPr>
        <w:t>представeните</w:t>
      </w:r>
      <w:r w:rsidR="00577AE0" w:rsidRPr="009B37F6">
        <w:rPr>
          <w:szCs w:val="20"/>
        </w:rPr>
        <w:t xml:space="preserve"> </w:t>
      </w:r>
      <w:r w:rsidRPr="009B37F6">
        <w:rPr>
          <w:szCs w:val="20"/>
        </w:rPr>
        <w:t>организации</w:t>
      </w:r>
      <w:r w:rsidR="00577AE0" w:rsidRPr="009B37F6">
        <w:rPr>
          <w:szCs w:val="20"/>
        </w:rPr>
        <w:t xml:space="preserve"> </w:t>
      </w:r>
      <w:r w:rsidRPr="009B37F6">
        <w:rPr>
          <w:szCs w:val="20"/>
        </w:rPr>
        <w:t>на</w:t>
      </w:r>
      <w:r w:rsidR="00577AE0" w:rsidRPr="009B37F6">
        <w:rPr>
          <w:szCs w:val="20"/>
        </w:rPr>
        <w:t xml:space="preserve"> </w:t>
      </w:r>
      <w:r w:rsidRPr="009B37F6">
        <w:rPr>
          <w:szCs w:val="20"/>
        </w:rPr>
        <w:t>работодателите</w:t>
      </w:r>
      <w:r w:rsidR="00577AE0" w:rsidRPr="009B37F6">
        <w:rPr>
          <w:szCs w:val="20"/>
        </w:rPr>
        <w:t xml:space="preserve"> </w:t>
      </w:r>
      <w:r w:rsidRPr="009B37F6">
        <w:rPr>
          <w:szCs w:val="20"/>
        </w:rPr>
        <w:t>и</w:t>
      </w:r>
      <w:r w:rsidR="00577AE0" w:rsidRPr="009B37F6">
        <w:rPr>
          <w:szCs w:val="20"/>
        </w:rPr>
        <w:t xml:space="preserve"> </w:t>
      </w:r>
      <w:r w:rsidRPr="009B37F6">
        <w:rPr>
          <w:szCs w:val="20"/>
        </w:rPr>
        <w:t>на</w:t>
      </w:r>
      <w:r w:rsidR="00577AE0" w:rsidRPr="009B37F6">
        <w:rPr>
          <w:szCs w:val="20"/>
        </w:rPr>
        <w:t xml:space="preserve"> </w:t>
      </w:r>
      <w:r w:rsidRPr="009B37F6">
        <w:rPr>
          <w:szCs w:val="20"/>
        </w:rPr>
        <w:t>работниците</w:t>
      </w:r>
      <w:r w:rsidR="00577AE0" w:rsidRPr="009B37F6">
        <w:rPr>
          <w:szCs w:val="20"/>
        </w:rPr>
        <w:t xml:space="preserve"> </w:t>
      </w:r>
      <w:r w:rsidRPr="009B37F6">
        <w:rPr>
          <w:szCs w:val="20"/>
        </w:rPr>
        <w:t>и</w:t>
      </w:r>
      <w:r w:rsidR="00577AE0" w:rsidRPr="009B37F6">
        <w:rPr>
          <w:szCs w:val="20"/>
        </w:rPr>
        <w:t xml:space="preserve"> </w:t>
      </w:r>
      <w:r w:rsidRPr="009B37F6">
        <w:rPr>
          <w:szCs w:val="20"/>
        </w:rPr>
        <w:t>служителите.</w:t>
      </w:r>
    </w:p>
    <w:p w:rsidR="005C7593" w:rsidRPr="009B37F6" w:rsidRDefault="005C7593" w:rsidP="009B37F6">
      <w:pPr>
        <w:rPr>
          <w:szCs w:val="20"/>
        </w:rPr>
      </w:pPr>
      <w:r w:rsidRPr="009B37F6">
        <w:rPr>
          <w:szCs w:val="20"/>
        </w:rPr>
        <w:t>В</w:t>
      </w:r>
      <w:r w:rsidR="00577AE0" w:rsidRPr="009B37F6">
        <w:rPr>
          <w:szCs w:val="20"/>
        </w:rPr>
        <w:t xml:space="preserve"> </w:t>
      </w:r>
      <w:r w:rsidRPr="009B37F6">
        <w:rPr>
          <w:szCs w:val="20"/>
        </w:rPr>
        <w:t>дейността</w:t>
      </w:r>
      <w:r w:rsidR="00577AE0" w:rsidRPr="009B37F6">
        <w:rPr>
          <w:szCs w:val="20"/>
        </w:rPr>
        <w:t xml:space="preserve"> </w:t>
      </w:r>
      <w:r w:rsidRPr="009B37F6">
        <w:rPr>
          <w:szCs w:val="20"/>
        </w:rPr>
        <w:t>си</w:t>
      </w:r>
      <w:r w:rsidR="00577AE0" w:rsidRPr="009B37F6">
        <w:rPr>
          <w:szCs w:val="20"/>
        </w:rPr>
        <w:t xml:space="preserve"> </w:t>
      </w:r>
      <w:r w:rsidRPr="009B37F6">
        <w:rPr>
          <w:szCs w:val="20"/>
        </w:rPr>
        <w:t>изпълнителният</w:t>
      </w:r>
      <w:r w:rsidR="00577AE0" w:rsidRPr="009B37F6">
        <w:rPr>
          <w:szCs w:val="20"/>
        </w:rPr>
        <w:t xml:space="preserve"> </w:t>
      </w:r>
      <w:r w:rsidRPr="009B37F6">
        <w:rPr>
          <w:szCs w:val="20"/>
        </w:rPr>
        <w:t>директор</w:t>
      </w:r>
      <w:r w:rsidR="00577AE0" w:rsidRPr="009B37F6">
        <w:rPr>
          <w:szCs w:val="20"/>
        </w:rPr>
        <w:t xml:space="preserve"> </w:t>
      </w:r>
      <w:r w:rsidRPr="009B37F6">
        <w:rPr>
          <w:szCs w:val="20"/>
        </w:rPr>
        <w:t>се</w:t>
      </w:r>
      <w:r w:rsidR="00577AE0" w:rsidRPr="009B37F6">
        <w:rPr>
          <w:szCs w:val="20"/>
        </w:rPr>
        <w:t xml:space="preserve"> </w:t>
      </w:r>
      <w:r w:rsidRPr="009B37F6">
        <w:rPr>
          <w:szCs w:val="20"/>
        </w:rPr>
        <w:t>подпомага</w:t>
      </w:r>
      <w:r w:rsidR="00577AE0" w:rsidRPr="009B37F6">
        <w:rPr>
          <w:szCs w:val="20"/>
        </w:rPr>
        <w:t xml:space="preserve"> </w:t>
      </w:r>
      <w:r w:rsidRPr="009B37F6">
        <w:rPr>
          <w:szCs w:val="20"/>
        </w:rPr>
        <w:t>и</w:t>
      </w:r>
      <w:r w:rsidR="00577AE0" w:rsidRPr="009B37F6">
        <w:rPr>
          <w:szCs w:val="20"/>
        </w:rPr>
        <w:t xml:space="preserve"> </w:t>
      </w:r>
      <w:r w:rsidRPr="009B37F6">
        <w:rPr>
          <w:szCs w:val="20"/>
        </w:rPr>
        <w:t>от</w:t>
      </w:r>
      <w:r w:rsidR="00577AE0" w:rsidRPr="009B37F6">
        <w:rPr>
          <w:szCs w:val="20"/>
        </w:rPr>
        <w:t xml:space="preserve"> </w:t>
      </w:r>
      <w:r w:rsidRPr="009B37F6">
        <w:rPr>
          <w:szCs w:val="20"/>
        </w:rPr>
        <w:t>двама</w:t>
      </w:r>
      <w:r w:rsidR="00577AE0" w:rsidRPr="009B37F6">
        <w:rPr>
          <w:szCs w:val="20"/>
        </w:rPr>
        <w:t xml:space="preserve"> </w:t>
      </w:r>
      <w:r w:rsidRPr="009B37F6">
        <w:rPr>
          <w:szCs w:val="20"/>
        </w:rPr>
        <w:t>заместник</w:t>
      </w:r>
      <w:r w:rsidR="00577AE0" w:rsidRPr="009B37F6">
        <w:rPr>
          <w:szCs w:val="20"/>
        </w:rPr>
        <w:t xml:space="preserve"> </w:t>
      </w:r>
      <w:r w:rsidRPr="009B37F6">
        <w:rPr>
          <w:szCs w:val="20"/>
        </w:rPr>
        <w:t>изпълнителни</w:t>
      </w:r>
      <w:r w:rsidR="00577AE0" w:rsidRPr="009B37F6">
        <w:rPr>
          <w:szCs w:val="20"/>
        </w:rPr>
        <w:t xml:space="preserve"> </w:t>
      </w:r>
      <w:r w:rsidRPr="009B37F6">
        <w:rPr>
          <w:szCs w:val="20"/>
        </w:rPr>
        <w:t>директори.</w:t>
      </w:r>
    </w:p>
    <w:p w:rsidR="005C7593" w:rsidRPr="009B37F6" w:rsidRDefault="005C7593" w:rsidP="009B37F6">
      <w:pPr>
        <w:rPr>
          <w:szCs w:val="20"/>
        </w:rPr>
      </w:pPr>
      <w:r w:rsidRPr="009B37F6">
        <w:rPr>
          <w:szCs w:val="20"/>
        </w:rPr>
        <w:t>Административното</w:t>
      </w:r>
      <w:r w:rsidR="00577AE0" w:rsidRPr="009B37F6">
        <w:rPr>
          <w:szCs w:val="20"/>
        </w:rPr>
        <w:t xml:space="preserve"> </w:t>
      </w:r>
      <w:r w:rsidRPr="009B37F6">
        <w:rPr>
          <w:szCs w:val="20"/>
        </w:rPr>
        <w:t>ръководство</w:t>
      </w:r>
      <w:r w:rsidR="00577AE0" w:rsidRPr="009B37F6">
        <w:rPr>
          <w:szCs w:val="20"/>
        </w:rPr>
        <w:t xml:space="preserve"> </w:t>
      </w:r>
      <w:r w:rsidRPr="009B37F6">
        <w:rPr>
          <w:szCs w:val="20"/>
        </w:rPr>
        <w:t>на</w:t>
      </w:r>
      <w:r w:rsidR="00577AE0" w:rsidRPr="009B37F6">
        <w:rPr>
          <w:szCs w:val="20"/>
        </w:rPr>
        <w:t xml:space="preserve"> </w:t>
      </w:r>
      <w:r w:rsidRPr="009B37F6">
        <w:rPr>
          <w:szCs w:val="20"/>
        </w:rPr>
        <w:t>Агенцията</w:t>
      </w:r>
      <w:r w:rsidR="00577AE0" w:rsidRPr="009B37F6">
        <w:rPr>
          <w:szCs w:val="20"/>
        </w:rPr>
        <w:t xml:space="preserve"> </w:t>
      </w:r>
      <w:r w:rsidRPr="009B37F6">
        <w:rPr>
          <w:szCs w:val="20"/>
        </w:rPr>
        <w:t>се</w:t>
      </w:r>
      <w:r w:rsidR="00577AE0" w:rsidRPr="009B37F6">
        <w:rPr>
          <w:szCs w:val="20"/>
        </w:rPr>
        <w:t xml:space="preserve"> </w:t>
      </w:r>
      <w:r w:rsidRPr="009B37F6">
        <w:rPr>
          <w:szCs w:val="20"/>
        </w:rPr>
        <w:t>осъществява</w:t>
      </w:r>
      <w:r w:rsidR="00577AE0" w:rsidRPr="009B37F6">
        <w:rPr>
          <w:szCs w:val="20"/>
        </w:rPr>
        <w:t xml:space="preserve"> </w:t>
      </w:r>
      <w:r w:rsidRPr="009B37F6">
        <w:rPr>
          <w:szCs w:val="20"/>
        </w:rPr>
        <w:t>от</w:t>
      </w:r>
      <w:r w:rsidR="00577AE0" w:rsidRPr="009B37F6">
        <w:rPr>
          <w:szCs w:val="20"/>
        </w:rPr>
        <w:t xml:space="preserve"> </w:t>
      </w:r>
      <w:r w:rsidRPr="009B37F6">
        <w:rPr>
          <w:szCs w:val="20"/>
        </w:rPr>
        <w:t>главен</w:t>
      </w:r>
      <w:r w:rsidR="00577AE0" w:rsidRPr="009B37F6">
        <w:rPr>
          <w:szCs w:val="20"/>
        </w:rPr>
        <w:t xml:space="preserve"> </w:t>
      </w:r>
      <w:r w:rsidRPr="009B37F6">
        <w:rPr>
          <w:szCs w:val="20"/>
        </w:rPr>
        <w:t>секретар.</w:t>
      </w:r>
    </w:p>
    <w:p w:rsidR="005C7593" w:rsidRPr="009B37F6" w:rsidRDefault="005C7593" w:rsidP="009B37F6">
      <w:pPr>
        <w:rPr>
          <w:b/>
          <w:szCs w:val="20"/>
        </w:rPr>
      </w:pPr>
      <w:r w:rsidRPr="009B37F6">
        <w:rPr>
          <w:b/>
          <w:szCs w:val="20"/>
          <w:u w:val="single"/>
        </w:rPr>
        <w:t>Структура</w:t>
      </w:r>
      <w:r w:rsidR="00577AE0" w:rsidRPr="009B37F6">
        <w:rPr>
          <w:b/>
          <w:szCs w:val="20"/>
          <w:u w:val="single"/>
        </w:rPr>
        <w:t xml:space="preserve"> </w:t>
      </w:r>
      <w:r w:rsidRPr="009B37F6">
        <w:rPr>
          <w:b/>
          <w:szCs w:val="20"/>
          <w:u w:val="single"/>
        </w:rPr>
        <w:t>на</w:t>
      </w:r>
      <w:r w:rsidR="00577AE0" w:rsidRPr="009B37F6">
        <w:rPr>
          <w:b/>
          <w:szCs w:val="20"/>
          <w:u w:val="single"/>
        </w:rPr>
        <w:t xml:space="preserve"> </w:t>
      </w:r>
      <w:r w:rsidRPr="009B37F6">
        <w:rPr>
          <w:b/>
          <w:szCs w:val="20"/>
          <w:u w:val="single"/>
        </w:rPr>
        <w:t>АЗ</w:t>
      </w:r>
      <w:r w:rsidR="00577AE0" w:rsidRPr="009B37F6">
        <w:rPr>
          <w:b/>
          <w:szCs w:val="20"/>
          <w:u w:val="single"/>
        </w:rPr>
        <w:t xml:space="preserve"> </w:t>
      </w:r>
    </w:p>
    <w:p w:rsidR="005C7593" w:rsidRPr="009B37F6" w:rsidRDefault="005C7593" w:rsidP="009B37F6">
      <w:pPr>
        <w:rPr>
          <w:szCs w:val="20"/>
        </w:rPr>
      </w:pPr>
      <w:r w:rsidRPr="009B37F6">
        <w:rPr>
          <w:szCs w:val="20"/>
        </w:rPr>
        <w:t>На</w:t>
      </w:r>
      <w:r w:rsidR="00577AE0" w:rsidRPr="009B37F6">
        <w:rPr>
          <w:szCs w:val="20"/>
        </w:rPr>
        <w:t xml:space="preserve"> </w:t>
      </w:r>
      <w:r w:rsidRPr="009B37F6">
        <w:rPr>
          <w:szCs w:val="20"/>
        </w:rPr>
        <w:t>пряко</w:t>
      </w:r>
      <w:r w:rsidR="00577AE0" w:rsidRPr="009B37F6">
        <w:rPr>
          <w:szCs w:val="20"/>
        </w:rPr>
        <w:t xml:space="preserve"> </w:t>
      </w:r>
      <w:r w:rsidRPr="009B37F6">
        <w:rPr>
          <w:szCs w:val="20"/>
        </w:rPr>
        <w:t>подчинение</w:t>
      </w:r>
      <w:r w:rsidR="00577AE0" w:rsidRPr="009B37F6">
        <w:rPr>
          <w:szCs w:val="20"/>
        </w:rPr>
        <w:t xml:space="preserve"> </w:t>
      </w:r>
      <w:r w:rsidRPr="009B37F6">
        <w:rPr>
          <w:szCs w:val="20"/>
        </w:rPr>
        <w:t>на</w:t>
      </w:r>
      <w:r w:rsidR="00577AE0" w:rsidRPr="009B37F6">
        <w:rPr>
          <w:szCs w:val="20"/>
        </w:rPr>
        <w:t xml:space="preserve"> </w:t>
      </w:r>
      <w:r w:rsidRPr="009B37F6">
        <w:rPr>
          <w:szCs w:val="20"/>
        </w:rPr>
        <w:t>изпълнителния</w:t>
      </w:r>
      <w:r w:rsidR="00577AE0" w:rsidRPr="009B37F6">
        <w:rPr>
          <w:szCs w:val="20"/>
        </w:rPr>
        <w:t xml:space="preserve"> </w:t>
      </w:r>
      <w:r w:rsidRPr="009B37F6">
        <w:rPr>
          <w:szCs w:val="20"/>
        </w:rPr>
        <w:t>директор</w:t>
      </w:r>
      <w:r w:rsidR="00577AE0" w:rsidRPr="009B37F6">
        <w:rPr>
          <w:szCs w:val="20"/>
        </w:rPr>
        <w:t xml:space="preserve"> </w:t>
      </w:r>
      <w:r w:rsidRPr="009B37F6">
        <w:rPr>
          <w:szCs w:val="20"/>
        </w:rPr>
        <w:t>са</w:t>
      </w:r>
      <w:r w:rsidR="00577AE0" w:rsidRPr="009B37F6">
        <w:rPr>
          <w:szCs w:val="20"/>
        </w:rPr>
        <w:t xml:space="preserve"> </w:t>
      </w:r>
      <w:r w:rsidRPr="009B37F6">
        <w:rPr>
          <w:szCs w:val="20"/>
        </w:rPr>
        <w:t>служителят</w:t>
      </w:r>
      <w:r w:rsidR="00577AE0" w:rsidRPr="009B37F6">
        <w:rPr>
          <w:szCs w:val="20"/>
        </w:rPr>
        <w:t xml:space="preserve"> </w:t>
      </w:r>
      <w:r w:rsidRPr="009B37F6">
        <w:rPr>
          <w:szCs w:val="20"/>
        </w:rPr>
        <w:t>по</w:t>
      </w:r>
      <w:r w:rsidR="00577AE0" w:rsidRPr="009B37F6">
        <w:rPr>
          <w:szCs w:val="20"/>
        </w:rPr>
        <w:t xml:space="preserve"> </w:t>
      </w:r>
      <w:r w:rsidRPr="009B37F6">
        <w:rPr>
          <w:szCs w:val="20"/>
        </w:rPr>
        <w:t>сигурността</w:t>
      </w:r>
      <w:r w:rsidR="00577AE0" w:rsidRPr="009B37F6">
        <w:rPr>
          <w:szCs w:val="20"/>
        </w:rPr>
        <w:t xml:space="preserve"> </w:t>
      </w:r>
      <w:r w:rsidRPr="009B37F6">
        <w:rPr>
          <w:szCs w:val="20"/>
        </w:rPr>
        <w:t>на</w:t>
      </w:r>
      <w:r w:rsidR="00577AE0" w:rsidRPr="009B37F6">
        <w:rPr>
          <w:szCs w:val="20"/>
        </w:rPr>
        <w:t xml:space="preserve"> </w:t>
      </w:r>
      <w:r w:rsidRPr="009B37F6">
        <w:rPr>
          <w:szCs w:val="20"/>
        </w:rPr>
        <w:t>информацията</w:t>
      </w:r>
      <w:r w:rsidR="00577AE0" w:rsidRPr="009B37F6">
        <w:rPr>
          <w:szCs w:val="20"/>
        </w:rPr>
        <w:t xml:space="preserve"> </w:t>
      </w:r>
      <w:r w:rsidRPr="009B37F6">
        <w:rPr>
          <w:szCs w:val="20"/>
        </w:rPr>
        <w:t>и</w:t>
      </w:r>
      <w:r w:rsidR="00577AE0" w:rsidRPr="009B37F6">
        <w:rPr>
          <w:szCs w:val="20"/>
        </w:rPr>
        <w:t xml:space="preserve"> </w:t>
      </w:r>
      <w:r w:rsidRPr="009B37F6">
        <w:rPr>
          <w:szCs w:val="20"/>
        </w:rPr>
        <w:t>финансовите</w:t>
      </w:r>
      <w:r w:rsidR="00577AE0" w:rsidRPr="009B37F6">
        <w:rPr>
          <w:szCs w:val="20"/>
        </w:rPr>
        <w:t xml:space="preserve"> </w:t>
      </w:r>
      <w:r w:rsidRPr="009B37F6">
        <w:rPr>
          <w:szCs w:val="20"/>
        </w:rPr>
        <w:t>контрольори.</w:t>
      </w:r>
    </w:p>
    <w:p w:rsidR="005C7593" w:rsidRPr="009B37F6" w:rsidRDefault="005C7593" w:rsidP="009B37F6">
      <w:pPr>
        <w:rPr>
          <w:szCs w:val="20"/>
        </w:rPr>
      </w:pPr>
      <w:r w:rsidRPr="009B37F6">
        <w:rPr>
          <w:szCs w:val="20"/>
        </w:rPr>
        <w:t>Администрацията</w:t>
      </w:r>
      <w:r w:rsidR="00577AE0" w:rsidRPr="009B37F6">
        <w:rPr>
          <w:szCs w:val="20"/>
        </w:rPr>
        <w:t xml:space="preserve"> </w:t>
      </w:r>
      <w:r w:rsidRPr="009B37F6">
        <w:rPr>
          <w:szCs w:val="20"/>
        </w:rPr>
        <w:t>на</w:t>
      </w:r>
      <w:r w:rsidR="00577AE0" w:rsidRPr="009B37F6">
        <w:rPr>
          <w:szCs w:val="20"/>
        </w:rPr>
        <w:t xml:space="preserve"> </w:t>
      </w:r>
      <w:r w:rsidR="002A22F9" w:rsidRPr="009B37F6">
        <w:rPr>
          <w:szCs w:val="20"/>
        </w:rPr>
        <w:t>АЗ</w:t>
      </w:r>
      <w:r w:rsidR="00577AE0" w:rsidRPr="009B37F6">
        <w:rPr>
          <w:szCs w:val="20"/>
        </w:rPr>
        <w:t xml:space="preserve"> </w:t>
      </w:r>
      <w:r w:rsidRPr="009B37F6">
        <w:rPr>
          <w:szCs w:val="20"/>
        </w:rPr>
        <w:t>на</w:t>
      </w:r>
      <w:r w:rsidR="00577AE0" w:rsidRPr="009B37F6">
        <w:rPr>
          <w:szCs w:val="20"/>
        </w:rPr>
        <w:t xml:space="preserve"> </w:t>
      </w:r>
      <w:r w:rsidRPr="009B37F6">
        <w:rPr>
          <w:szCs w:val="20"/>
        </w:rPr>
        <w:t>централно</w:t>
      </w:r>
      <w:r w:rsidR="00577AE0" w:rsidRPr="009B37F6">
        <w:rPr>
          <w:szCs w:val="20"/>
        </w:rPr>
        <w:t xml:space="preserve"> </w:t>
      </w:r>
      <w:r w:rsidRPr="009B37F6">
        <w:rPr>
          <w:szCs w:val="20"/>
        </w:rPr>
        <w:t>ниво</w:t>
      </w:r>
      <w:r w:rsidR="00577AE0" w:rsidRPr="009B37F6">
        <w:rPr>
          <w:szCs w:val="20"/>
        </w:rPr>
        <w:t xml:space="preserve"> </w:t>
      </w:r>
      <w:r w:rsidRPr="009B37F6">
        <w:rPr>
          <w:szCs w:val="20"/>
        </w:rPr>
        <w:t>е</w:t>
      </w:r>
      <w:r w:rsidR="00577AE0" w:rsidRPr="009B37F6">
        <w:rPr>
          <w:szCs w:val="20"/>
        </w:rPr>
        <w:t xml:space="preserve"> </w:t>
      </w:r>
      <w:r w:rsidRPr="009B37F6">
        <w:rPr>
          <w:szCs w:val="20"/>
        </w:rPr>
        <w:t>организирана</w:t>
      </w:r>
      <w:r w:rsidR="00577AE0" w:rsidRPr="009B37F6">
        <w:rPr>
          <w:szCs w:val="20"/>
        </w:rPr>
        <w:t xml:space="preserve"> </w:t>
      </w:r>
      <w:r w:rsidRPr="009B37F6">
        <w:rPr>
          <w:szCs w:val="20"/>
        </w:rPr>
        <w:t>в</w:t>
      </w:r>
      <w:r w:rsidR="00577AE0" w:rsidRPr="009B37F6">
        <w:rPr>
          <w:szCs w:val="20"/>
        </w:rPr>
        <w:t xml:space="preserve"> </w:t>
      </w:r>
      <w:r w:rsidRPr="009B37F6">
        <w:rPr>
          <w:szCs w:val="20"/>
        </w:rPr>
        <w:t>9</w:t>
      </w:r>
      <w:r w:rsidR="00577AE0" w:rsidRPr="009B37F6">
        <w:rPr>
          <w:szCs w:val="20"/>
        </w:rPr>
        <w:t xml:space="preserve"> </w:t>
      </w:r>
      <w:r w:rsidRPr="009B37F6">
        <w:rPr>
          <w:szCs w:val="20"/>
        </w:rPr>
        <w:t>дирекции,</w:t>
      </w:r>
      <w:r w:rsidR="00577AE0" w:rsidRPr="009B37F6">
        <w:rPr>
          <w:szCs w:val="20"/>
        </w:rPr>
        <w:t xml:space="preserve"> </w:t>
      </w:r>
      <w:r w:rsidRPr="009B37F6">
        <w:rPr>
          <w:szCs w:val="20"/>
        </w:rPr>
        <w:t>структурирани</w:t>
      </w:r>
      <w:r w:rsidR="00577AE0" w:rsidRPr="009B37F6">
        <w:rPr>
          <w:szCs w:val="20"/>
        </w:rPr>
        <w:t xml:space="preserve"> </w:t>
      </w:r>
      <w:r w:rsidRPr="009B37F6">
        <w:rPr>
          <w:szCs w:val="20"/>
        </w:rPr>
        <w:t>в</w:t>
      </w:r>
      <w:r w:rsidR="00577AE0" w:rsidRPr="009B37F6">
        <w:rPr>
          <w:szCs w:val="20"/>
        </w:rPr>
        <w:t xml:space="preserve"> </w:t>
      </w:r>
      <w:r w:rsidRPr="009B37F6">
        <w:rPr>
          <w:szCs w:val="20"/>
        </w:rPr>
        <w:t>обща</w:t>
      </w:r>
      <w:r w:rsidR="00577AE0" w:rsidRPr="009B37F6">
        <w:rPr>
          <w:szCs w:val="20"/>
        </w:rPr>
        <w:t xml:space="preserve"> </w:t>
      </w:r>
      <w:r w:rsidRPr="009B37F6">
        <w:rPr>
          <w:szCs w:val="20"/>
        </w:rPr>
        <w:t>администрация</w:t>
      </w:r>
      <w:r w:rsidR="00577AE0" w:rsidRPr="009B37F6">
        <w:rPr>
          <w:szCs w:val="20"/>
        </w:rPr>
        <w:t xml:space="preserve"> </w:t>
      </w:r>
      <w:r w:rsidRPr="009B37F6">
        <w:rPr>
          <w:szCs w:val="20"/>
        </w:rPr>
        <w:t>и</w:t>
      </w:r>
      <w:r w:rsidR="00577AE0" w:rsidRPr="009B37F6">
        <w:rPr>
          <w:szCs w:val="20"/>
        </w:rPr>
        <w:t xml:space="preserve"> </w:t>
      </w:r>
      <w:r w:rsidRPr="009B37F6">
        <w:rPr>
          <w:szCs w:val="20"/>
        </w:rPr>
        <w:t>специализирана</w:t>
      </w:r>
      <w:r w:rsidR="00577AE0" w:rsidRPr="009B37F6">
        <w:rPr>
          <w:szCs w:val="20"/>
        </w:rPr>
        <w:t xml:space="preserve"> </w:t>
      </w:r>
      <w:r w:rsidRPr="009B37F6">
        <w:rPr>
          <w:szCs w:val="20"/>
        </w:rPr>
        <w:t>администрация</w:t>
      </w:r>
      <w:r w:rsidR="00577AE0" w:rsidRPr="009B37F6">
        <w:rPr>
          <w:szCs w:val="20"/>
        </w:rPr>
        <w:t xml:space="preserve"> </w:t>
      </w:r>
      <w:r w:rsidRPr="009B37F6">
        <w:rPr>
          <w:szCs w:val="20"/>
        </w:rPr>
        <w:t>и</w:t>
      </w:r>
      <w:r w:rsidR="00577AE0" w:rsidRPr="009B37F6">
        <w:rPr>
          <w:szCs w:val="20"/>
        </w:rPr>
        <w:t xml:space="preserve"> </w:t>
      </w:r>
      <w:r w:rsidRPr="009B37F6">
        <w:rPr>
          <w:szCs w:val="20"/>
        </w:rPr>
        <w:t>дирекция</w:t>
      </w:r>
      <w:r w:rsidR="00577AE0" w:rsidRPr="009B37F6">
        <w:rPr>
          <w:szCs w:val="20"/>
        </w:rPr>
        <w:t xml:space="preserve"> </w:t>
      </w:r>
      <w:r w:rsidRPr="009B37F6">
        <w:rPr>
          <w:szCs w:val="20"/>
        </w:rPr>
        <w:t>“Вътрешен</w:t>
      </w:r>
      <w:r w:rsidR="00577AE0" w:rsidRPr="009B37F6">
        <w:rPr>
          <w:szCs w:val="20"/>
        </w:rPr>
        <w:t xml:space="preserve"> </w:t>
      </w:r>
      <w:r w:rsidRPr="009B37F6">
        <w:rPr>
          <w:szCs w:val="20"/>
        </w:rPr>
        <w:t>одит”,</w:t>
      </w:r>
      <w:r w:rsidR="00577AE0" w:rsidRPr="009B37F6">
        <w:rPr>
          <w:szCs w:val="20"/>
        </w:rPr>
        <w:t xml:space="preserve"> </w:t>
      </w:r>
      <w:r w:rsidRPr="009B37F6">
        <w:rPr>
          <w:szCs w:val="20"/>
        </w:rPr>
        <w:t>която</w:t>
      </w:r>
      <w:r w:rsidR="00577AE0" w:rsidRPr="009B37F6">
        <w:rPr>
          <w:szCs w:val="20"/>
        </w:rPr>
        <w:t xml:space="preserve"> </w:t>
      </w:r>
      <w:r w:rsidRPr="009B37F6">
        <w:rPr>
          <w:szCs w:val="20"/>
        </w:rPr>
        <w:t>е</w:t>
      </w:r>
      <w:r w:rsidR="00577AE0" w:rsidRPr="009B37F6">
        <w:rPr>
          <w:szCs w:val="20"/>
        </w:rPr>
        <w:t xml:space="preserve"> </w:t>
      </w:r>
      <w:r w:rsidRPr="009B37F6">
        <w:rPr>
          <w:szCs w:val="20"/>
        </w:rPr>
        <w:t>на</w:t>
      </w:r>
      <w:r w:rsidR="00577AE0" w:rsidRPr="009B37F6">
        <w:rPr>
          <w:szCs w:val="20"/>
        </w:rPr>
        <w:t xml:space="preserve"> </w:t>
      </w:r>
      <w:r w:rsidRPr="009B37F6">
        <w:rPr>
          <w:szCs w:val="20"/>
        </w:rPr>
        <w:t>пряко</w:t>
      </w:r>
      <w:r w:rsidR="00577AE0" w:rsidRPr="009B37F6">
        <w:rPr>
          <w:szCs w:val="20"/>
        </w:rPr>
        <w:t xml:space="preserve"> </w:t>
      </w:r>
      <w:r w:rsidRPr="009B37F6">
        <w:rPr>
          <w:szCs w:val="20"/>
        </w:rPr>
        <w:t>подчинение</w:t>
      </w:r>
      <w:r w:rsidR="00577AE0" w:rsidRPr="009B37F6">
        <w:rPr>
          <w:szCs w:val="20"/>
        </w:rPr>
        <w:t xml:space="preserve"> </w:t>
      </w:r>
      <w:r w:rsidRPr="009B37F6">
        <w:rPr>
          <w:szCs w:val="20"/>
        </w:rPr>
        <w:t>на</w:t>
      </w:r>
      <w:r w:rsidR="00577AE0" w:rsidRPr="009B37F6">
        <w:rPr>
          <w:szCs w:val="20"/>
        </w:rPr>
        <w:t xml:space="preserve"> </w:t>
      </w:r>
      <w:r w:rsidRPr="009B37F6">
        <w:rPr>
          <w:szCs w:val="20"/>
        </w:rPr>
        <w:t>изпълнителния</w:t>
      </w:r>
      <w:r w:rsidR="00577AE0" w:rsidRPr="009B37F6">
        <w:rPr>
          <w:szCs w:val="20"/>
        </w:rPr>
        <w:t xml:space="preserve"> </w:t>
      </w:r>
      <w:r w:rsidRPr="009B37F6">
        <w:rPr>
          <w:szCs w:val="20"/>
        </w:rPr>
        <w:t>директор.</w:t>
      </w:r>
      <w:r w:rsidR="00577AE0" w:rsidRPr="009B37F6">
        <w:rPr>
          <w:szCs w:val="20"/>
        </w:rPr>
        <w:t xml:space="preserve"> </w:t>
      </w:r>
      <w:r w:rsidRPr="009B37F6">
        <w:rPr>
          <w:szCs w:val="20"/>
        </w:rPr>
        <w:t>Две</w:t>
      </w:r>
      <w:r w:rsidR="00577AE0" w:rsidRPr="009B37F6">
        <w:rPr>
          <w:szCs w:val="20"/>
        </w:rPr>
        <w:t xml:space="preserve"> </w:t>
      </w:r>
      <w:r w:rsidRPr="009B37F6">
        <w:rPr>
          <w:szCs w:val="20"/>
        </w:rPr>
        <w:t>от</w:t>
      </w:r>
      <w:r w:rsidR="00577AE0" w:rsidRPr="009B37F6">
        <w:rPr>
          <w:szCs w:val="20"/>
        </w:rPr>
        <w:t xml:space="preserve"> </w:t>
      </w:r>
      <w:r w:rsidRPr="009B37F6">
        <w:rPr>
          <w:szCs w:val="20"/>
        </w:rPr>
        <w:t>дирекциите</w:t>
      </w:r>
      <w:r w:rsidR="00577AE0" w:rsidRPr="009B37F6">
        <w:rPr>
          <w:szCs w:val="20"/>
        </w:rPr>
        <w:t xml:space="preserve"> </w:t>
      </w:r>
      <w:r w:rsidRPr="009B37F6">
        <w:rPr>
          <w:szCs w:val="20"/>
        </w:rPr>
        <w:t>в</w:t>
      </w:r>
      <w:r w:rsidR="00577AE0" w:rsidRPr="009B37F6">
        <w:rPr>
          <w:szCs w:val="20"/>
        </w:rPr>
        <w:t xml:space="preserve"> </w:t>
      </w:r>
      <w:r w:rsidRPr="009B37F6">
        <w:rPr>
          <w:szCs w:val="20"/>
        </w:rPr>
        <w:t>специализираната</w:t>
      </w:r>
      <w:r w:rsidR="00577AE0" w:rsidRPr="009B37F6">
        <w:rPr>
          <w:szCs w:val="20"/>
        </w:rPr>
        <w:t xml:space="preserve"> </w:t>
      </w:r>
      <w:r w:rsidRPr="009B37F6">
        <w:rPr>
          <w:szCs w:val="20"/>
        </w:rPr>
        <w:t>администрация</w:t>
      </w:r>
      <w:r w:rsidR="00577AE0" w:rsidRPr="009B37F6">
        <w:rPr>
          <w:szCs w:val="20"/>
        </w:rPr>
        <w:t xml:space="preserve"> </w:t>
      </w:r>
      <w:r w:rsidRPr="009B37F6">
        <w:rPr>
          <w:szCs w:val="20"/>
        </w:rPr>
        <w:t>са</w:t>
      </w:r>
      <w:r w:rsidR="00577AE0" w:rsidRPr="009B37F6">
        <w:rPr>
          <w:szCs w:val="20"/>
        </w:rPr>
        <w:t xml:space="preserve"> </w:t>
      </w:r>
      <w:r w:rsidRPr="009B37F6">
        <w:rPr>
          <w:szCs w:val="20"/>
        </w:rPr>
        <w:t>със</w:t>
      </w:r>
      <w:r w:rsidR="00577AE0" w:rsidRPr="009B37F6">
        <w:rPr>
          <w:szCs w:val="20"/>
        </w:rPr>
        <w:t xml:space="preserve"> </w:t>
      </w:r>
      <w:r w:rsidRPr="009B37F6">
        <w:rPr>
          <w:szCs w:val="20"/>
        </w:rPr>
        <w:t>статут</w:t>
      </w:r>
      <w:r w:rsidR="00577AE0" w:rsidRPr="009B37F6">
        <w:rPr>
          <w:szCs w:val="20"/>
        </w:rPr>
        <w:t xml:space="preserve"> </w:t>
      </w:r>
      <w:r w:rsidRPr="009B37F6">
        <w:rPr>
          <w:szCs w:val="20"/>
        </w:rPr>
        <w:t>на</w:t>
      </w:r>
      <w:r w:rsidR="00577AE0" w:rsidRPr="009B37F6">
        <w:rPr>
          <w:szCs w:val="20"/>
        </w:rPr>
        <w:t xml:space="preserve"> </w:t>
      </w:r>
      <w:r w:rsidRPr="009B37F6">
        <w:rPr>
          <w:szCs w:val="20"/>
        </w:rPr>
        <w:t>главна</w:t>
      </w:r>
      <w:r w:rsidR="00577AE0" w:rsidRPr="009B37F6">
        <w:rPr>
          <w:szCs w:val="20"/>
        </w:rPr>
        <w:t xml:space="preserve"> </w:t>
      </w:r>
      <w:r w:rsidRPr="009B37F6">
        <w:rPr>
          <w:szCs w:val="20"/>
        </w:rPr>
        <w:t>дирекция.</w:t>
      </w:r>
    </w:p>
    <w:p w:rsidR="005C7593" w:rsidRPr="009B37F6" w:rsidRDefault="005C7593" w:rsidP="009B37F6">
      <w:pPr>
        <w:rPr>
          <w:szCs w:val="20"/>
        </w:rPr>
      </w:pPr>
      <w:r w:rsidRPr="009B37F6">
        <w:rPr>
          <w:szCs w:val="20"/>
        </w:rPr>
        <w:t>Дирекциите</w:t>
      </w:r>
      <w:r w:rsidR="00577AE0" w:rsidRPr="009B37F6">
        <w:rPr>
          <w:szCs w:val="20"/>
        </w:rPr>
        <w:t xml:space="preserve"> </w:t>
      </w:r>
      <w:r w:rsidRPr="009B37F6">
        <w:rPr>
          <w:szCs w:val="20"/>
        </w:rPr>
        <w:t>“Регионална</w:t>
      </w:r>
      <w:r w:rsidR="00577AE0" w:rsidRPr="009B37F6">
        <w:rPr>
          <w:szCs w:val="20"/>
        </w:rPr>
        <w:t xml:space="preserve"> </w:t>
      </w:r>
      <w:r w:rsidRPr="009B37F6">
        <w:rPr>
          <w:szCs w:val="20"/>
        </w:rPr>
        <w:t>служба</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r w:rsidR="00577AE0" w:rsidRPr="009B37F6">
        <w:rPr>
          <w:szCs w:val="20"/>
        </w:rPr>
        <w:t xml:space="preserve"> </w:t>
      </w:r>
      <w:r w:rsidRPr="009B37F6">
        <w:rPr>
          <w:szCs w:val="20"/>
        </w:rPr>
        <w:t>и</w:t>
      </w:r>
      <w:r w:rsidR="00577AE0" w:rsidRPr="009B37F6">
        <w:rPr>
          <w:szCs w:val="20"/>
        </w:rPr>
        <w:t xml:space="preserve"> </w:t>
      </w:r>
      <w:r w:rsidRPr="009B37F6">
        <w:rPr>
          <w:szCs w:val="20"/>
        </w:rPr>
        <w:t>”Бюро</w:t>
      </w:r>
      <w:r w:rsidR="00577AE0" w:rsidRPr="009B37F6">
        <w:rPr>
          <w:szCs w:val="20"/>
        </w:rPr>
        <w:t xml:space="preserve"> </w:t>
      </w:r>
      <w:r w:rsidRPr="009B37F6">
        <w:rPr>
          <w:szCs w:val="20"/>
        </w:rPr>
        <w:t>по</w:t>
      </w:r>
      <w:r w:rsidR="00577AE0" w:rsidRPr="009B37F6">
        <w:rPr>
          <w:szCs w:val="20"/>
        </w:rPr>
        <w:t xml:space="preserve"> </w:t>
      </w:r>
      <w:r w:rsidRPr="009B37F6">
        <w:rPr>
          <w:szCs w:val="20"/>
        </w:rPr>
        <w:t>труда”</w:t>
      </w:r>
      <w:r w:rsidR="00577AE0" w:rsidRPr="009B37F6">
        <w:rPr>
          <w:szCs w:val="20"/>
        </w:rPr>
        <w:t xml:space="preserve"> </w:t>
      </w:r>
      <w:r w:rsidRPr="009B37F6">
        <w:rPr>
          <w:szCs w:val="20"/>
        </w:rPr>
        <w:t>са</w:t>
      </w:r>
      <w:r w:rsidR="00577AE0" w:rsidRPr="009B37F6">
        <w:rPr>
          <w:szCs w:val="20"/>
        </w:rPr>
        <w:t xml:space="preserve"> </w:t>
      </w:r>
      <w:r w:rsidRPr="009B37F6">
        <w:rPr>
          <w:szCs w:val="20"/>
        </w:rPr>
        <w:t>териториални</w:t>
      </w:r>
      <w:r w:rsidR="00577AE0" w:rsidRPr="009B37F6">
        <w:rPr>
          <w:szCs w:val="20"/>
        </w:rPr>
        <w:t xml:space="preserve"> </w:t>
      </w:r>
      <w:r w:rsidRPr="009B37F6">
        <w:rPr>
          <w:szCs w:val="20"/>
        </w:rPr>
        <w:t>поделения</w:t>
      </w:r>
      <w:r w:rsidR="00577AE0" w:rsidRPr="009B37F6">
        <w:rPr>
          <w:szCs w:val="20"/>
        </w:rPr>
        <w:t xml:space="preserve"> </w:t>
      </w:r>
      <w:r w:rsidRPr="009B37F6">
        <w:rPr>
          <w:szCs w:val="20"/>
        </w:rPr>
        <w:t>на</w:t>
      </w:r>
      <w:r w:rsidR="00577AE0" w:rsidRPr="009B37F6">
        <w:rPr>
          <w:szCs w:val="20"/>
        </w:rPr>
        <w:t xml:space="preserve"> </w:t>
      </w:r>
      <w:r w:rsidRPr="009B37F6">
        <w:rPr>
          <w:szCs w:val="20"/>
        </w:rPr>
        <w:t>Агенцията</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r w:rsidR="00577AE0" w:rsidRPr="009B37F6">
        <w:rPr>
          <w:szCs w:val="20"/>
        </w:rPr>
        <w:t xml:space="preserve"> </w:t>
      </w:r>
      <w:r w:rsidRPr="009B37F6">
        <w:rPr>
          <w:szCs w:val="20"/>
        </w:rPr>
        <w:t>към</w:t>
      </w:r>
      <w:r w:rsidR="00577AE0" w:rsidRPr="009B37F6">
        <w:rPr>
          <w:szCs w:val="20"/>
        </w:rPr>
        <w:t xml:space="preserve"> </w:t>
      </w:r>
      <w:r w:rsidRPr="009B37F6">
        <w:rPr>
          <w:szCs w:val="20"/>
        </w:rPr>
        <w:t>Главна</w:t>
      </w:r>
      <w:r w:rsidR="00577AE0" w:rsidRPr="009B37F6">
        <w:rPr>
          <w:szCs w:val="20"/>
        </w:rPr>
        <w:t xml:space="preserve"> </w:t>
      </w:r>
      <w:r w:rsidRPr="009B37F6">
        <w:rPr>
          <w:szCs w:val="20"/>
        </w:rPr>
        <w:t>дирекция</w:t>
      </w:r>
      <w:r w:rsidR="00577AE0" w:rsidRPr="009B37F6">
        <w:rPr>
          <w:szCs w:val="20"/>
        </w:rPr>
        <w:t xml:space="preserve"> </w:t>
      </w:r>
      <w:r w:rsidRPr="009B37F6">
        <w:rPr>
          <w:szCs w:val="20"/>
        </w:rPr>
        <w:t>“Услуги</w:t>
      </w:r>
      <w:r w:rsidR="00577AE0" w:rsidRPr="009B37F6">
        <w:rPr>
          <w:szCs w:val="20"/>
        </w:rPr>
        <w:t xml:space="preserve"> </w:t>
      </w:r>
      <w:r w:rsidRPr="009B37F6">
        <w:rPr>
          <w:szCs w:val="20"/>
        </w:rPr>
        <w:t>по</w:t>
      </w:r>
      <w:r w:rsidR="00577AE0" w:rsidRPr="009B37F6">
        <w:rPr>
          <w:szCs w:val="20"/>
        </w:rPr>
        <w:t xml:space="preserve"> </w:t>
      </w:r>
      <w:r w:rsidRPr="009B37F6">
        <w:rPr>
          <w:szCs w:val="20"/>
        </w:rPr>
        <w:t>заетостта”.</w:t>
      </w:r>
    </w:p>
    <w:p w:rsidR="005C7593" w:rsidRPr="009B37F6" w:rsidRDefault="005C7593" w:rsidP="009B37F6">
      <w:pPr>
        <w:rPr>
          <w:szCs w:val="20"/>
        </w:rPr>
      </w:pPr>
      <w:r w:rsidRPr="009B37F6">
        <w:rPr>
          <w:szCs w:val="20"/>
        </w:rPr>
        <w:t>С</w:t>
      </w:r>
      <w:r w:rsidR="00577AE0" w:rsidRPr="009B37F6">
        <w:rPr>
          <w:szCs w:val="20"/>
        </w:rPr>
        <w:t xml:space="preserve"> </w:t>
      </w:r>
      <w:r w:rsidRPr="009B37F6">
        <w:rPr>
          <w:szCs w:val="20"/>
        </w:rPr>
        <w:t>цел</w:t>
      </w:r>
      <w:r w:rsidR="00577AE0" w:rsidRPr="009B37F6">
        <w:rPr>
          <w:szCs w:val="20"/>
        </w:rPr>
        <w:t xml:space="preserve"> </w:t>
      </w:r>
      <w:r w:rsidRPr="009B37F6">
        <w:rPr>
          <w:szCs w:val="20"/>
        </w:rPr>
        <w:t>да</w:t>
      </w:r>
      <w:r w:rsidR="00577AE0" w:rsidRPr="009B37F6">
        <w:rPr>
          <w:szCs w:val="20"/>
        </w:rPr>
        <w:t xml:space="preserve"> </w:t>
      </w:r>
      <w:r w:rsidRPr="009B37F6">
        <w:rPr>
          <w:szCs w:val="20"/>
        </w:rPr>
        <w:t>се</w:t>
      </w:r>
      <w:r w:rsidR="00577AE0" w:rsidRPr="009B37F6">
        <w:rPr>
          <w:szCs w:val="20"/>
        </w:rPr>
        <w:t xml:space="preserve"> </w:t>
      </w:r>
      <w:r w:rsidRPr="009B37F6">
        <w:rPr>
          <w:szCs w:val="20"/>
        </w:rPr>
        <w:t>улесни</w:t>
      </w:r>
      <w:r w:rsidR="00577AE0" w:rsidRPr="009B37F6">
        <w:rPr>
          <w:szCs w:val="20"/>
        </w:rPr>
        <w:t xml:space="preserve"> </w:t>
      </w:r>
      <w:r w:rsidRPr="009B37F6">
        <w:rPr>
          <w:szCs w:val="20"/>
        </w:rPr>
        <w:t>обслужването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търсещите</w:t>
      </w:r>
      <w:r w:rsidR="00577AE0" w:rsidRPr="009B37F6">
        <w:rPr>
          <w:szCs w:val="20"/>
        </w:rPr>
        <w:t xml:space="preserve"> </w:t>
      </w:r>
      <w:r w:rsidRPr="009B37F6">
        <w:rPr>
          <w:szCs w:val="20"/>
        </w:rPr>
        <w:t>работа</w:t>
      </w:r>
      <w:r w:rsidR="00577AE0" w:rsidRPr="009B37F6">
        <w:rPr>
          <w:szCs w:val="20"/>
        </w:rPr>
        <w:t xml:space="preserve"> </w:t>
      </w:r>
      <w:r w:rsidRPr="009B37F6">
        <w:rPr>
          <w:szCs w:val="20"/>
        </w:rPr>
        <w:t>лица</w:t>
      </w:r>
      <w:r w:rsidR="00577AE0" w:rsidRPr="009B37F6">
        <w:rPr>
          <w:szCs w:val="20"/>
        </w:rPr>
        <w:t xml:space="preserve"> </w:t>
      </w:r>
      <w:r w:rsidRPr="009B37F6">
        <w:rPr>
          <w:szCs w:val="20"/>
        </w:rPr>
        <w:t>и</w:t>
      </w:r>
      <w:r w:rsidR="00577AE0" w:rsidRPr="009B37F6">
        <w:rPr>
          <w:szCs w:val="20"/>
        </w:rPr>
        <w:t xml:space="preserve"> </w:t>
      </w:r>
      <w:r w:rsidRPr="009B37F6">
        <w:rPr>
          <w:szCs w:val="20"/>
        </w:rPr>
        <w:t>работодателите</w:t>
      </w:r>
      <w:r w:rsidR="00577AE0" w:rsidRPr="009B37F6">
        <w:rPr>
          <w:szCs w:val="20"/>
        </w:rPr>
        <w:t xml:space="preserve"> </w:t>
      </w:r>
      <w:r w:rsidRPr="009B37F6">
        <w:rPr>
          <w:szCs w:val="20"/>
        </w:rPr>
        <w:t>към</w:t>
      </w:r>
      <w:r w:rsidR="00577AE0" w:rsidRPr="009B37F6">
        <w:rPr>
          <w:szCs w:val="20"/>
        </w:rPr>
        <w:t xml:space="preserve"> </w:t>
      </w:r>
      <w:r w:rsidRPr="009B37F6">
        <w:rPr>
          <w:szCs w:val="20"/>
        </w:rPr>
        <w:t>по-голяма</w:t>
      </w:r>
      <w:r w:rsidR="00577AE0" w:rsidRPr="009B37F6">
        <w:rPr>
          <w:szCs w:val="20"/>
        </w:rPr>
        <w:t xml:space="preserve"> </w:t>
      </w:r>
      <w:r w:rsidRPr="009B37F6">
        <w:rPr>
          <w:szCs w:val="20"/>
        </w:rPr>
        <w:t>част</w:t>
      </w:r>
      <w:r w:rsidR="00577AE0" w:rsidRPr="009B37F6">
        <w:rPr>
          <w:szCs w:val="20"/>
        </w:rPr>
        <w:t xml:space="preserve"> </w:t>
      </w:r>
      <w:r w:rsidRPr="009B37F6">
        <w:rPr>
          <w:szCs w:val="20"/>
        </w:rPr>
        <w:t>от</w:t>
      </w:r>
      <w:r w:rsidR="00577AE0" w:rsidRPr="009B37F6">
        <w:rPr>
          <w:szCs w:val="20"/>
        </w:rPr>
        <w:t xml:space="preserve"> </w:t>
      </w:r>
      <w:r w:rsidRPr="009B37F6">
        <w:rPr>
          <w:szCs w:val="20"/>
        </w:rPr>
        <w:t>дирекциите</w:t>
      </w:r>
      <w:r w:rsidR="00577AE0" w:rsidRPr="009B37F6">
        <w:rPr>
          <w:szCs w:val="20"/>
        </w:rPr>
        <w:t xml:space="preserve"> </w:t>
      </w:r>
      <w:r w:rsidRPr="009B37F6">
        <w:rPr>
          <w:szCs w:val="20"/>
        </w:rPr>
        <w:t>“Бюро</w:t>
      </w:r>
      <w:r w:rsidR="00577AE0" w:rsidRPr="009B37F6">
        <w:rPr>
          <w:szCs w:val="20"/>
        </w:rPr>
        <w:t xml:space="preserve"> </w:t>
      </w:r>
      <w:r w:rsidRPr="009B37F6">
        <w:rPr>
          <w:szCs w:val="20"/>
        </w:rPr>
        <w:t>по</w:t>
      </w:r>
      <w:r w:rsidR="00577AE0" w:rsidRPr="009B37F6">
        <w:rPr>
          <w:szCs w:val="20"/>
        </w:rPr>
        <w:t xml:space="preserve"> </w:t>
      </w:r>
      <w:r w:rsidRPr="009B37F6">
        <w:rPr>
          <w:szCs w:val="20"/>
        </w:rPr>
        <w:t>труда”</w:t>
      </w:r>
      <w:r w:rsidR="00577AE0" w:rsidRPr="009B37F6">
        <w:rPr>
          <w:szCs w:val="20"/>
        </w:rPr>
        <w:t xml:space="preserve"> </w:t>
      </w:r>
      <w:r w:rsidRPr="009B37F6">
        <w:rPr>
          <w:szCs w:val="20"/>
        </w:rPr>
        <w:t>са</w:t>
      </w:r>
      <w:r w:rsidR="00577AE0" w:rsidRPr="009B37F6">
        <w:rPr>
          <w:szCs w:val="20"/>
        </w:rPr>
        <w:t xml:space="preserve"> </w:t>
      </w:r>
      <w:r w:rsidRPr="009B37F6">
        <w:rPr>
          <w:szCs w:val="20"/>
        </w:rPr>
        <w:t>разкрити</w:t>
      </w:r>
      <w:r w:rsidR="00577AE0" w:rsidRPr="009B37F6">
        <w:rPr>
          <w:szCs w:val="20"/>
        </w:rPr>
        <w:t xml:space="preserve"> </w:t>
      </w:r>
      <w:r w:rsidRPr="009B37F6">
        <w:rPr>
          <w:szCs w:val="20"/>
        </w:rPr>
        <w:t>146</w:t>
      </w:r>
      <w:r w:rsidR="00577AE0" w:rsidRPr="009B37F6">
        <w:rPr>
          <w:szCs w:val="20"/>
        </w:rPr>
        <w:t xml:space="preserve"> </w:t>
      </w:r>
      <w:r w:rsidRPr="009B37F6">
        <w:rPr>
          <w:szCs w:val="20"/>
        </w:rPr>
        <w:t>филиала</w:t>
      </w:r>
      <w:r w:rsidR="00577AE0" w:rsidRPr="009B37F6">
        <w:rPr>
          <w:szCs w:val="20"/>
        </w:rPr>
        <w:t xml:space="preserve"> </w:t>
      </w:r>
      <w:r w:rsidRPr="009B37F6">
        <w:rPr>
          <w:szCs w:val="20"/>
        </w:rPr>
        <w:t>и</w:t>
      </w:r>
      <w:r w:rsidR="00577AE0" w:rsidRPr="009B37F6">
        <w:rPr>
          <w:szCs w:val="20"/>
        </w:rPr>
        <w:t xml:space="preserve"> </w:t>
      </w:r>
      <w:r w:rsidR="001E261C" w:rsidRPr="009B37F6">
        <w:rPr>
          <w:szCs w:val="20"/>
        </w:rPr>
        <w:t>621</w:t>
      </w:r>
      <w:r w:rsidR="00577AE0" w:rsidRPr="009B37F6">
        <w:rPr>
          <w:szCs w:val="20"/>
        </w:rPr>
        <w:t xml:space="preserve"> </w:t>
      </w:r>
      <w:r w:rsidRPr="009B37F6">
        <w:rPr>
          <w:szCs w:val="20"/>
        </w:rPr>
        <w:t>изнесени</w:t>
      </w:r>
      <w:r w:rsidR="00577AE0" w:rsidRPr="009B37F6">
        <w:rPr>
          <w:szCs w:val="20"/>
        </w:rPr>
        <w:t xml:space="preserve"> </w:t>
      </w:r>
      <w:r w:rsidRPr="009B37F6">
        <w:rPr>
          <w:szCs w:val="20"/>
        </w:rPr>
        <w:t>работни</w:t>
      </w:r>
      <w:r w:rsidR="00577AE0" w:rsidRPr="009B37F6">
        <w:rPr>
          <w:szCs w:val="20"/>
        </w:rPr>
        <w:t xml:space="preserve"> </w:t>
      </w:r>
      <w:r w:rsidRPr="009B37F6">
        <w:rPr>
          <w:szCs w:val="20"/>
        </w:rPr>
        <w:t>места.</w:t>
      </w:r>
    </w:p>
    <w:p w:rsidR="009B2258" w:rsidRPr="009B37F6" w:rsidRDefault="009B2258" w:rsidP="009B37F6">
      <w:pPr>
        <w:ind w:firstLine="562"/>
        <w:rPr>
          <w:szCs w:val="20"/>
        </w:rPr>
      </w:pPr>
    </w:p>
    <w:p w:rsidR="00F05F1A" w:rsidRPr="009B37F6" w:rsidRDefault="00F05F1A" w:rsidP="009B37F6">
      <w:pPr>
        <w:ind w:firstLine="0"/>
        <w:jc w:val="center"/>
        <w:rPr>
          <w:b/>
          <w:szCs w:val="20"/>
        </w:rPr>
      </w:pPr>
    </w:p>
    <w:p w:rsidR="00F05F1A" w:rsidRPr="009B37F6" w:rsidRDefault="00F05F1A" w:rsidP="009B37F6">
      <w:pPr>
        <w:ind w:firstLine="0"/>
        <w:jc w:val="center"/>
        <w:rPr>
          <w:b/>
          <w:szCs w:val="20"/>
        </w:rPr>
      </w:pPr>
    </w:p>
    <w:p w:rsidR="005621C0" w:rsidRDefault="005621C0">
      <w:pPr>
        <w:spacing w:after="200" w:line="276" w:lineRule="auto"/>
        <w:ind w:firstLine="0"/>
        <w:jc w:val="left"/>
        <w:rPr>
          <w:b/>
          <w:szCs w:val="20"/>
        </w:rPr>
      </w:pPr>
      <w:r>
        <w:rPr>
          <w:b/>
          <w:szCs w:val="20"/>
        </w:rPr>
        <w:br w:type="page"/>
      </w:r>
    </w:p>
    <w:p w:rsidR="00961C75" w:rsidRPr="009B37F6" w:rsidRDefault="00961C75" w:rsidP="009B37F6">
      <w:pPr>
        <w:ind w:firstLine="0"/>
        <w:jc w:val="center"/>
        <w:rPr>
          <w:b/>
          <w:szCs w:val="20"/>
        </w:rPr>
      </w:pPr>
      <w:r w:rsidRPr="009B37F6">
        <w:rPr>
          <w:b/>
          <w:szCs w:val="20"/>
        </w:rPr>
        <w:lastRenderedPageBreak/>
        <w:t>Структура</w:t>
      </w:r>
      <w:r w:rsidR="00577AE0" w:rsidRPr="009B37F6">
        <w:rPr>
          <w:b/>
          <w:szCs w:val="20"/>
        </w:rPr>
        <w:t xml:space="preserve"> </w:t>
      </w:r>
      <w:r w:rsidRPr="009B37F6">
        <w:rPr>
          <w:b/>
          <w:szCs w:val="20"/>
        </w:rPr>
        <w:t>на</w:t>
      </w:r>
      <w:r w:rsidR="00577AE0" w:rsidRPr="009B37F6">
        <w:rPr>
          <w:b/>
          <w:szCs w:val="20"/>
        </w:rPr>
        <w:t xml:space="preserve"> </w:t>
      </w:r>
      <w:r w:rsidR="00E2368A" w:rsidRPr="009B37F6">
        <w:rPr>
          <w:b/>
          <w:szCs w:val="20"/>
        </w:rPr>
        <w:t>АГЕНЦИЯ</w:t>
      </w:r>
      <w:r w:rsidR="00577AE0" w:rsidRPr="009B37F6">
        <w:rPr>
          <w:b/>
          <w:szCs w:val="20"/>
        </w:rPr>
        <w:t xml:space="preserve"> </w:t>
      </w:r>
      <w:r w:rsidR="00E2368A" w:rsidRPr="009B37F6">
        <w:rPr>
          <w:b/>
          <w:szCs w:val="20"/>
        </w:rPr>
        <w:t>ПО</w:t>
      </w:r>
      <w:r w:rsidR="00577AE0" w:rsidRPr="009B37F6">
        <w:rPr>
          <w:b/>
          <w:szCs w:val="20"/>
        </w:rPr>
        <w:t xml:space="preserve"> </w:t>
      </w:r>
      <w:r w:rsidR="00E2368A" w:rsidRPr="009B37F6">
        <w:rPr>
          <w:b/>
          <w:szCs w:val="20"/>
        </w:rPr>
        <w:t>ЗАЕТОСТТА</w:t>
      </w:r>
    </w:p>
    <w:p w:rsidR="009B2258" w:rsidRPr="009B37F6" w:rsidRDefault="009B2258" w:rsidP="009B37F6">
      <w:pPr>
        <w:ind w:firstLine="0"/>
        <w:jc w:val="center"/>
        <w:rPr>
          <w:b/>
          <w:szCs w:val="20"/>
        </w:rPr>
      </w:pPr>
    </w:p>
    <w:p w:rsidR="009B2258" w:rsidRPr="009B37F6" w:rsidRDefault="00262C4F" w:rsidP="009B37F6">
      <w:pPr>
        <w:ind w:left="-634" w:firstLine="0"/>
        <w:jc w:val="center"/>
        <w:rPr>
          <w:rFonts w:cs="Microsoft Sans Serif"/>
          <w:szCs w:val="20"/>
        </w:rPr>
      </w:pPr>
      <w:r w:rsidRPr="009B37F6">
        <w:rPr>
          <w:noProof/>
          <w:szCs w:val="20"/>
          <w:lang w:val="en-US"/>
        </w:rPr>
        <w:drawing>
          <wp:inline distT="0" distB="0" distL="0" distR="0">
            <wp:extent cx="6086475" cy="7103123"/>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1700" cy="7109221"/>
                    </a:xfrm>
                    <a:prstGeom prst="rect">
                      <a:avLst/>
                    </a:prstGeom>
                    <a:noFill/>
                    <a:ln w="9525">
                      <a:noFill/>
                      <a:miter lim="800000"/>
                      <a:headEnd/>
                      <a:tailEnd/>
                    </a:ln>
                  </pic:spPr>
                </pic:pic>
              </a:graphicData>
            </a:graphic>
          </wp:inline>
        </w:drawing>
      </w:r>
      <w:r w:rsidR="009B2258" w:rsidRPr="009B37F6">
        <w:rPr>
          <w:rFonts w:cs="Microsoft Sans Serif"/>
          <w:szCs w:val="20"/>
        </w:rPr>
        <w:br w:type="page"/>
      </w:r>
    </w:p>
    <w:p w:rsidR="00B51F90" w:rsidRPr="009B37F6" w:rsidRDefault="00B51F90" w:rsidP="009B37F6">
      <w:pPr>
        <w:pStyle w:val="Heading1"/>
        <w:numPr>
          <w:ilvl w:val="1"/>
          <w:numId w:val="6"/>
        </w:numPr>
        <w:ind w:left="716"/>
        <w:rPr>
          <w:szCs w:val="20"/>
        </w:rPr>
      </w:pPr>
      <w:r w:rsidRPr="009B37F6">
        <w:rPr>
          <w:szCs w:val="20"/>
        </w:rPr>
        <w:lastRenderedPageBreak/>
        <w:t xml:space="preserve">За проекта </w:t>
      </w:r>
    </w:p>
    <w:p w:rsidR="00B51F90" w:rsidRPr="009B37F6" w:rsidRDefault="00B51F90" w:rsidP="009B37F6">
      <w:pPr>
        <w:ind w:firstLine="567"/>
        <w:rPr>
          <w:szCs w:val="20"/>
        </w:rPr>
      </w:pPr>
      <w:r w:rsidRPr="009B37F6">
        <w:rPr>
          <w:szCs w:val="20"/>
        </w:rPr>
        <w:t xml:space="preserve">Обществената поръчка се възлага в изпълнение на дейностите по проект BG05M9OP001-1.004-001-C01 „Подобряване качеството и ефективността на публичните услуги за уязвимите групи на пазара на труда и работодателите” по </w:t>
      </w:r>
      <w:r w:rsidR="00B266FF" w:rsidRPr="009B37F6">
        <w:rPr>
          <w:szCs w:val="20"/>
        </w:rPr>
        <w:t>ОП РЧРЧ</w:t>
      </w:r>
      <w:r w:rsidRPr="009B37F6">
        <w:rPr>
          <w:szCs w:val="20"/>
        </w:rPr>
        <w:t xml:space="preserve"> 2014 – 2020 г. Проектът се реализира по процедура за директно предоставяне на безвъзмездна финансова помощ в рамките на приоритетна ос 1 на ОП РЧР 2014 – 2020 г. „Подобряване достъпа до заетост и качеството на работните места” и област на интервенция 4 “Модернизиране на институциите на пазара на труда, като публични и частни служби по заетостта, и повишаване на адекватността спрямо потребностите на пазара на труда, включително чрез действия за повишаване на транснационалната мобилност на работната сила, както и чрез схеми за мобилност и по-добро сътрудничество между институциите и съответните заинтересовани страни”.</w:t>
      </w:r>
    </w:p>
    <w:p w:rsidR="00B51F90" w:rsidRPr="009B37F6" w:rsidRDefault="00B51F90" w:rsidP="009B37F6">
      <w:pPr>
        <w:ind w:firstLine="567"/>
        <w:rPr>
          <w:bCs/>
          <w:szCs w:val="20"/>
        </w:rPr>
      </w:pPr>
      <w:r w:rsidRPr="009B37F6">
        <w:rPr>
          <w:b/>
          <w:szCs w:val="20"/>
        </w:rPr>
        <w:t xml:space="preserve">Целта на проекта </w:t>
      </w:r>
      <w:r w:rsidRPr="009B37F6">
        <w:rPr>
          <w:szCs w:val="20"/>
        </w:rPr>
        <w:t>е да модернизира дейността на А</w:t>
      </w:r>
      <w:r w:rsidR="00B266FF" w:rsidRPr="009B37F6">
        <w:rPr>
          <w:szCs w:val="20"/>
        </w:rPr>
        <w:t>З</w:t>
      </w:r>
      <w:r w:rsidRPr="009B37F6">
        <w:rPr>
          <w:szCs w:val="20"/>
        </w:rPr>
        <w:t xml:space="preserve"> и предоставянето на по-качествени услуги за търсещите работа лица и работодателите. С реализацията на проектът ще се повиши капацитета и ефективността от: работата на АЗ и нейните териториални поделения; изпълнението на активната политика на пазара на труда и предоставяните услуги по заетостта; разработване на нови или подобряване на съществуващи услуги за икономически неактивните, търсещите работа лица и работодателите</w:t>
      </w:r>
      <w:r w:rsidRPr="009B37F6">
        <w:rPr>
          <w:bCs/>
          <w:szCs w:val="20"/>
        </w:rPr>
        <w:t>.</w:t>
      </w:r>
    </w:p>
    <w:p w:rsidR="00B51F90" w:rsidRPr="009B37F6" w:rsidRDefault="00B51F90" w:rsidP="009B37F6">
      <w:pPr>
        <w:ind w:firstLine="1138"/>
        <w:rPr>
          <w:bCs/>
          <w:szCs w:val="20"/>
        </w:rPr>
      </w:pPr>
      <w:r w:rsidRPr="009B37F6">
        <w:rPr>
          <w:b/>
          <w:bCs/>
          <w:szCs w:val="20"/>
        </w:rPr>
        <w:t>П</w:t>
      </w:r>
      <w:r w:rsidR="00EC3BB0" w:rsidRPr="009B37F6">
        <w:rPr>
          <w:b/>
          <w:bCs/>
          <w:szCs w:val="20"/>
        </w:rPr>
        <w:t xml:space="preserve">роект </w:t>
      </w:r>
      <w:r w:rsidR="00EC3BB0" w:rsidRPr="009B37F6">
        <w:rPr>
          <w:b/>
          <w:szCs w:val="20"/>
        </w:rPr>
        <w:t>BG05M9OP001-1.004-001-C01</w:t>
      </w:r>
      <w:r w:rsidR="00EC3BB0" w:rsidRPr="009B37F6">
        <w:rPr>
          <w:szCs w:val="20"/>
        </w:rPr>
        <w:t xml:space="preserve"> </w:t>
      </w:r>
      <w:r w:rsidRPr="009B37F6">
        <w:rPr>
          <w:b/>
          <w:bCs/>
          <w:szCs w:val="20"/>
        </w:rPr>
        <w:t>обхваща</w:t>
      </w:r>
      <w:r w:rsidRPr="009B37F6">
        <w:rPr>
          <w:bCs/>
          <w:szCs w:val="20"/>
        </w:rPr>
        <w:t xml:space="preserve">: </w:t>
      </w:r>
    </w:p>
    <w:p w:rsidR="00B51F90" w:rsidRPr="009B37F6" w:rsidRDefault="00B51F90" w:rsidP="009B37F6">
      <w:pPr>
        <w:numPr>
          <w:ilvl w:val="0"/>
          <w:numId w:val="11"/>
        </w:numPr>
        <w:rPr>
          <w:bCs/>
          <w:szCs w:val="20"/>
          <w:lang w:val="en-US"/>
        </w:rPr>
      </w:pPr>
      <w:r w:rsidRPr="009B37F6">
        <w:rPr>
          <w:bCs/>
          <w:szCs w:val="20"/>
          <w:lang w:val="en-US"/>
        </w:rPr>
        <w:t>Внедряване на нови и актуализиране на съществуващи услуги за активизиране и включване в устойчива заетост на неактивните и уязвимите групи на пазара на труда, особено безработните роми, младежи до 29 г., нискоквалифицираните, дълготрайно безработните и възрастните.</w:t>
      </w:r>
    </w:p>
    <w:p w:rsidR="00B51F90" w:rsidRPr="009B37F6" w:rsidRDefault="00B51F90" w:rsidP="009B37F6">
      <w:pPr>
        <w:numPr>
          <w:ilvl w:val="0"/>
          <w:numId w:val="11"/>
        </w:numPr>
        <w:rPr>
          <w:bCs/>
          <w:szCs w:val="20"/>
          <w:lang w:val="en-US"/>
        </w:rPr>
      </w:pPr>
      <w:r w:rsidRPr="009B37F6">
        <w:rPr>
          <w:bCs/>
          <w:szCs w:val="20"/>
          <w:lang w:val="en-US"/>
        </w:rPr>
        <w:t xml:space="preserve">Разширяване обхвата и ефективността на посредническите услуги по заетостта, предоставяни от трудовите посредници в ДБТ. </w:t>
      </w:r>
    </w:p>
    <w:p w:rsidR="00B51F90" w:rsidRPr="009B37F6" w:rsidRDefault="00B51F90" w:rsidP="009B37F6">
      <w:pPr>
        <w:numPr>
          <w:ilvl w:val="0"/>
          <w:numId w:val="11"/>
        </w:numPr>
        <w:rPr>
          <w:bCs/>
          <w:szCs w:val="20"/>
          <w:lang w:val="en-US"/>
        </w:rPr>
      </w:pPr>
      <w:r w:rsidRPr="009B37F6">
        <w:rPr>
          <w:bCs/>
          <w:szCs w:val="20"/>
          <w:lang w:val="en-US"/>
        </w:rPr>
        <w:t>Изграждане и развитие на система на мониторинг за изпълнението на активната политика на пазара на труда и надграждане на системите за контрол, както и изработването и прилагането на модели за измерване ефикасността на вложените ресурси, свързани с предоставянето на услуги на уязвимите групи.</w:t>
      </w:r>
    </w:p>
    <w:p w:rsidR="00B51F90" w:rsidRPr="009B37F6" w:rsidRDefault="00B51F90" w:rsidP="009B37F6">
      <w:pPr>
        <w:numPr>
          <w:ilvl w:val="0"/>
          <w:numId w:val="11"/>
        </w:numPr>
        <w:rPr>
          <w:bCs/>
          <w:szCs w:val="20"/>
          <w:lang w:val="en-US"/>
        </w:rPr>
      </w:pPr>
      <w:r w:rsidRPr="009B37F6">
        <w:rPr>
          <w:bCs/>
          <w:szCs w:val="20"/>
          <w:lang w:val="en-US"/>
        </w:rPr>
        <w:t>Подобряване на системата на мониторинг за изпълнението на активната политика на пазара на труда и надграждане на системите за контрол, както и изработването и прилагането на модели за измерване ефикасността на вложените ресурси, свързани с предоставянето на услуги на уязвимите групи.</w:t>
      </w:r>
    </w:p>
    <w:p w:rsidR="00B51F90" w:rsidRPr="009B37F6" w:rsidRDefault="00B51F90" w:rsidP="009B37F6">
      <w:pPr>
        <w:ind w:firstLine="1138"/>
        <w:rPr>
          <w:szCs w:val="20"/>
        </w:rPr>
      </w:pPr>
      <w:r w:rsidRPr="009B37F6">
        <w:rPr>
          <w:szCs w:val="20"/>
        </w:rPr>
        <w:t xml:space="preserve">В рамките на проект BG05M9OP001-1.004-001-C01 е заложено „Разработване на е-Трудова борса - Изработване на Публичен панел, Администрация–онлайн и Администрация–офлайн””, което да отвори услугите на агенцията към по-широк кръг ползватели, без да е необходимо физическото посещение на място в </w:t>
      </w:r>
      <w:r w:rsidR="002C5627" w:rsidRPr="009B37F6">
        <w:rPr>
          <w:szCs w:val="20"/>
        </w:rPr>
        <w:t>ДБТ</w:t>
      </w:r>
      <w:r w:rsidRPr="009B37F6">
        <w:rPr>
          <w:szCs w:val="20"/>
        </w:rPr>
        <w:t>.</w:t>
      </w:r>
    </w:p>
    <w:p w:rsidR="00B51F90" w:rsidRPr="009B37F6" w:rsidRDefault="00B51F90" w:rsidP="009B37F6">
      <w:pPr>
        <w:ind w:firstLine="1138"/>
        <w:rPr>
          <w:szCs w:val="20"/>
        </w:rPr>
      </w:pPr>
      <w:r w:rsidRPr="009B37F6">
        <w:rPr>
          <w:szCs w:val="20"/>
        </w:rPr>
        <w:t xml:space="preserve">Проектът се осъществява с финансовата подкрепа на ОП РЧР, съфинансирана от Европейския социален фонд на Европейския съюз и е с планиран край на изпълнение 31.12.2018 г. </w:t>
      </w:r>
    </w:p>
    <w:p w:rsidR="00B51F90" w:rsidRPr="009B37F6" w:rsidRDefault="00B51F90" w:rsidP="009B37F6">
      <w:pPr>
        <w:pStyle w:val="Heading1"/>
        <w:numPr>
          <w:ilvl w:val="1"/>
          <w:numId w:val="6"/>
        </w:numPr>
        <w:ind w:left="716"/>
        <w:rPr>
          <w:szCs w:val="20"/>
        </w:rPr>
      </w:pPr>
      <w:r w:rsidRPr="009B37F6">
        <w:rPr>
          <w:szCs w:val="20"/>
        </w:rPr>
        <w:lastRenderedPageBreak/>
        <w:t xml:space="preserve">Нормативна рамка </w:t>
      </w:r>
    </w:p>
    <w:p w:rsidR="00B51F90" w:rsidRPr="009B37F6" w:rsidRDefault="00B51F90" w:rsidP="009B37F6">
      <w:pPr>
        <w:rPr>
          <w:szCs w:val="20"/>
        </w:rPr>
      </w:pPr>
      <w:r w:rsidRPr="009B37F6">
        <w:rPr>
          <w:szCs w:val="20"/>
        </w:rPr>
        <w:t>Настоящата обществена поръчка</w:t>
      </w:r>
      <w:r w:rsidR="002C5627" w:rsidRPr="009B37F6">
        <w:rPr>
          <w:szCs w:val="20"/>
        </w:rPr>
        <w:t xml:space="preserve"> </w:t>
      </w:r>
      <w:r w:rsidRPr="009B37F6">
        <w:rPr>
          <w:szCs w:val="20"/>
        </w:rPr>
        <w:t xml:space="preserve">се осъществява в съответствие с изискванията, регламентирани със следните нормативни актове и стратегически документи: </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Закон за насърчаване на заетостта;</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Правилник за прилагане на Закона за насърчаване на заетостта;</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 xml:space="preserve">Актуализирана стратегия по заетостта на Р България 2013-2020 г.; </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ОПЕРАТИВНА ПРОГРАМА „Развитие на човешките ресурси“ 2014 – 2020 г.;</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Единен наръчник на бенефициента за прилагане на правилата за информация и комуникация 2014-2020;</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НАЦИОНАЛЕН ПЛАН за действие по заетостта през 2017 г. /НПДЗ/</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Пътна карта за развитието и реформирането на А</w:t>
      </w:r>
      <w:r w:rsidR="00BA052B" w:rsidRPr="009B37F6">
        <w:rPr>
          <w:rFonts w:cs="Microsoft Sans Serif"/>
          <w:szCs w:val="20"/>
        </w:rPr>
        <w:t>З</w:t>
      </w:r>
      <w:r w:rsidRPr="009B37F6">
        <w:rPr>
          <w:rFonts w:cs="Microsoft Sans Serif"/>
          <w:szCs w:val="20"/>
        </w:rPr>
        <w:t xml:space="preserve"> 2016-2020 г.;</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 xml:space="preserve">План за действие за 2016-2020 г. на Агенцията по заетостта за изпълнение на Стратегия за модернизиране на Агенцията по заетостта 2016-2020 г. и за изпълнение на ПРЕПОРЪКИ НА СЪВЕТА относно Националната програма за реформи на България за 2014 г. и съдържаща становище на Съвета относно Конвергентната програма на България за 2014 г., Брюксел, 2.6.2014 г. (COM(2014) 403 final); </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szCs w:val="20"/>
        </w:rPr>
        <w:t>СТРАТЕГИЯ за растеж Европа 2020;</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szCs w:val="20"/>
        </w:rPr>
        <w:t>Споразумение за партньорство на Република България, очертаващо помощта от Европейските структурни и инвестиционни фондове за периода 2014 - 2020 г.;</w:t>
      </w:r>
    </w:p>
    <w:p w:rsidR="00B51F90" w:rsidRPr="009B37F6" w:rsidRDefault="00B51F90" w:rsidP="009B37F6">
      <w:pPr>
        <w:widowControl w:val="0"/>
        <w:numPr>
          <w:ilvl w:val="0"/>
          <w:numId w:val="1"/>
        </w:numPr>
        <w:autoSpaceDE w:val="0"/>
        <w:autoSpaceDN w:val="0"/>
        <w:adjustRightInd w:val="0"/>
        <w:ind w:left="0" w:firstLine="1134"/>
        <w:rPr>
          <w:szCs w:val="20"/>
        </w:rPr>
      </w:pPr>
      <w:r w:rsidRPr="009B37F6">
        <w:rPr>
          <w:szCs w:val="20"/>
        </w:rPr>
        <w:t>НАЦИОНАЛНА програма за реформи;</w:t>
      </w:r>
    </w:p>
    <w:p w:rsidR="00B51F90" w:rsidRPr="009B37F6" w:rsidRDefault="00B51F90" w:rsidP="009B37F6">
      <w:pPr>
        <w:widowControl w:val="0"/>
        <w:numPr>
          <w:ilvl w:val="0"/>
          <w:numId w:val="1"/>
        </w:numPr>
        <w:autoSpaceDE w:val="0"/>
        <w:autoSpaceDN w:val="0"/>
        <w:adjustRightInd w:val="0"/>
        <w:ind w:left="0" w:firstLine="1134"/>
        <w:rPr>
          <w:szCs w:val="20"/>
        </w:rPr>
      </w:pPr>
      <w:r w:rsidRPr="009B37F6">
        <w:rPr>
          <w:szCs w:val="20"/>
        </w:rPr>
        <w:t>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p>
    <w:p w:rsidR="00B51F90" w:rsidRPr="009B37F6" w:rsidRDefault="00B51F90" w:rsidP="009B37F6">
      <w:pPr>
        <w:widowControl w:val="0"/>
        <w:numPr>
          <w:ilvl w:val="0"/>
          <w:numId w:val="1"/>
        </w:numPr>
        <w:autoSpaceDE w:val="0"/>
        <w:autoSpaceDN w:val="0"/>
        <w:adjustRightInd w:val="0"/>
        <w:ind w:left="0" w:firstLine="1134"/>
        <w:rPr>
          <w:szCs w:val="20"/>
        </w:rPr>
      </w:pPr>
      <w:r w:rsidRPr="009B37F6">
        <w:rPr>
          <w:szCs w:val="20"/>
        </w:rPr>
        <w:t>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p>
    <w:p w:rsidR="00B51F90" w:rsidRPr="009B37F6" w:rsidRDefault="00B51F90" w:rsidP="009B37F6">
      <w:pPr>
        <w:widowControl w:val="0"/>
        <w:numPr>
          <w:ilvl w:val="0"/>
          <w:numId w:val="1"/>
        </w:numPr>
        <w:autoSpaceDE w:val="0"/>
        <w:autoSpaceDN w:val="0"/>
        <w:adjustRightInd w:val="0"/>
        <w:ind w:left="0" w:firstLine="1134"/>
        <w:rPr>
          <w:szCs w:val="20"/>
        </w:rPr>
      </w:pPr>
      <w:r w:rsidRPr="009B37F6">
        <w:rPr>
          <w:szCs w:val="20"/>
        </w:rPr>
        <w:t xml:space="preserve">НАСОКИ на Комисията „Програмен период 2014 – 2020. Мониторинг и оценка на европейската политика на сближаване. Европейски социален фонд“, септември 2014 г. (на английски език); </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szCs w:val="20"/>
        </w:rPr>
        <w:t>Процедура BG05M9OP001-1.004 „Подобряване качеството и ефективността на публичните услуги за уязвимите групи на пазара на труда и работодателите”;</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Технология на работа в дирекция „Бюро по труда”.</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Закон за управление на средствата от европейските структурни и инвестиционни фондове;</w:t>
      </w:r>
    </w:p>
    <w:p w:rsidR="00B51F90" w:rsidRPr="009B37F6" w:rsidRDefault="00B51F90" w:rsidP="009B37F6">
      <w:pPr>
        <w:widowControl w:val="0"/>
        <w:numPr>
          <w:ilvl w:val="0"/>
          <w:numId w:val="1"/>
        </w:numPr>
        <w:autoSpaceDE w:val="0"/>
        <w:autoSpaceDN w:val="0"/>
        <w:adjustRightInd w:val="0"/>
        <w:ind w:left="0" w:firstLine="1134"/>
        <w:rPr>
          <w:rFonts w:cs="Microsoft Sans Serif"/>
          <w:szCs w:val="20"/>
        </w:rPr>
      </w:pPr>
      <w:r w:rsidRPr="009B37F6">
        <w:rPr>
          <w:rFonts w:cs="Microsoft Sans Serif"/>
          <w:szCs w:val="20"/>
        </w:rPr>
        <w:t>Наредба за общите изисквания към информационните системи, регистрите и електронните административни услуги.</w:t>
      </w:r>
    </w:p>
    <w:p w:rsidR="00B51F90" w:rsidRPr="009B37F6" w:rsidRDefault="00B51F90" w:rsidP="009B37F6">
      <w:pPr>
        <w:pStyle w:val="Heading1"/>
        <w:numPr>
          <w:ilvl w:val="0"/>
          <w:numId w:val="6"/>
        </w:numPr>
        <w:rPr>
          <w:caps/>
          <w:szCs w:val="20"/>
        </w:rPr>
      </w:pPr>
      <w:r w:rsidRPr="009B37F6">
        <w:rPr>
          <w:caps/>
          <w:szCs w:val="20"/>
        </w:rPr>
        <w:br w:type="page"/>
      </w:r>
      <w:r w:rsidRPr="009B37F6">
        <w:rPr>
          <w:caps/>
          <w:szCs w:val="20"/>
        </w:rPr>
        <w:lastRenderedPageBreak/>
        <w:t xml:space="preserve">Цели, обхват и очаквани резултати от изпълнение на пОРЪЧКАТА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t xml:space="preserve"> Цел на поръчката </w:t>
      </w:r>
    </w:p>
    <w:p w:rsidR="00B51F90" w:rsidRPr="009B37F6" w:rsidRDefault="00B51F90" w:rsidP="009B37F6">
      <w:pPr>
        <w:rPr>
          <w:szCs w:val="20"/>
        </w:rPr>
      </w:pPr>
      <w:r w:rsidRPr="009B37F6">
        <w:rPr>
          <w:b/>
          <w:szCs w:val="20"/>
        </w:rPr>
        <w:t>Основната цел</w:t>
      </w:r>
      <w:r w:rsidRPr="009B37F6">
        <w:rPr>
          <w:szCs w:val="20"/>
        </w:rPr>
        <w:t xml:space="preserve"> на поръчката е да модернизира дейността на Агенция по заетостта и осигури многоканалното, по-качествено и гъвкаво предоставяне на услуги за търсещите работа лица и работодателите.</w:t>
      </w:r>
    </w:p>
    <w:p w:rsidR="00B51F90" w:rsidRPr="009B37F6" w:rsidRDefault="00B51F90" w:rsidP="009B37F6">
      <w:pPr>
        <w:rPr>
          <w:b/>
          <w:szCs w:val="20"/>
        </w:rPr>
      </w:pPr>
      <w:r w:rsidRPr="009B37F6">
        <w:rPr>
          <w:b/>
          <w:szCs w:val="20"/>
        </w:rPr>
        <w:t xml:space="preserve">Специфичните цели на проекта са: </w:t>
      </w:r>
    </w:p>
    <w:p w:rsidR="00B51F90" w:rsidRPr="009B37F6" w:rsidRDefault="00B51F90" w:rsidP="009B37F6">
      <w:pPr>
        <w:rPr>
          <w:szCs w:val="20"/>
        </w:rPr>
      </w:pPr>
      <w:r w:rsidRPr="009B37F6">
        <w:rPr>
          <w:szCs w:val="20"/>
        </w:rPr>
        <w:t>•</w:t>
      </w:r>
      <w:r w:rsidRPr="009B37F6">
        <w:rPr>
          <w:szCs w:val="20"/>
        </w:rPr>
        <w:tab/>
        <w:t xml:space="preserve">Разширяване обхвата, достъпа и ефективността на посредническите услуги по заетостта, предоставяни от трудовите посредници чрез електронизиране на </w:t>
      </w:r>
      <w:r w:rsidR="00BA052B" w:rsidRPr="009B37F6">
        <w:rPr>
          <w:szCs w:val="20"/>
        </w:rPr>
        <w:t>част от тях</w:t>
      </w:r>
      <w:r w:rsidRPr="009B37F6">
        <w:rPr>
          <w:szCs w:val="20"/>
        </w:rPr>
        <w:t>;</w:t>
      </w:r>
    </w:p>
    <w:p w:rsidR="00B51F90" w:rsidRPr="009B37F6" w:rsidRDefault="00B51F90" w:rsidP="009B37F6">
      <w:pPr>
        <w:rPr>
          <w:szCs w:val="20"/>
        </w:rPr>
      </w:pPr>
      <w:r w:rsidRPr="009B37F6">
        <w:rPr>
          <w:szCs w:val="20"/>
        </w:rPr>
        <w:t>•</w:t>
      </w:r>
      <w:r w:rsidRPr="009B37F6">
        <w:rPr>
          <w:szCs w:val="20"/>
        </w:rPr>
        <w:tab/>
        <w:t>Предоставяне на качествени, комплексни електронни административни услуги за гражданите и бизнеса в Агенция по заетостта чрез създаване на организационни и технологични условия за обмен на документи и информация по електронен път;</w:t>
      </w:r>
    </w:p>
    <w:p w:rsidR="00B51F90" w:rsidRPr="009B37F6" w:rsidRDefault="00B51F90" w:rsidP="009B37F6">
      <w:pPr>
        <w:rPr>
          <w:szCs w:val="20"/>
        </w:rPr>
      </w:pPr>
      <w:r w:rsidRPr="009B37F6">
        <w:rPr>
          <w:szCs w:val="20"/>
        </w:rPr>
        <w:t>•</w:t>
      </w:r>
      <w:r w:rsidRPr="009B37F6">
        <w:rPr>
          <w:szCs w:val="20"/>
        </w:rPr>
        <w:tab/>
        <w:t>Предоставяне на интерактивна онлайн среда за систематизиране и намиране на обяви за свободни работни места и профили на търсещи работа лица;</w:t>
      </w:r>
    </w:p>
    <w:p w:rsidR="00B51F90" w:rsidRPr="009B37F6" w:rsidRDefault="00B51F90" w:rsidP="009B37F6">
      <w:pPr>
        <w:rPr>
          <w:szCs w:val="20"/>
        </w:rPr>
      </w:pPr>
      <w:r w:rsidRPr="009B37F6">
        <w:rPr>
          <w:szCs w:val="20"/>
        </w:rPr>
        <w:t>•</w:t>
      </w:r>
      <w:r w:rsidRPr="009B37F6">
        <w:rPr>
          <w:szCs w:val="20"/>
        </w:rPr>
        <w:tab/>
        <w:t>Повишаване информираността на гражданите и бизнеса за работата на Агенция по заетостта по предоставянето на услуги;</w:t>
      </w:r>
    </w:p>
    <w:p w:rsidR="00B51F90" w:rsidRPr="009B37F6" w:rsidRDefault="00B51F90" w:rsidP="009B37F6">
      <w:pPr>
        <w:rPr>
          <w:szCs w:val="20"/>
        </w:rPr>
      </w:pPr>
      <w:r w:rsidRPr="009B37F6">
        <w:rPr>
          <w:szCs w:val="20"/>
        </w:rPr>
        <w:t>•</w:t>
      </w:r>
      <w:r w:rsidRPr="009B37F6">
        <w:rPr>
          <w:szCs w:val="20"/>
        </w:rPr>
        <w:tab/>
        <w:t>Стимулиране и улесняване на комуникацията между Агенция по заетостта, гражданите и бизнеса;</w:t>
      </w:r>
    </w:p>
    <w:p w:rsidR="00B51F90" w:rsidRPr="009B37F6" w:rsidRDefault="00B51F90" w:rsidP="009B37F6">
      <w:pPr>
        <w:rPr>
          <w:szCs w:val="20"/>
        </w:rPr>
      </w:pPr>
      <w:r w:rsidRPr="009B37F6">
        <w:rPr>
          <w:szCs w:val="20"/>
        </w:rPr>
        <w:t>•</w:t>
      </w:r>
      <w:r w:rsidRPr="009B37F6">
        <w:rPr>
          <w:szCs w:val="20"/>
        </w:rPr>
        <w:tab/>
        <w:t>Създаване на „обратна връзка” чрез анкети между администрацията и потребителите на административни услуги.</w:t>
      </w:r>
    </w:p>
    <w:p w:rsidR="00B51F90" w:rsidRPr="009B37F6" w:rsidRDefault="00B51F90" w:rsidP="009B37F6">
      <w:pPr>
        <w:ind w:firstLine="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Обхват </w:t>
      </w:r>
    </w:p>
    <w:p w:rsidR="00B51F90" w:rsidRPr="009B37F6" w:rsidRDefault="00B51F90" w:rsidP="009B37F6">
      <w:pPr>
        <w:autoSpaceDE w:val="0"/>
        <w:autoSpaceDN w:val="0"/>
        <w:adjustRightInd w:val="0"/>
        <w:rPr>
          <w:rFonts w:cs="Calibri"/>
          <w:szCs w:val="20"/>
          <w:lang w:eastAsia="bg-BG"/>
        </w:rPr>
      </w:pPr>
      <w:r w:rsidRPr="009B37F6">
        <w:rPr>
          <w:rFonts w:cs="Calibri"/>
          <w:szCs w:val="20"/>
          <w:lang w:eastAsia="bg-BG"/>
        </w:rPr>
        <w:t xml:space="preserve">Обществената поръчка за разработване на </w:t>
      </w:r>
      <w:r w:rsidRPr="009B37F6">
        <w:rPr>
          <w:szCs w:val="20"/>
        </w:rPr>
        <w:t xml:space="preserve">е-Трудова борса </w:t>
      </w:r>
      <w:r w:rsidRPr="009B37F6">
        <w:rPr>
          <w:rFonts w:cs="Calibri"/>
          <w:szCs w:val="20"/>
          <w:lang w:eastAsia="bg-BG"/>
        </w:rPr>
        <w:t xml:space="preserve">обхваща изпълнението на следните основни дейности и </w:t>
      </w:r>
      <w:r w:rsidRPr="009B37F6">
        <w:rPr>
          <w:szCs w:val="20"/>
        </w:rPr>
        <w:t>модули</w:t>
      </w:r>
      <w:r w:rsidRPr="009B37F6">
        <w:rPr>
          <w:rFonts w:cs="Calibri"/>
          <w:szCs w:val="20"/>
          <w:lang w:eastAsia="bg-BG"/>
        </w:rPr>
        <w:t>:</w:t>
      </w:r>
    </w:p>
    <w:p w:rsidR="00B51F90" w:rsidRPr="009B37F6" w:rsidRDefault="00B51F90" w:rsidP="009B37F6">
      <w:pPr>
        <w:rPr>
          <w:szCs w:val="20"/>
        </w:rPr>
      </w:pPr>
      <w:r w:rsidRPr="009B37F6">
        <w:rPr>
          <w:b/>
          <w:szCs w:val="20"/>
        </w:rPr>
        <w:t>А.</w:t>
      </w:r>
      <w:r w:rsidRPr="009B37F6">
        <w:rPr>
          <w:szCs w:val="20"/>
        </w:rPr>
        <w:t xml:space="preserve"> Изработване на Публичен панел, онлайн интерфейс, съдържащ модули „Потребителски профили”, „Статистика”, „Търсене”, „Анкети”, „</w:t>
      </w:r>
      <w:r w:rsidRPr="009B37F6">
        <w:rPr>
          <w:szCs w:val="20"/>
          <w:lang w:eastAsia="bg-BG"/>
        </w:rPr>
        <w:t>Професионално ориентиране”</w:t>
      </w:r>
      <w:r w:rsidRPr="009B37F6">
        <w:rPr>
          <w:szCs w:val="20"/>
        </w:rPr>
        <w:t xml:space="preserve">, като включва програмиране, интегриране с други информационни системи на </w:t>
      </w:r>
      <w:r w:rsidR="00BA052B" w:rsidRPr="009B37F6">
        <w:rPr>
          <w:szCs w:val="20"/>
        </w:rPr>
        <w:t>АЗ</w:t>
      </w:r>
      <w:r w:rsidRPr="009B37F6">
        <w:rPr>
          <w:szCs w:val="20"/>
        </w:rPr>
        <w:t xml:space="preserve">, създаване на динамични редове за търсене и извличане на информация, въвеждане на комуникационни канали и др. </w:t>
      </w:r>
    </w:p>
    <w:p w:rsidR="00B51F90" w:rsidRPr="009B37F6" w:rsidRDefault="00B51F90" w:rsidP="009B37F6">
      <w:pPr>
        <w:rPr>
          <w:szCs w:val="20"/>
        </w:rPr>
      </w:pPr>
      <w:r w:rsidRPr="009B37F6">
        <w:rPr>
          <w:b/>
          <w:szCs w:val="20"/>
        </w:rPr>
        <w:t>Б.</w:t>
      </w:r>
      <w:r w:rsidRPr="009B37F6">
        <w:rPr>
          <w:szCs w:val="20"/>
        </w:rPr>
        <w:t xml:space="preserve"> Администрация–онлайн - административен панел за вътрешни потребители, позволяващ да се извършва онлайн управление на заявки и профили от служители </w:t>
      </w:r>
      <w:r w:rsidR="00BA052B" w:rsidRPr="009B37F6">
        <w:rPr>
          <w:szCs w:val="20"/>
        </w:rPr>
        <w:t>на АЗ</w:t>
      </w:r>
      <w:r w:rsidRPr="009B37F6">
        <w:rPr>
          <w:szCs w:val="20"/>
        </w:rPr>
        <w:t>, както и контакт с клиентите.</w:t>
      </w:r>
    </w:p>
    <w:p w:rsidR="00B51F90" w:rsidRPr="009B37F6" w:rsidRDefault="00B51F90" w:rsidP="009B37F6">
      <w:pPr>
        <w:rPr>
          <w:szCs w:val="20"/>
        </w:rPr>
      </w:pPr>
      <w:r w:rsidRPr="009B37F6">
        <w:rPr>
          <w:b/>
          <w:szCs w:val="20"/>
        </w:rPr>
        <w:t>В.</w:t>
      </w:r>
      <w:r w:rsidRPr="009B37F6">
        <w:rPr>
          <w:szCs w:val="20"/>
        </w:rPr>
        <w:t xml:space="preserve"> Администрация–офлайн, включва обучение на служители на </w:t>
      </w:r>
      <w:r w:rsidR="00BA052B" w:rsidRPr="009B37F6">
        <w:rPr>
          <w:szCs w:val="20"/>
        </w:rPr>
        <w:t>АЗ</w:t>
      </w:r>
      <w:r w:rsidRPr="009B37F6">
        <w:rPr>
          <w:szCs w:val="20"/>
        </w:rPr>
        <w:t xml:space="preserve"> и териториалните поделения за работа с продукта, среда за самообучение, разработване и текуща актуализация на ръководствата за потребителите. </w:t>
      </w:r>
    </w:p>
    <w:p w:rsidR="00B51F90" w:rsidRPr="009B37F6" w:rsidRDefault="00B51F90" w:rsidP="009B37F6">
      <w:pPr>
        <w:rPr>
          <w:szCs w:val="20"/>
        </w:rPr>
      </w:pPr>
      <w:r w:rsidRPr="009B37F6">
        <w:rPr>
          <w:szCs w:val="20"/>
        </w:rPr>
        <w:t>Разработването на е-Трудова борса обхваща и тестване на програмния продукт, поддръжка, обновяване на модулите и обучение на служителите, съгласно настоящата техническата спецификация.</w:t>
      </w:r>
    </w:p>
    <w:p w:rsidR="00B51F90" w:rsidRPr="009B37F6" w:rsidRDefault="00B51F90" w:rsidP="009B37F6">
      <w:pPr>
        <w:rPr>
          <w:szCs w:val="20"/>
        </w:rPr>
      </w:pPr>
      <w:r w:rsidRPr="009B37F6">
        <w:rPr>
          <w:szCs w:val="20"/>
        </w:rPr>
        <w:t xml:space="preserve">е-Трудова борса трябва да развие предоставянето на електронни услуги, като осигури интерактивна онлайн среда за систематизиране и намиране на обяви за свободни </w:t>
      </w:r>
      <w:r w:rsidRPr="009B37F6">
        <w:rPr>
          <w:szCs w:val="20"/>
        </w:rPr>
        <w:lastRenderedPageBreak/>
        <w:t xml:space="preserve">работни места и заявки на търсещи работа лица, посредством двупосочна интерактивна връзка с основната информационна система на Агенция по заетостта – „Национална база от данни за пазара на труда и Европейският социален фонд” /НБД/, както и възможност за интеграция с други външни системи и програмни продукти използвани от АЗ. Реализирането на проекта и чрез него трябва да се повиши степента на достъп по всяко време и от всяко място до предоставяните посреднически услуги. </w:t>
      </w:r>
    </w:p>
    <w:p w:rsidR="00B51F90" w:rsidRPr="009B37F6" w:rsidRDefault="00B51F90" w:rsidP="009B37F6">
      <w:pPr>
        <w:ind w:firstLine="1138"/>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Целеви групи </w:t>
      </w:r>
    </w:p>
    <w:p w:rsidR="00B51F90" w:rsidRPr="009B37F6" w:rsidRDefault="00B51F90" w:rsidP="009B37F6">
      <w:pPr>
        <w:rPr>
          <w:szCs w:val="20"/>
        </w:rPr>
      </w:pPr>
      <w:r w:rsidRPr="009B37F6">
        <w:rPr>
          <w:szCs w:val="20"/>
        </w:rPr>
        <w:t xml:space="preserve">Целевите групи, към които е насочен проектът, обхващат: </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szCs w:val="20"/>
        </w:rPr>
        <w:t>Служители на Агенция по заетостта;</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szCs w:val="20"/>
        </w:rPr>
        <w:t>Търсещи работа лица (ТРЛ);</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szCs w:val="20"/>
        </w:rPr>
        <w:t>Работодатели;</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szCs w:val="20"/>
        </w:rPr>
        <w:t>Всяко заинтересовано от статистическата инфорамция на А</w:t>
      </w:r>
      <w:r w:rsidR="00BA052B" w:rsidRPr="009B37F6">
        <w:rPr>
          <w:szCs w:val="20"/>
        </w:rPr>
        <w:t>З</w:t>
      </w:r>
      <w:r w:rsidRPr="009B37F6">
        <w:rPr>
          <w:szCs w:val="20"/>
        </w:rPr>
        <w:t xml:space="preserve"> физическо или юридическо лице, неправителствени организации, изследователски институти и др.</w:t>
      </w:r>
    </w:p>
    <w:p w:rsidR="00B51F90" w:rsidRPr="009B37F6" w:rsidRDefault="00B51F90"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Очаквани резултати </w:t>
      </w:r>
    </w:p>
    <w:p w:rsidR="00B51F90" w:rsidRPr="009B37F6" w:rsidRDefault="00B51F90" w:rsidP="009B37F6">
      <w:pPr>
        <w:rPr>
          <w:szCs w:val="20"/>
        </w:rPr>
      </w:pPr>
      <w:r w:rsidRPr="009B37F6">
        <w:rPr>
          <w:szCs w:val="20"/>
        </w:rPr>
        <w:t xml:space="preserve">Очакваните резултати от изпълнението на настоящата поръчка са: </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bCs/>
          <w:szCs w:val="20"/>
        </w:rPr>
        <w:t>Разширен обхват и повишена ефективност на посредническите услуги по заетостта, предоставяни от трудовите посредници в ДБТ</w:t>
      </w:r>
      <w:r w:rsidRPr="009B37F6">
        <w:rPr>
          <w:rFonts w:cs="Microsoft Sans Serif"/>
          <w:szCs w:val="20"/>
        </w:rPr>
        <w:t>.</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rFonts w:cs="Microsoft Sans Serif"/>
          <w:szCs w:val="20"/>
        </w:rPr>
        <w:t>Формирана интерактивна онлайн среда за систематизиране и намиране на обяви за свободни работни места и профили на търсещи работа лица.</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rFonts w:cs="Microsoft Sans Serif"/>
          <w:szCs w:val="20"/>
        </w:rPr>
        <w:t>Реализирани качествени, комплексни електронни административни услуги.</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rFonts w:cs="Microsoft Sans Serif"/>
          <w:szCs w:val="20"/>
        </w:rPr>
        <w:t>Осигурени предпоставки за стимулиране на комуникацията и партньорството между Агенция по заетостта, гражданите и бизнеса.</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rFonts w:cs="Microsoft Sans Serif"/>
          <w:szCs w:val="20"/>
        </w:rPr>
        <w:t>Повишена информираност на гражданите и бизнеса за предоставяните от Агенция по заетостта услуги за посредничество при търсенето на работа или работна сила.</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rFonts w:cs="Microsoft Sans Serif"/>
          <w:szCs w:val="20"/>
        </w:rPr>
        <w:t xml:space="preserve">Създени форми за </w:t>
      </w:r>
      <w:r w:rsidRPr="009B37F6">
        <w:rPr>
          <w:rFonts w:cs="Microsoft Sans Serif"/>
          <w:szCs w:val="20"/>
          <w:lang w:val="en-US"/>
        </w:rPr>
        <w:t xml:space="preserve">on-line </w:t>
      </w:r>
      <w:r w:rsidRPr="009B37F6">
        <w:rPr>
          <w:rFonts w:cs="Microsoft Sans Serif"/>
          <w:szCs w:val="20"/>
        </w:rPr>
        <w:t xml:space="preserve"> „обратна връзка” между администрацията и потребителите на административни, в т.ч. електронни услуги.</w:t>
      </w:r>
    </w:p>
    <w:p w:rsidR="00B51F90" w:rsidRPr="009B37F6" w:rsidRDefault="00B51F90" w:rsidP="009B37F6">
      <w:pPr>
        <w:widowControl w:val="0"/>
        <w:numPr>
          <w:ilvl w:val="0"/>
          <w:numId w:val="2"/>
        </w:numPr>
        <w:autoSpaceDE w:val="0"/>
        <w:autoSpaceDN w:val="0"/>
        <w:adjustRightInd w:val="0"/>
        <w:ind w:left="0" w:firstLine="1134"/>
        <w:rPr>
          <w:rFonts w:cs="Microsoft Sans Serif"/>
          <w:szCs w:val="20"/>
        </w:rPr>
      </w:pPr>
      <w:r w:rsidRPr="009B37F6">
        <w:rPr>
          <w:rFonts w:cs="Microsoft Sans Serif"/>
          <w:szCs w:val="20"/>
        </w:rPr>
        <w:t>Модернизирана администрация и повишен капацитет на служителите от АЗ.</w:t>
      </w:r>
    </w:p>
    <w:p w:rsidR="00B51F90" w:rsidRPr="009B37F6" w:rsidRDefault="00B51F90"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Период на изпълнение </w:t>
      </w:r>
    </w:p>
    <w:p w:rsidR="00B51F90" w:rsidRPr="009B37F6" w:rsidRDefault="00B51F90" w:rsidP="009B37F6">
      <w:pPr>
        <w:rPr>
          <w:szCs w:val="20"/>
        </w:rPr>
      </w:pPr>
      <w:r w:rsidRPr="009B37F6">
        <w:rPr>
          <w:szCs w:val="20"/>
        </w:rPr>
        <w:t xml:space="preserve">Периодът на изпълнение е </w:t>
      </w:r>
      <w:r w:rsidRPr="009B37F6">
        <w:rPr>
          <w:b/>
          <w:szCs w:val="20"/>
        </w:rPr>
        <w:t>6</w:t>
      </w:r>
      <w:r w:rsidRPr="009B37F6">
        <w:rPr>
          <w:szCs w:val="20"/>
        </w:rPr>
        <w:t xml:space="preserve"> месеца, но не по късно от крайния срок за изпълнение на дейностите по проект BG05M9OP001-1.004-0001.С01 „Подобряване качеството и ефективността на публичните услуги за уязвимите групи на пазара на труда и работодателите”. Участниците трябва да изготвят подробен график, в който да конкретизират сроковете за изпълнение на всяка дейност и поддейност от настоящата поръчка. </w:t>
      </w:r>
    </w:p>
    <w:p w:rsidR="00BA052B" w:rsidRPr="009B37F6" w:rsidRDefault="00BA052B" w:rsidP="009B37F6">
      <w:pPr>
        <w:rPr>
          <w:szCs w:val="20"/>
        </w:rPr>
      </w:pPr>
    </w:p>
    <w:p w:rsidR="00B51F90" w:rsidRPr="009B37F6" w:rsidRDefault="00B51F90" w:rsidP="009B37F6">
      <w:pPr>
        <w:pStyle w:val="Heading1"/>
        <w:numPr>
          <w:ilvl w:val="1"/>
          <w:numId w:val="6"/>
        </w:numPr>
        <w:ind w:left="716"/>
        <w:rPr>
          <w:szCs w:val="20"/>
        </w:rPr>
      </w:pPr>
      <w:r w:rsidRPr="009B37F6">
        <w:rPr>
          <w:szCs w:val="20"/>
        </w:rPr>
        <w:lastRenderedPageBreak/>
        <w:t>Изисквания за публичност,визуализация и комуникация</w:t>
      </w:r>
    </w:p>
    <w:p w:rsidR="00B51F90" w:rsidRPr="009B37F6" w:rsidRDefault="00B51F90" w:rsidP="009B37F6">
      <w:pPr>
        <w:rPr>
          <w:szCs w:val="20"/>
        </w:rPr>
      </w:pPr>
      <w:r w:rsidRPr="009B37F6">
        <w:rPr>
          <w:szCs w:val="20"/>
        </w:rPr>
        <w:t>Всички документи и е-Трудова борса следва да отговарят на изискванията за публичност, визуализация и комуникация в съответствие с Единния наръчник на бенефициента за прилагане на правилата за информация и комуникация 2014-2020 г.</w:t>
      </w:r>
      <w:r w:rsidRPr="009B37F6">
        <w:rPr>
          <w:szCs w:val="20"/>
        </w:rPr>
        <w:br w:type="page"/>
      </w:r>
    </w:p>
    <w:p w:rsidR="00B51F90" w:rsidRPr="009B37F6" w:rsidRDefault="00B51F90" w:rsidP="009B37F6">
      <w:pPr>
        <w:pStyle w:val="Heading1"/>
        <w:numPr>
          <w:ilvl w:val="0"/>
          <w:numId w:val="6"/>
        </w:numPr>
        <w:rPr>
          <w:szCs w:val="20"/>
        </w:rPr>
      </w:pPr>
      <w:r w:rsidRPr="009B37F6">
        <w:rPr>
          <w:szCs w:val="20"/>
        </w:rPr>
        <w:lastRenderedPageBreak/>
        <w:t xml:space="preserve"> </w:t>
      </w:r>
      <w:r w:rsidRPr="009B37F6">
        <w:rPr>
          <w:caps/>
          <w:szCs w:val="20"/>
        </w:rPr>
        <w:t>ТЕКУЩО СЪСТОЯНИЕ</w:t>
      </w:r>
      <w:r w:rsidRPr="009B37F6">
        <w:rPr>
          <w:szCs w:val="20"/>
        </w:rPr>
        <w:t xml:space="preserve"> </w:t>
      </w:r>
    </w:p>
    <w:p w:rsidR="00B51F90" w:rsidRPr="009B37F6" w:rsidRDefault="00B51F90" w:rsidP="009B37F6">
      <w:pPr>
        <w:ind w:firstLine="426"/>
        <w:rPr>
          <w:rFonts w:cs="Arial"/>
          <w:szCs w:val="20"/>
        </w:rPr>
      </w:pPr>
      <w:r w:rsidRPr="009B37F6">
        <w:rPr>
          <w:rFonts w:cs="Arial"/>
          <w:szCs w:val="20"/>
        </w:rPr>
        <w:t xml:space="preserve">Основните потребители на услугите, предоставяни от Агенция по заетостта са търсещите работа лица и работодателите. Услугите се предоставят от териториалните поделения на АЗ - дирекциите „Бюро по труда". </w:t>
      </w:r>
    </w:p>
    <w:p w:rsidR="00B51F90" w:rsidRPr="009B37F6" w:rsidRDefault="00B51F90" w:rsidP="009B37F6">
      <w:pPr>
        <w:widowControl w:val="0"/>
        <w:numPr>
          <w:ilvl w:val="1"/>
          <w:numId w:val="10"/>
        </w:numPr>
        <w:autoSpaceDE w:val="0"/>
        <w:autoSpaceDN w:val="0"/>
        <w:adjustRightInd w:val="0"/>
        <w:ind w:left="0" w:firstLine="357"/>
        <w:rPr>
          <w:rFonts w:cs="Arial"/>
          <w:szCs w:val="20"/>
        </w:rPr>
      </w:pPr>
      <w:r w:rsidRPr="009B37F6">
        <w:rPr>
          <w:rFonts w:cs="Arial"/>
          <w:szCs w:val="20"/>
        </w:rPr>
        <w:t>Търсещи работа лицата могат да упражнят правата си, в съответствие със Закона за насърчаване на заетостта</w:t>
      </w:r>
      <w:r w:rsidRPr="009B37F6">
        <w:rPr>
          <w:rFonts w:cs="Arial"/>
          <w:szCs w:val="20"/>
          <w:lang w:val="en-US"/>
        </w:rPr>
        <w:t>,</w:t>
      </w:r>
      <w:r w:rsidRPr="009B37F6">
        <w:rPr>
          <w:rFonts w:cs="Arial"/>
          <w:szCs w:val="20"/>
        </w:rPr>
        <w:t xml:space="preserve"> ползвайки следните услуги</w:t>
      </w:r>
      <w:r w:rsidRPr="009B37F6">
        <w:rPr>
          <w:rFonts w:cs="Arial"/>
          <w:szCs w:val="20"/>
          <w:lang w:val="en-US"/>
        </w:rPr>
        <w:t>:</w:t>
      </w:r>
    </w:p>
    <w:p w:rsidR="00B51F90" w:rsidRPr="009B37F6" w:rsidRDefault="00B51F90" w:rsidP="009B37F6">
      <w:pPr>
        <w:widowControl w:val="0"/>
        <w:autoSpaceDE w:val="0"/>
        <w:autoSpaceDN w:val="0"/>
        <w:adjustRightInd w:val="0"/>
        <w:rPr>
          <w:rFonts w:cs="Arial"/>
          <w:szCs w:val="20"/>
        </w:rPr>
      </w:pPr>
      <w:r w:rsidRPr="009B37F6">
        <w:rPr>
          <w:rFonts w:cs="Arial"/>
          <w:szCs w:val="20"/>
        </w:rPr>
        <w:sym w:font="Wingdings" w:char="F09F"/>
      </w:r>
      <w:r w:rsidRPr="009B37F6">
        <w:rPr>
          <w:rFonts w:cs="Arial"/>
          <w:szCs w:val="20"/>
        </w:rPr>
        <w:tab/>
        <w:t>Регистрация на търсещи работа лицата;</w:t>
      </w:r>
    </w:p>
    <w:p w:rsidR="00B51F90" w:rsidRPr="009B37F6" w:rsidRDefault="00B51F90" w:rsidP="009B37F6">
      <w:pPr>
        <w:widowControl w:val="0"/>
        <w:autoSpaceDE w:val="0"/>
        <w:autoSpaceDN w:val="0"/>
        <w:adjustRightInd w:val="0"/>
        <w:rPr>
          <w:rFonts w:cs="Arial"/>
          <w:szCs w:val="20"/>
        </w:rPr>
      </w:pPr>
      <w:r w:rsidRPr="009B37F6">
        <w:rPr>
          <w:rFonts w:cs="Arial"/>
          <w:szCs w:val="20"/>
        </w:rPr>
        <w:sym w:font="Wingdings" w:char="F09F"/>
      </w:r>
      <w:r w:rsidRPr="009B37F6">
        <w:rPr>
          <w:rFonts w:cs="Arial"/>
          <w:szCs w:val="20"/>
        </w:rPr>
        <w:tab/>
        <w:t>Професионално ориентиране;</w:t>
      </w:r>
    </w:p>
    <w:p w:rsidR="00B51F90" w:rsidRPr="009B37F6" w:rsidRDefault="00B51F90" w:rsidP="009B37F6">
      <w:pPr>
        <w:widowControl w:val="0"/>
        <w:autoSpaceDE w:val="0"/>
        <w:autoSpaceDN w:val="0"/>
        <w:adjustRightInd w:val="0"/>
        <w:rPr>
          <w:rFonts w:cs="Arial"/>
          <w:szCs w:val="20"/>
        </w:rPr>
      </w:pPr>
      <w:r w:rsidRPr="009B37F6">
        <w:rPr>
          <w:rFonts w:cs="Arial"/>
          <w:szCs w:val="20"/>
        </w:rPr>
        <w:sym w:font="Wingdings" w:char="F09F"/>
      </w:r>
      <w:r w:rsidRPr="009B37F6">
        <w:rPr>
          <w:rFonts w:cs="Arial"/>
          <w:szCs w:val="20"/>
        </w:rPr>
        <w:tab/>
        <w:t>Посредничество по информиране и наемане на работа на регистрираните в ДБТ търсещите работа лица, чрез:</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1. Информиране и/или консултиране относно:</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 xml:space="preserve">а) правата и задълженията им съгласно </w:t>
      </w:r>
      <w:r w:rsidRPr="009B37F6">
        <w:rPr>
          <w:rFonts w:cs="Arial"/>
          <w:bCs/>
          <w:szCs w:val="20"/>
        </w:rPr>
        <w:t>Закона за насърчаване на заетостта</w:t>
      </w:r>
      <w:r w:rsidRPr="009B37F6">
        <w:rPr>
          <w:rFonts w:cs="Arial"/>
          <w:szCs w:val="20"/>
        </w:rPr>
        <w:t>;</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б) свободните работни места и изискванията за тяхното заемане;</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в) възможностите за участие в програми и мерки за заетост и обучение;</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г) възможностите за обучение на възрастни;</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д) възможностите за смяна на професията и за работа извън границите на населеното място по местоживеене;</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е) условията и реда за работа в други страни по междуправителствени спогодби и чрез мрежата за европейски услуги по заетостта (EURES).</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2. Психологическо подпомагане;</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3. Мотивиране за активно поведение на пазара на труда и насочване към подходящи програми и мерки за заетост и обучение;</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4. Насочване към обучение на възрастни, включително с право на стипендия за обучение, средства за транспорт и квартира за времето на обучението;</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5. Насочване и подпомагане за започване на работа, включително в друго населено място в страната или в други държави.</w:t>
      </w:r>
    </w:p>
    <w:p w:rsidR="00B51F90" w:rsidRPr="009B37F6" w:rsidRDefault="00B51F90" w:rsidP="009B37F6">
      <w:pPr>
        <w:pStyle w:val="ListParagraph"/>
        <w:ind w:left="0" w:firstLine="426"/>
        <w:rPr>
          <w:rFonts w:cs="Arial"/>
          <w:szCs w:val="20"/>
        </w:rPr>
      </w:pPr>
      <w:r w:rsidRPr="009B37F6">
        <w:rPr>
          <w:rFonts w:cs="Arial"/>
          <w:szCs w:val="20"/>
        </w:rPr>
        <w:t>За всяко безработно лице до 1 месец от регистрацията му в ДБТ се изготвя Индивидуален план за действие, в който се отразяват конкретните стъпки, действията и препоръките на трудовия посредник, както и сроковете за изпълнението им. Неизпълнението на стъпка, препоръка или неспазването на определения срок може да бъде основание за прекратяване на регистрацията в ДБТ на търсещото работа лице.</w:t>
      </w:r>
    </w:p>
    <w:p w:rsidR="00B51F90" w:rsidRPr="009B37F6" w:rsidRDefault="00B51F90" w:rsidP="009B37F6">
      <w:pPr>
        <w:pStyle w:val="ListParagraph"/>
        <w:ind w:left="0" w:firstLine="426"/>
        <w:rPr>
          <w:rFonts w:cs="Arial"/>
          <w:szCs w:val="20"/>
        </w:rPr>
      </w:pPr>
      <w:r w:rsidRPr="009B37F6">
        <w:rPr>
          <w:rFonts w:cs="Arial"/>
          <w:szCs w:val="20"/>
        </w:rPr>
        <w:t xml:space="preserve">Регистрацията и посредническите услуги, като част от индивидуалните планове за действие на безработните лица, понасотящем се предоставят „лице в лице” при посещение на място в ДБТ/филиал/ИРМ. Професионалното ориентиране може да се предостави изцяло присъствено на място в ДБТ, комбинирано – чрез електронни тестове и контакт с трудов посредник при посещение в ДБТ, а за в бъдеще, след пилотното внедряване на модела „личностен профил на ТРЛ” чрез платформата </w:t>
      </w:r>
      <w:r w:rsidRPr="009B37F6">
        <w:rPr>
          <w:rFonts w:cs="Arial"/>
          <w:szCs w:val="20"/>
          <w:lang w:val="en-US"/>
        </w:rPr>
        <w:t xml:space="preserve">MyCompetence </w:t>
      </w:r>
      <w:r w:rsidRPr="009B37F6">
        <w:rPr>
          <w:rFonts w:cs="Arial"/>
          <w:szCs w:val="20"/>
        </w:rPr>
        <w:t xml:space="preserve">– и само чрез електронни тестове, обучения, тренниги и др. Неприсъствено, по телефон или електронна поща се предоставя само информация. </w:t>
      </w:r>
    </w:p>
    <w:p w:rsidR="00B51F90" w:rsidRPr="009B37F6" w:rsidRDefault="00B51F90" w:rsidP="009B37F6">
      <w:pPr>
        <w:widowControl w:val="0"/>
        <w:autoSpaceDE w:val="0"/>
        <w:autoSpaceDN w:val="0"/>
        <w:adjustRightInd w:val="0"/>
        <w:ind w:firstLine="1418"/>
        <w:rPr>
          <w:rFonts w:cs="Arial"/>
          <w:szCs w:val="20"/>
        </w:rPr>
      </w:pPr>
    </w:p>
    <w:p w:rsidR="00B51F90" w:rsidRPr="009B37F6" w:rsidRDefault="00B51F90" w:rsidP="009B37F6">
      <w:pPr>
        <w:widowControl w:val="0"/>
        <w:numPr>
          <w:ilvl w:val="1"/>
          <w:numId w:val="10"/>
        </w:numPr>
        <w:autoSpaceDE w:val="0"/>
        <w:autoSpaceDN w:val="0"/>
        <w:adjustRightInd w:val="0"/>
        <w:ind w:left="0" w:firstLine="357"/>
        <w:rPr>
          <w:rFonts w:cs="Arial"/>
          <w:szCs w:val="20"/>
        </w:rPr>
      </w:pPr>
      <w:r w:rsidRPr="009B37F6">
        <w:rPr>
          <w:rFonts w:cs="Arial"/>
          <w:szCs w:val="20"/>
        </w:rPr>
        <w:lastRenderedPageBreak/>
        <w:t>Посредническите услуги за работодателите включват:</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1. Предоставяне на информация за регистрираните търсещи работа лица по определени професии, специалности, професионален опит, допълнителни умения и готовност за започване на работа.</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2. Предоставяне на информация за програми и мерки за запазване и за насърчаване на заетостта, както и за обучение на наетия персонал.</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3. Предоставяне на информация за правата и задълженията им при масово уволнение на работници и служители.</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4. Посредничество за наемане на работа чрез:</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а) предоставяне на информация за реда и начините за обявяване на свободните работни места</w:t>
      </w:r>
      <w:r w:rsidR="00571015" w:rsidRPr="009B37F6">
        <w:rPr>
          <w:rFonts w:cs="Arial"/>
          <w:szCs w:val="20"/>
        </w:rPr>
        <w:t xml:space="preserve"> /СРМ/</w:t>
      </w:r>
      <w:r w:rsidRPr="009B37F6">
        <w:rPr>
          <w:rFonts w:cs="Arial"/>
          <w:szCs w:val="20"/>
        </w:rPr>
        <w:t>;</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б) приемане на заявки за свободни работни места;</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 xml:space="preserve">в) обработка и разпространяване на информацията за обявените </w:t>
      </w:r>
      <w:r w:rsidR="00571015" w:rsidRPr="009B37F6">
        <w:rPr>
          <w:rFonts w:cs="Arial"/>
          <w:szCs w:val="20"/>
        </w:rPr>
        <w:t>СРМ</w:t>
      </w:r>
      <w:r w:rsidRPr="009B37F6">
        <w:rPr>
          <w:rFonts w:cs="Arial"/>
          <w:szCs w:val="20"/>
        </w:rPr>
        <w:t>;</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г) подбор на подходящи кандидати, отговарящи на изискванията на работодателя;</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д) насочване на подходящи кандидати към съответното работно място;</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5. Насочване за кандидатстване за подходящи програми, мерки, схеми от ОПРЧР за заетост и обучение.</w:t>
      </w:r>
    </w:p>
    <w:p w:rsidR="00B51F90" w:rsidRPr="009B37F6" w:rsidRDefault="00B51F90" w:rsidP="009B37F6">
      <w:pPr>
        <w:widowControl w:val="0"/>
        <w:autoSpaceDE w:val="0"/>
        <w:autoSpaceDN w:val="0"/>
        <w:adjustRightInd w:val="0"/>
        <w:ind w:firstLine="1418"/>
        <w:rPr>
          <w:rFonts w:cs="Arial"/>
          <w:szCs w:val="20"/>
        </w:rPr>
      </w:pPr>
      <w:r w:rsidRPr="009B37F6">
        <w:rPr>
          <w:rFonts w:cs="Arial"/>
          <w:szCs w:val="20"/>
        </w:rPr>
        <w:t>6. Включване в програми, мерки и схеми за заетост и обучение;</w:t>
      </w:r>
    </w:p>
    <w:p w:rsidR="00B51F90" w:rsidRPr="009B37F6" w:rsidRDefault="00B51F90" w:rsidP="009B37F6">
      <w:pPr>
        <w:ind w:left="1560" w:hanging="284"/>
        <w:rPr>
          <w:rFonts w:cs="Arial"/>
          <w:szCs w:val="20"/>
        </w:rPr>
      </w:pPr>
      <w:r w:rsidRPr="009B37F6">
        <w:rPr>
          <w:rFonts w:cs="Arial"/>
          <w:szCs w:val="20"/>
        </w:rPr>
        <w:tab/>
        <w:t>- преференции при запазване и/или увеличаване на заетостта;</w:t>
      </w:r>
    </w:p>
    <w:p w:rsidR="00B51F90" w:rsidRPr="009B37F6" w:rsidRDefault="00B51F90" w:rsidP="009B37F6">
      <w:pPr>
        <w:ind w:left="1560" w:hanging="284"/>
        <w:rPr>
          <w:rFonts w:cs="Arial"/>
          <w:szCs w:val="20"/>
        </w:rPr>
      </w:pPr>
      <w:r w:rsidRPr="009B37F6">
        <w:rPr>
          <w:rFonts w:cs="Arial"/>
          <w:szCs w:val="20"/>
        </w:rPr>
        <w:tab/>
        <w:t>- преференции за  стажуване и/или чиракуване;</w:t>
      </w:r>
    </w:p>
    <w:p w:rsidR="00B51F90" w:rsidRPr="009B37F6" w:rsidRDefault="00B51F90" w:rsidP="009B37F6">
      <w:pPr>
        <w:ind w:left="1560" w:hanging="284"/>
        <w:rPr>
          <w:rFonts w:cs="Arial"/>
          <w:szCs w:val="20"/>
        </w:rPr>
      </w:pPr>
      <w:r w:rsidRPr="009B37F6">
        <w:rPr>
          <w:rFonts w:cs="Arial"/>
          <w:szCs w:val="20"/>
        </w:rPr>
        <w:tab/>
        <w:t>- преференции за насърчаване на териториалната мобилност на заети лица.</w:t>
      </w:r>
    </w:p>
    <w:p w:rsidR="00B51F90" w:rsidRPr="009B37F6" w:rsidRDefault="00B51F90" w:rsidP="009B37F6">
      <w:pPr>
        <w:pStyle w:val="ListParagraph"/>
        <w:ind w:left="0" w:firstLine="426"/>
        <w:rPr>
          <w:rFonts w:cs="Arial"/>
          <w:szCs w:val="20"/>
        </w:rPr>
      </w:pPr>
      <w:r w:rsidRPr="009B37F6">
        <w:rPr>
          <w:rFonts w:cs="Arial"/>
          <w:szCs w:val="20"/>
        </w:rPr>
        <w:t xml:space="preserve">Приемането на заявка-спецификация за </w:t>
      </w:r>
      <w:r w:rsidR="00571015" w:rsidRPr="009B37F6">
        <w:rPr>
          <w:rFonts w:cs="Arial"/>
          <w:szCs w:val="20"/>
        </w:rPr>
        <w:t xml:space="preserve">СРМ </w:t>
      </w:r>
      <w:r w:rsidRPr="009B37F6">
        <w:rPr>
          <w:rFonts w:cs="Arial"/>
          <w:szCs w:val="20"/>
        </w:rPr>
        <w:t>и обсужването на работодателите се извършва „лице в лице” чрез среща между служител ДБТ на място в ДБТ или в офис на работодателя, по телефон и/или по електронен път – електронна поща.</w:t>
      </w:r>
    </w:p>
    <w:p w:rsidR="00B51F90" w:rsidRPr="009B37F6" w:rsidRDefault="00B51F90" w:rsidP="009B37F6">
      <w:pPr>
        <w:pStyle w:val="ListParagraph"/>
        <w:ind w:left="0" w:firstLine="425"/>
        <w:rPr>
          <w:rFonts w:cs="Arial"/>
          <w:szCs w:val="20"/>
        </w:rPr>
      </w:pPr>
      <w:r w:rsidRPr="009B37F6">
        <w:rPr>
          <w:rFonts w:cs="Arial"/>
          <w:szCs w:val="20"/>
        </w:rPr>
        <w:t>В желанието си да електронизирана посредническите си услуги Агенция по заетостта реализира на сайта си електронни формуляри на:</w:t>
      </w:r>
    </w:p>
    <w:p w:rsidR="00B51F90" w:rsidRPr="009B37F6" w:rsidRDefault="00B51F90" w:rsidP="009B37F6">
      <w:pPr>
        <w:pStyle w:val="ListParagraph"/>
        <w:ind w:left="0" w:firstLine="426"/>
        <w:rPr>
          <w:rFonts w:cs="Arial"/>
          <w:szCs w:val="20"/>
        </w:rPr>
      </w:pPr>
      <w:r w:rsidRPr="009B37F6">
        <w:rPr>
          <w:rFonts w:cs="Arial"/>
          <w:szCs w:val="20"/>
        </w:rPr>
        <w:t xml:space="preserve">- Заявка-спецификация за </w:t>
      </w:r>
      <w:r w:rsidR="00571015" w:rsidRPr="009B37F6">
        <w:rPr>
          <w:rFonts w:cs="Arial"/>
          <w:szCs w:val="20"/>
        </w:rPr>
        <w:t>СРМ</w:t>
      </w:r>
      <w:r w:rsidRPr="009B37F6">
        <w:rPr>
          <w:rFonts w:cs="Arial"/>
          <w:szCs w:val="20"/>
        </w:rPr>
        <w:t>, която е видима от ДБТ по адрес на работното място и след попълването й в сайта на АЗ (е-борса), се преглежда от служител ДБТ и се прехвъря в информационната система на АЗ - НБД. Реализирана е интеграция между сайта на АЗ и НБД за автоматично прехвърляне на заявката-спецификация като „чакаща” в НБД, която за да бъде видима както за клиентите, така и за останалите вътрешни потребители на системата трябва да бъде обработена (проверена) и активирана от трудов посредник (функционалността не е активна в продукционна среда). През трите години на функциониране на тази форма има подадени на</w:t>
      </w:r>
      <w:r w:rsidR="00EC3BB0" w:rsidRPr="009B37F6">
        <w:rPr>
          <w:rFonts w:cs="Arial"/>
          <w:szCs w:val="20"/>
        </w:rPr>
        <w:t xml:space="preserve">д 6000 </w:t>
      </w:r>
      <w:r w:rsidRPr="009B37F6">
        <w:rPr>
          <w:rFonts w:cs="Arial"/>
          <w:szCs w:val="20"/>
        </w:rPr>
        <w:t>електронни заявки за свободни работни места.</w:t>
      </w:r>
    </w:p>
    <w:p w:rsidR="00B51F90" w:rsidRPr="009B37F6" w:rsidRDefault="00B51F90" w:rsidP="009B37F6">
      <w:pPr>
        <w:pStyle w:val="ListParagraph"/>
        <w:ind w:left="0" w:firstLine="426"/>
        <w:rPr>
          <w:rFonts w:cs="Arial"/>
          <w:szCs w:val="20"/>
        </w:rPr>
      </w:pPr>
      <w:r w:rsidRPr="009B37F6">
        <w:rPr>
          <w:rFonts w:cs="Arial"/>
          <w:szCs w:val="20"/>
        </w:rPr>
        <w:t xml:space="preserve">- Заявление за регистрация в ДБТ на търсещо работа лице (електронният формуляр понастоящем е „скрит”, поради настъпили изменения в нормативни документи, довели до промяна в реквизитите и съдържанието на утвърдения образец). Реализирана е интеграция между сайта на АЗ и НБД за автоматично прехвърляне на заявлението-декларация на </w:t>
      </w:r>
      <w:r w:rsidRPr="009B37F6">
        <w:rPr>
          <w:rFonts w:cs="Arial"/>
          <w:szCs w:val="20"/>
        </w:rPr>
        <w:lastRenderedPageBreak/>
        <w:t xml:space="preserve">търсещото работа лице като „чакащо” в ИС НБД и изпращане на обратно съобщение и покана до лицето с определен срок за посещение в ДБТ с цел изготвяне на индивидуален план за действие. </w:t>
      </w:r>
    </w:p>
    <w:p w:rsidR="00B51F90" w:rsidRPr="009B37F6" w:rsidRDefault="00B51F90" w:rsidP="009B37F6">
      <w:pPr>
        <w:pStyle w:val="ListParagraph"/>
        <w:ind w:left="0" w:firstLine="426"/>
        <w:rPr>
          <w:rFonts w:cs="Arial"/>
          <w:szCs w:val="20"/>
        </w:rPr>
      </w:pPr>
      <w:r w:rsidRPr="009B37F6">
        <w:rPr>
          <w:rFonts w:cs="Arial"/>
          <w:szCs w:val="20"/>
        </w:rPr>
        <w:t>Сайтът на Агенция по заетостта понастоящем съдържа рубрика е-Трудова борса, в която потребителите могат да извършат търсене и разглеждане на:</w:t>
      </w:r>
    </w:p>
    <w:p w:rsidR="00B51F90" w:rsidRPr="009B37F6" w:rsidRDefault="00B51F90" w:rsidP="009B37F6">
      <w:pPr>
        <w:pStyle w:val="ListParagraph"/>
        <w:numPr>
          <w:ilvl w:val="0"/>
          <w:numId w:val="13"/>
        </w:numPr>
        <w:rPr>
          <w:rFonts w:cs="Arial"/>
          <w:i/>
          <w:szCs w:val="20"/>
          <w:u w:val="single"/>
        </w:rPr>
      </w:pPr>
      <w:r w:rsidRPr="009B37F6">
        <w:rPr>
          <w:rFonts w:cs="Arial"/>
          <w:i/>
          <w:szCs w:val="20"/>
          <w:u w:val="single"/>
        </w:rPr>
        <w:t>Профили на търсещи работа лица, регистрирани в бюрата по труда</w:t>
      </w:r>
    </w:p>
    <w:p w:rsidR="00B51F90" w:rsidRPr="009B37F6" w:rsidRDefault="00B51F90" w:rsidP="009B37F6">
      <w:pPr>
        <w:pStyle w:val="ListParagraph"/>
        <w:ind w:left="0" w:firstLine="426"/>
        <w:rPr>
          <w:rFonts w:cs="Arial"/>
          <w:szCs w:val="20"/>
        </w:rPr>
      </w:pPr>
      <w:r w:rsidRPr="009B37F6">
        <w:rPr>
          <w:rFonts w:cs="Arial"/>
          <w:szCs w:val="20"/>
        </w:rPr>
        <w:t>Настоящата функционалност предоставя възможност, на потребителите на сайта да осъществят търсене и разглеждане на профилите (без лични данни) на търсещи работа лица, които към момента на търсене са регистрирани в бюрата по труда. Търсенето се осъществява след като бъдат избрани критерии за търсене от страна на потребителя и въведен задължителния код за сигурност. За повече и конкретна информация за съответното лице по избрания профил потребителят трябва да се свърже с трудов посредник.</w:t>
      </w:r>
    </w:p>
    <w:p w:rsidR="00B51F90" w:rsidRPr="009B37F6" w:rsidRDefault="00B51F90" w:rsidP="009B37F6">
      <w:pPr>
        <w:pStyle w:val="ListParagraph"/>
        <w:numPr>
          <w:ilvl w:val="0"/>
          <w:numId w:val="13"/>
        </w:numPr>
        <w:ind w:left="0" w:firstLine="426"/>
        <w:rPr>
          <w:rFonts w:cs="Arial"/>
          <w:i/>
          <w:szCs w:val="20"/>
        </w:rPr>
      </w:pPr>
      <w:r w:rsidRPr="009B37F6">
        <w:rPr>
          <w:rFonts w:cs="Arial"/>
          <w:i/>
          <w:szCs w:val="20"/>
        </w:rPr>
        <w:t>Свободни работни места, обявени в бюрата по труда</w:t>
      </w:r>
    </w:p>
    <w:p w:rsidR="00B51F90" w:rsidRPr="009B37F6" w:rsidRDefault="00B51F90" w:rsidP="009B37F6">
      <w:pPr>
        <w:pStyle w:val="ListParagraph"/>
        <w:ind w:left="0" w:firstLine="426"/>
        <w:rPr>
          <w:rFonts w:cs="Arial"/>
          <w:szCs w:val="20"/>
        </w:rPr>
      </w:pPr>
      <w:r w:rsidRPr="009B37F6">
        <w:rPr>
          <w:rFonts w:cs="Arial"/>
          <w:szCs w:val="20"/>
        </w:rPr>
        <w:t>Настоящата функционалност предоставя възможност, на потребителите на сайта да осъществят търсене в базата данни за всички свободни работни места, които преди това са обявени в бюрата по труда. Търсенето се осъществява след като потребителят</w:t>
      </w:r>
      <w:r w:rsidRPr="009B37F6" w:rsidDel="00880205">
        <w:rPr>
          <w:rFonts w:cs="Arial"/>
          <w:szCs w:val="20"/>
        </w:rPr>
        <w:t xml:space="preserve"> </w:t>
      </w:r>
      <w:r w:rsidRPr="009B37F6">
        <w:rPr>
          <w:rFonts w:cs="Arial"/>
          <w:szCs w:val="20"/>
        </w:rPr>
        <w:t>избере критерии за търсене и въведе задължителния код за сигурност. За повече и конкретна информация за съответното работно място, потребителят трябва да се свърже с трудов посредник.</w:t>
      </w:r>
    </w:p>
    <w:p w:rsidR="00B51F90" w:rsidRPr="009B37F6" w:rsidRDefault="00B51F90" w:rsidP="009B37F6">
      <w:pPr>
        <w:ind w:firstLine="851"/>
        <w:rPr>
          <w:rFonts w:cs="Arial"/>
          <w:szCs w:val="20"/>
        </w:rPr>
      </w:pPr>
      <w:r w:rsidRPr="009B37F6">
        <w:rPr>
          <w:rFonts w:cs="Arial"/>
          <w:szCs w:val="20"/>
        </w:rPr>
        <w:t>В Административния регистър на интегрираната информационна система на държавната администрация като административни</w:t>
      </w:r>
      <w:r w:rsidR="008B21F1" w:rsidRPr="009B37F6">
        <w:rPr>
          <w:rFonts w:cs="Arial"/>
          <w:szCs w:val="20"/>
        </w:rPr>
        <w:t xml:space="preserve"> </w:t>
      </w:r>
      <w:r w:rsidRPr="009B37F6">
        <w:rPr>
          <w:rFonts w:cs="Arial"/>
          <w:szCs w:val="20"/>
        </w:rPr>
        <w:t>са вписани следните услуги:</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420 </w:t>
      </w:r>
      <w:hyperlink r:id="rId9" w:tgtFrame="_blank" w:history="1">
        <w:r w:rsidRPr="009B37F6">
          <w:rPr>
            <w:rFonts w:cs="Calibri"/>
            <w:szCs w:val="20"/>
            <w:lang w:eastAsia="bg-BG"/>
          </w:rPr>
          <w:t>Регистрация и предоставяне на удостоверения на предприятия, които осигуряват временна заетост</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546 </w:t>
      </w:r>
      <w:hyperlink r:id="rId10" w:tgtFrame="_blank" w:history="1">
        <w:r w:rsidRPr="009B37F6">
          <w:rPr>
            <w:rFonts w:cs="Calibri"/>
            <w:szCs w:val="20"/>
            <w:lang w:eastAsia="bg-BG"/>
          </w:rPr>
          <w:t>Издаване на разрешения за извършване на дейност на свободна практика от чужденци в Република България</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832 </w:t>
      </w:r>
      <w:hyperlink r:id="rId11" w:tgtFrame="_blank" w:history="1">
        <w:r w:rsidRPr="009B37F6">
          <w:rPr>
            <w:rFonts w:cs="Calibri"/>
            <w:szCs w:val="20"/>
            <w:lang w:eastAsia="bg-BG"/>
          </w:rPr>
          <w:t>Приемане на заявки от работодатели за свободни работни места в Дирекция "Бюро по труда"</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834 </w:t>
      </w:r>
      <w:hyperlink r:id="rId12" w:tgtFrame="_blank" w:history="1">
        <w:r w:rsidRPr="009B37F6">
          <w:rPr>
            <w:rFonts w:cs="Calibri"/>
            <w:szCs w:val="20"/>
            <w:lang w:eastAsia="bg-BG"/>
          </w:rPr>
          <w:t>Издаване на решения за прекратяване на регистрацията</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835 </w:t>
      </w:r>
      <w:hyperlink r:id="rId13" w:tgtFrame="_blank" w:history="1">
        <w:r w:rsidRPr="009B37F6">
          <w:rPr>
            <w:rFonts w:cs="Calibri"/>
            <w:szCs w:val="20"/>
            <w:lang w:eastAsia="bg-BG"/>
          </w:rPr>
          <w:t>Включване на безработни лица в програми и мерки за заетост и обучение</w:t>
        </w:r>
      </w:hyperlink>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1168 </w:t>
      </w:r>
      <w:hyperlink r:id="rId14" w:tgtFrame="_blank" w:history="1">
        <w:r w:rsidRPr="009B37F6">
          <w:rPr>
            <w:rFonts w:cs="Calibri"/>
            <w:szCs w:val="20"/>
            <w:lang w:eastAsia="bg-BG"/>
          </w:rPr>
          <w:t>Приемане на заявления и регистрация на търсещи работа лица</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1170 </w:t>
      </w:r>
      <w:hyperlink r:id="rId15" w:tgtFrame="_blank" w:history="1">
        <w:r w:rsidRPr="009B37F6">
          <w:rPr>
            <w:rFonts w:cs="Calibri"/>
            <w:szCs w:val="20"/>
            <w:lang w:eastAsia="bg-BG"/>
          </w:rPr>
          <w:t>Предоставяне на финансови средства на работодатели за лицата, включени в програми и мерки за заетост и обучение</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1271 </w:t>
      </w:r>
      <w:hyperlink r:id="rId16" w:tgtFrame="_blank" w:history="1">
        <w:r w:rsidRPr="009B37F6">
          <w:rPr>
            <w:rFonts w:cs="Calibri"/>
            <w:szCs w:val="20"/>
            <w:lang w:eastAsia="bg-BG"/>
          </w:rPr>
          <w:t>Предоставяне на разрешение за достъп до пазара на труда на работници-граждани на трети държави в Република България</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1501 </w:t>
      </w:r>
      <w:hyperlink r:id="rId17" w:tgtFrame="_blank" w:history="1">
        <w:r w:rsidRPr="009B37F6">
          <w:rPr>
            <w:rFonts w:cs="Calibri"/>
            <w:szCs w:val="20"/>
            <w:lang w:eastAsia="bg-BG"/>
          </w:rPr>
          <w:t>Издаване на служебна бележка за удостоверяване на регистрация на търсещо работа лице</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1502 </w:t>
      </w:r>
      <w:hyperlink r:id="rId18" w:tgtFrame="_blank" w:history="1">
        <w:r w:rsidRPr="009B37F6">
          <w:rPr>
            <w:rFonts w:cs="Calibri"/>
            <w:szCs w:val="20"/>
            <w:lang w:eastAsia="bg-BG"/>
          </w:rPr>
          <w:t>Издаване на решения за възстановяване на регистрацията</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1503 </w:t>
      </w:r>
      <w:hyperlink r:id="rId19" w:tgtFrame="_blank" w:history="1">
        <w:r w:rsidRPr="009B37F6">
          <w:rPr>
            <w:rFonts w:cs="Calibri"/>
            <w:szCs w:val="20"/>
            <w:lang w:eastAsia="bg-BG"/>
          </w:rPr>
          <w:t>Професионално информиране, консултиране и ориентиране</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1956 </w:t>
      </w:r>
      <w:hyperlink r:id="rId20" w:tgtFrame="_blank" w:history="1">
        <w:r w:rsidRPr="009B37F6">
          <w:rPr>
            <w:rFonts w:cs="Calibri"/>
            <w:szCs w:val="20"/>
            <w:lang w:eastAsia="bg-BG"/>
          </w:rPr>
          <w:t>Включване в обучение на възрастни</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rFonts w:cs="Calibri"/>
          <w:szCs w:val="20"/>
          <w:lang w:eastAsia="bg-BG"/>
        </w:rPr>
      </w:pPr>
      <w:r w:rsidRPr="009B37F6">
        <w:rPr>
          <w:rFonts w:cs="Calibri"/>
          <w:szCs w:val="20"/>
          <w:lang w:eastAsia="bg-BG"/>
        </w:rPr>
        <w:t>2213 </w:t>
      </w:r>
      <w:hyperlink r:id="rId21" w:tgtFrame="_blank" w:history="1">
        <w:r w:rsidRPr="009B37F6">
          <w:rPr>
            <w:rFonts w:cs="Calibri"/>
            <w:szCs w:val="20"/>
            <w:lang w:eastAsia="bg-BG"/>
          </w:rPr>
          <w:t xml:space="preserve">Посредничество на български граждани за работа по заявки на </w:t>
        </w:r>
        <w:r w:rsidRPr="009B37F6">
          <w:rPr>
            <w:rFonts w:cs="Calibri"/>
            <w:szCs w:val="20"/>
            <w:lang w:eastAsia="bg-BG"/>
          </w:rPr>
          <w:lastRenderedPageBreak/>
          <w:t>чуждестранни работодатели чрез EURES и на граждани на Европейско икономическо пространство по заявки на български работодатели</w:t>
        </w:r>
      </w:hyperlink>
      <w:r w:rsidRPr="009B37F6">
        <w:rPr>
          <w:rFonts w:cs="Calibri"/>
          <w:szCs w:val="20"/>
          <w:lang w:eastAsia="bg-BG"/>
        </w:rPr>
        <w:t>;</w:t>
      </w:r>
    </w:p>
    <w:p w:rsidR="008B21F1" w:rsidRPr="009B37F6" w:rsidRDefault="008B21F1" w:rsidP="009B37F6">
      <w:pPr>
        <w:pStyle w:val="ListParagraph"/>
        <w:widowControl w:val="0"/>
        <w:numPr>
          <w:ilvl w:val="0"/>
          <w:numId w:val="42"/>
        </w:numPr>
        <w:tabs>
          <w:tab w:val="left" w:pos="1134"/>
          <w:tab w:val="left" w:pos="1276"/>
        </w:tabs>
        <w:autoSpaceDE w:val="0"/>
        <w:autoSpaceDN w:val="0"/>
        <w:adjustRightInd w:val="0"/>
        <w:ind w:left="0" w:firstLine="851"/>
        <w:rPr>
          <w:szCs w:val="20"/>
        </w:rPr>
      </w:pPr>
      <w:r w:rsidRPr="009B37F6">
        <w:rPr>
          <w:rFonts w:cs="Calibri"/>
          <w:szCs w:val="20"/>
          <w:lang w:eastAsia="bg-BG"/>
        </w:rPr>
        <w:t>837 </w:t>
      </w:r>
      <w:hyperlink r:id="rId22" w:tgtFrame="_blank" w:history="1">
        <w:r w:rsidRPr="009B37F6">
          <w:rPr>
            <w:rFonts w:cs="Calibri"/>
            <w:szCs w:val="20"/>
            <w:lang w:eastAsia="bg-BG"/>
          </w:rPr>
          <w:t>Регистрация и предоставяне на удостоверения на частни фирми за извършване на посредничество по наемане на работа</w:t>
        </w:r>
      </w:hyperlink>
      <w:r w:rsidRPr="009B37F6">
        <w:rPr>
          <w:rFonts w:cs="Calibri"/>
          <w:szCs w:val="20"/>
          <w:lang w:eastAsia="bg-BG"/>
        </w:rPr>
        <w:t>;</w:t>
      </w:r>
    </w:p>
    <w:p w:rsidR="008B21F1" w:rsidRPr="009B37F6" w:rsidRDefault="008B21F1" w:rsidP="009B37F6">
      <w:pPr>
        <w:widowControl w:val="0"/>
        <w:autoSpaceDE w:val="0"/>
        <w:autoSpaceDN w:val="0"/>
        <w:adjustRightInd w:val="0"/>
        <w:rPr>
          <w:rFonts w:cs="Microsoft Sans Serif"/>
          <w:szCs w:val="20"/>
        </w:rPr>
      </w:pPr>
    </w:p>
    <w:p w:rsidR="008B21F1" w:rsidRPr="009B37F6" w:rsidRDefault="008B21F1" w:rsidP="009B37F6">
      <w:pPr>
        <w:widowControl w:val="0"/>
        <w:autoSpaceDE w:val="0"/>
        <w:autoSpaceDN w:val="0"/>
        <w:adjustRightInd w:val="0"/>
        <w:rPr>
          <w:rFonts w:cs="Microsoft Sans Serif"/>
          <w:szCs w:val="20"/>
        </w:rPr>
      </w:pPr>
    </w:p>
    <w:p w:rsidR="005621C0" w:rsidRDefault="005621C0">
      <w:pPr>
        <w:spacing w:after="200" w:line="276" w:lineRule="auto"/>
        <w:ind w:firstLine="0"/>
        <w:jc w:val="left"/>
        <w:rPr>
          <w:b/>
          <w:bCs/>
          <w:caps/>
          <w:kern w:val="32"/>
          <w:szCs w:val="20"/>
        </w:rPr>
      </w:pPr>
      <w:r>
        <w:rPr>
          <w:caps/>
          <w:szCs w:val="20"/>
        </w:rPr>
        <w:br w:type="page"/>
      </w:r>
    </w:p>
    <w:p w:rsidR="00B51F90" w:rsidRPr="009B37F6" w:rsidRDefault="00B51F90" w:rsidP="009B37F6">
      <w:pPr>
        <w:pStyle w:val="Heading1"/>
        <w:numPr>
          <w:ilvl w:val="0"/>
          <w:numId w:val="6"/>
        </w:numPr>
        <w:rPr>
          <w:caps/>
          <w:szCs w:val="20"/>
        </w:rPr>
      </w:pPr>
      <w:r w:rsidRPr="009B37F6">
        <w:rPr>
          <w:caps/>
          <w:szCs w:val="20"/>
        </w:rPr>
        <w:lastRenderedPageBreak/>
        <w:t xml:space="preserve">ИЗИСКВАНИЯ КЪМ ИЗПЪЛНЕНИЕ НА ПОРЪЧКАТА  </w:t>
      </w:r>
    </w:p>
    <w:p w:rsidR="00B51F90" w:rsidRPr="009B37F6" w:rsidRDefault="00B51F90" w:rsidP="009B37F6">
      <w:pPr>
        <w:pStyle w:val="Heading1"/>
        <w:numPr>
          <w:ilvl w:val="1"/>
          <w:numId w:val="6"/>
        </w:numPr>
        <w:ind w:left="716"/>
        <w:rPr>
          <w:szCs w:val="20"/>
        </w:rPr>
      </w:pPr>
      <w:r w:rsidRPr="009B37F6">
        <w:rPr>
          <w:szCs w:val="20"/>
        </w:rPr>
        <w:t xml:space="preserve"> Общи изисквания към изпълнението на обществената поръчка </w:t>
      </w:r>
    </w:p>
    <w:p w:rsidR="00B51F90" w:rsidRPr="009B37F6" w:rsidRDefault="00B51F90" w:rsidP="009B37F6">
      <w:pPr>
        <w:rPr>
          <w:szCs w:val="20"/>
        </w:rPr>
      </w:pPr>
      <w:r w:rsidRPr="009B37F6">
        <w:rPr>
          <w:szCs w:val="20"/>
        </w:rPr>
        <w:t xml:space="preserve">Обществената поръчка се изпълнява в рамките на Дейност 5 </w:t>
      </w:r>
      <w:r w:rsidRPr="009B37F6">
        <w:rPr>
          <w:i/>
          <w:szCs w:val="20"/>
        </w:rPr>
        <w:t>Подобряване на информационното осигуряване и техническата обезпеченост на АЗ за ефективнa работа на Агенцията във връзка с промените – материално и техническо обезпечаване на работните процеси за въвеждането на нови услуги, вкл. електронни, он-лайн посреднически услуги и електронни трудови борси, развитие и поддръжка на системи и приложни продукти, развитие и разширяване на функционалностите на НБД, в т. ч. възможности за автоматично профилиране на търсещите работа лица и насочване към адекватни програми и мерки и др</w:t>
      </w:r>
      <w:r w:rsidRPr="009B37F6">
        <w:rPr>
          <w:szCs w:val="20"/>
        </w:rPr>
        <w:t>., финансирана по проект BG05M9OP001-1.004 „Подобряване качеството и ефективността на публичните услуги за уязвимите групи на пазара на труда и работодателите” на Оперативна програма „Развитие на човешките ресурси” 2014-2020. Проек</w:t>
      </w:r>
      <w:r w:rsidR="00B16FAD" w:rsidRPr="009B37F6">
        <w:rPr>
          <w:szCs w:val="20"/>
        </w:rPr>
        <w:t>т</w:t>
      </w:r>
      <w:r w:rsidRPr="009B37F6">
        <w:rPr>
          <w:szCs w:val="20"/>
        </w:rPr>
        <w:t>ът се осъществява с финансовата подкрепа на Оперативна програма „Развитие на човешките ресурси”, съфинансирана от Европейския социален фонд на Европейския съюз Съфинансиране от ЕСФ.</w:t>
      </w:r>
    </w:p>
    <w:p w:rsidR="00B51F90" w:rsidRPr="009B37F6" w:rsidRDefault="00B51F90" w:rsidP="009B37F6">
      <w:pPr>
        <w:rPr>
          <w:szCs w:val="20"/>
        </w:rPr>
      </w:pPr>
      <w:r w:rsidRPr="009B37F6">
        <w:rPr>
          <w:szCs w:val="20"/>
        </w:rPr>
        <w:t xml:space="preserve">Изпълнителят следва да спазва всички нормативни изисквания по отношение на дейността на АЗ, вкл. и по проектите съфинансирани от ЕС и други международни източници и електронното управление в Република България.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t xml:space="preserve"> Общи организационни принципи </w:t>
      </w:r>
    </w:p>
    <w:p w:rsidR="00B51F90" w:rsidRPr="009B37F6" w:rsidRDefault="00B51F90" w:rsidP="009B37F6">
      <w:pPr>
        <w:ind w:firstLine="851"/>
        <w:rPr>
          <w:szCs w:val="20"/>
        </w:rPr>
      </w:pPr>
      <w:r w:rsidRPr="009B37F6">
        <w:rPr>
          <w:szCs w:val="20"/>
        </w:rPr>
        <w:t xml:space="preserve">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компетенции и ноу-хау, необходими за изпълнение на предмета на поръчката, а също така да се гарантира и достатъчно ниво на ангажираност с изпълнението и проблемите на проекта: </w:t>
      </w:r>
    </w:p>
    <w:p w:rsidR="00B51F90" w:rsidRPr="009B37F6" w:rsidRDefault="00B51F90" w:rsidP="009B37F6">
      <w:pPr>
        <w:widowControl w:val="0"/>
        <w:numPr>
          <w:ilvl w:val="0"/>
          <w:numId w:val="3"/>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Хоризонталният принцип предполага ангажиране на специалисти от различни звена, така че да се покрие пълният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 проекта; </w:t>
      </w:r>
    </w:p>
    <w:p w:rsidR="00B51F90" w:rsidRPr="009B37F6" w:rsidRDefault="00B51F90" w:rsidP="009B37F6">
      <w:pPr>
        <w:widowControl w:val="0"/>
        <w:numPr>
          <w:ilvl w:val="0"/>
          <w:numId w:val="3"/>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Вертикалният принцип включва участие на експерти и представители на различните управленски нива, така че управленският екип да покрива 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 проекта.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lastRenderedPageBreak/>
        <w:t xml:space="preserve"> Управление на проекта</w:t>
      </w:r>
      <w:r w:rsidRPr="009B37F6">
        <w:rPr>
          <w:szCs w:val="20"/>
          <w:vertAlign w:val="superscript"/>
        </w:rPr>
        <w:footnoteReference w:id="1"/>
      </w:r>
    </w:p>
    <w:p w:rsidR="00B51F90" w:rsidRPr="009B37F6" w:rsidRDefault="00B51F90" w:rsidP="009B37F6">
      <w:pPr>
        <w:widowControl w:val="0"/>
        <w:tabs>
          <w:tab w:val="left" w:pos="1134"/>
        </w:tabs>
        <w:autoSpaceDE w:val="0"/>
        <w:autoSpaceDN w:val="0"/>
        <w:adjustRightInd w:val="0"/>
        <w:ind w:firstLine="851"/>
        <w:rPr>
          <w:rFonts w:cs="Microsoft Sans Serif"/>
          <w:szCs w:val="20"/>
        </w:rPr>
      </w:pPr>
      <w:r w:rsidRPr="009B37F6">
        <w:rPr>
          <w:rFonts w:cs="Microsoft Sans Serif"/>
          <w:szCs w:val="20"/>
        </w:rPr>
        <w:t xml:space="preserve">Дейностите по управление на проекта трябва да включват като минимум управление на реализацията на всички дейности, посочени в настоящата обществена поръчка, и постигане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 </w:t>
      </w:r>
    </w:p>
    <w:p w:rsidR="00B51F90" w:rsidRPr="009B37F6" w:rsidRDefault="00B51F90" w:rsidP="009B37F6">
      <w:pPr>
        <w:widowControl w:val="0"/>
        <w:tabs>
          <w:tab w:val="left" w:pos="1134"/>
        </w:tabs>
        <w:autoSpaceDE w:val="0"/>
        <w:autoSpaceDN w:val="0"/>
        <w:adjustRightInd w:val="0"/>
        <w:ind w:firstLine="851"/>
        <w:rPr>
          <w:rFonts w:cs="Microsoft Sans Serif"/>
          <w:szCs w:val="20"/>
        </w:rPr>
      </w:pPr>
      <w:r w:rsidRPr="009B37F6">
        <w:rPr>
          <w:rFonts w:cs="Microsoft Sans Serif"/>
          <w:szCs w:val="20"/>
        </w:rPr>
        <w:t xml:space="preserve"> Доброто управление на проекта трябва да осигури: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координиране на усилията на експертите от страна на Изпълнителя и Възложителя и осигуряване на висока степен на взаимодействие между членовете на проектния екип;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оптимално използване на ресурсите;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текущ контрол по изпълнението на проектните дейности;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разпростран</w:t>
      </w:r>
      <w:r w:rsidR="00ED5C6B" w:rsidRPr="009B37F6">
        <w:rPr>
          <w:rFonts w:cs="Microsoft Sans Serif"/>
          <w:szCs w:val="20"/>
        </w:rPr>
        <w:t>ение</w:t>
      </w:r>
      <w:r w:rsidRPr="009B37F6">
        <w:rPr>
          <w:rFonts w:cs="Microsoft Sans Serif"/>
          <w:szCs w:val="20"/>
        </w:rPr>
        <w:t xml:space="preserve"> навреме на необходимата информация до участници</w:t>
      </w:r>
      <w:r w:rsidR="00ED5C6B" w:rsidRPr="009B37F6">
        <w:rPr>
          <w:rFonts w:cs="Microsoft Sans Serif"/>
          <w:szCs w:val="20"/>
        </w:rPr>
        <w:t>те</w:t>
      </w:r>
      <w:r w:rsidRPr="009B37F6">
        <w:rPr>
          <w:rFonts w:cs="Microsoft Sans Serif"/>
          <w:szCs w:val="20"/>
        </w:rPr>
        <w:t xml:space="preserve"> в проекта;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идентифициране на промени и осигуряване на техните анализ и координация;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осигуряване на качеството и полагане на усилия за непрекъснато подобряване на работата за удовлетворяване на изискванията на участниците в проекта. </w:t>
      </w:r>
    </w:p>
    <w:p w:rsidR="00B51F90" w:rsidRPr="009B37F6" w:rsidRDefault="00B51F90" w:rsidP="009B37F6">
      <w:pPr>
        <w:widowControl w:val="0"/>
        <w:tabs>
          <w:tab w:val="left" w:pos="1134"/>
        </w:tabs>
        <w:autoSpaceDE w:val="0"/>
        <w:autoSpaceDN w:val="0"/>
        <w:adjustRightInd w:val="0"/>
        <w:ind w:firstLine="851"/>
        <w:rPr>
          <w:rFonts w:cs="Microsoft Sans Serif"/>
          <w:szCs w:val="20"/>
        </w:rPr>
      </w:pPr>
      <w:r w:rsidRPr="009B37F6">
        <w:rPr>
          <w:rFonts w:cs="Microsoft Sans Serif"/>
          <w:szCs w:val="20"/>
        </w:rPr>
        <w:t xml:space="preserve">Методологията за изпълнение на проекта трябва да включва подробно описание на: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фазите на проекта;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организацията на изпълнение: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структура на екипа на Изпълнителя;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начин на взаимодействие между членовете на екипа на Изпълнителя;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връзки за взаимодействие с екипа на Възложителя;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проектната документация: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видове доклади;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техническа и експлоатационна документация;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време на предаване;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съдържание на документите; </w:t>
      </w:r>
    </w:p>
    <w:p w:rsidR="00B51F90" w:rsidRPr="009B37F6" w:rsidRDefault="00B51F90" w:rsidP="009B37F6">
      <w:pPr>
        <w:widowControl w:val="0"/>
        <w:tabs>
          <w:tab w:val="left" w:pos="1134"/>
        </w:tabs>
        <w:autoSpaceDE w:val="0"/>
        <w:autoSpaceDN w:val="0"/>
        <w:adjustRightInd w:val="0"/>
        <w:ind w:firstLine="1276"/>
        <w:rPr>
          <w:rFonts w:cs="Microsoft Sans Serif"/>
          <w:szCs w:val="20"/>
        </w:rPr>
      </w:pPr>
      <w:r w:rsidRPr="009B37F6">
        <w:rPr>
          <w:rFonts w:cs="Microsoft Sans Serif"/>
          <w:szCs w:val="20"/>
        </w:rPr>
        <w:t xml:space="preserve">o управление на версиите;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управлението на качеството; </w:t>
      </w:r>
    </w:p>
    <w:p w:rsidR="00B51F90" w:rsidRPr="009B37F6" w:rsidRDefault="00B51F90" w:rsidP="009B37F6">
      <w:pPr>
        <w:widowControl w:val="0"/>
        <w:numPr>
          <w:ilvl w:val="0"/>
          <w:numId w:val="4"/>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графика за изпълнение на проекта.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В графика участниците трябва да опишат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документите, изготвени в изпълнение на обществената поръчка.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t xml:space="preserve"> Управление на риска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В техническото си предложение участниците трябва да опишат подхода за управление на риска, който ще прилагат при изпълнението на поръчката.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lastRenderedPageBreak/>
        <w:t xml:space="preserve">Участниците трябва да представят и списък с идентифицираните от Възложителя рискове с оценка на вероятност, въздействие и мерки за реакция.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В хода на изпълнение на поръчката Изпълнителят следва да поддържа актуален списък с рисковете и да докладва състоянието на рисковете най-малко с ме</w:t>
      </w:r>
      <w:r w:rsidR="000A2B15" w:rsidRPr="009B37F6">
        <w:rPr>
          <w:rFonts w:cs="Microsoft Sans Serif"/>
          <w:szCs w:val="20"/>
        </w:rPr>
        <w:t>ждинните доклади</w:t>
      </w:r>
      <w:r w:rsidRPr="009B37F6">
        <w:rPr>
          <w:rFonts w:cs="Microsoft Sans Serif"/>
          <w:szCs w:val="20"/>
        </w:rPr>
        <w:t xml:space="preserve"> за напредъка.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При изготвянето на списъка с рискове Участниците следва да вземат предвид следните идентифицирани от Възложителя рискове: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Промяна в нормативната уредба, водеща до промяна на ключови компоненти на решението – предмет на разработка на настоящата обществена поръчка;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Недобра комуникация между екипите на Възложителя и Изпълнителя по време на аналитичните етапи на проекта;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Недобра комуникация между екипите на Възложителя, Изпълнителя и трети страни по време на отделните етапи на проекта</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Ненавременно изпълнение на всяко от задълженията от страна на Изпълнителя;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Неправилно и неефективно разпределяне на ресурсите и отговорностите при изпълнението на договора;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Забавяне при изпълнение на проектните дейности, опасност от неспазване на срока за изпълнение на настоящата поръчка;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Грешки при разработване на функционалностите на системата;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Недостатъчна яснота по правната рамка и/или променяща се правна рамка по време на изпълнение на проекта;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Липса на задълбоченост при изследването и описанието на бизнес процесите и данните;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Неинформиране на Възложителя за всички потенциални проблеми, които биха могли да възникнат в хода на изпълнение на дейностите; </w:t>
      </w:r>
    </w:p>
    <w:p w:rsidR="00B51F90" w:rsidRPr="009B37F6" w:rsidRDefault="00B51F90" w:rsidP="009B37F6">
      <w:pPr>
        <w:widowControl w:val="0"/>
        <w:numPr>
          <w:ilvl w:val="0"/>
          <w:numId w:val="4"/>
        </w:numPr>
        <w:tabs>
          <w:tab w:val="left" w:pos="1134"/>
        </w:tabs>
        <w:autoSpaceDE w:val="0"/>
        <w:autoSpaceDN w:val="0"/>
        <w:adjustRightInd w:val="0"/>
        <w:ind w:left="0" w:firstLine="851"/>
        <w:rPr>
          <w:rFonts w:cs="Microsoft Sans Serif"/>
          <w:szCs w:val="20"/>
        </w:rPr>
      </w:pPr>
      <w:r w:rsidRPr="009B37F6">
        <w:rPr>
          <w:rFonts w:cs="Microsoft Sans Serif"/>
          <w:szCs w:val="20"/>
        </w:rPr>
        <w:t xml:space="preserve">Риск за администриране на системата след изтичане на периода на гаранционна поддръжка. </w:t>
      </w:r>
    </w:p>
    <w:p w:rsidR="00B51F90" w:rsidRPr="009B37F6" w:rsidRDefault="00B51F90" w:rsidP="009B37F6">
      <w:pPr>
        <w:widowControl w:val="0"/>
        <w:autoSpaceDE w:val="0"/>
        <w:autoSpaceDN w:val="0"/>
        <w:adjustRightInd w:val="0"/>
        <w:ind w:left="1418" w:firstLine="0"/>
        <w:rPr>
          <w:rFonts w:cs="Microsoft Sans Serif"/>
          <w:szCs w:val="20"/>
        </w:rPr>
      </w:pPr>
    </w:p>
    <w:p w:rsidR="00CC583D" w:rsidRPr="009B37F6" w:rsidRDefault="00CC583D" w:rsidP="009B37F6">
      <w:pPr>
        <w:widowControl w:val="0"/>
        <w:autoSpaceDE w:val="0"/>
        <w:autoSpaceDN w:val="0"/>
        <w:adjustRightInd w:val="0"/>
        <w:ind w:left="1418" w:firstLine="0"/>
        <w:rPr>
          <w:rFonts w:cs="Microsoft Sans Serif"/>
          <w:szCs w:val="20"/>
        </w:rPr>
      </w:pPr>
    </w:p>
    <w:p w:rsidR="00CC583D" w:rsidRPr="009B37F6" w:rsidRDefault="00CC583D" w:rsidP="009B37F6">
      <w:pPr>
        <w:widowControl w:val="0"/>
        <w:autoSpaceDE w:val="0"/>
        <w:autoSpaceDN w:val="0"/>
        <w:adjustRightInd w:val="0"/>
        <w:ind w:left="1418" w:firstLine="0"/>
        <w:rPr>
          <w:rFonts w:cs="Microsoft Sans Serif"/>
          <w:szCs w:val="20"/>
        </w:rPr>
      </w:pPr>
    </w:p>
    <w:p w:rsidR="00CC583D" w:rsidRPr="009B37F6" w:rsidRDefault="00CC583D" w:rsidP="009B37F6">
      <w:pPr>
        <w:widowControl w:val="0"/>
        <w:autoSpaceDE w:val="0"/>
        <w:autoSpaceDN w:val="0"/>
        <w:adjustRightInd w:val="0"/>
        <w:ind w:left="1418" w:firstLine="0"/>
        <w:rPr>
          <w:rFonts w:cs="Microsoft Sans Serif"/>
          <w:szCs w:val="20"/>
        </w:rPr>
      </w:pPr>
    </w:p>
    <w:p w:rsidR="00CC583D" w:rsidRPr="009B37F6" w:rsidRDefault="00CC583D" w:rsidP="009B37F6">
      <w:pPr>
        <w:widowControl w:val="0"/>
        <w:autoSpaceDE w:val="0"/>
        <w:autoSpaceDN w:val="0"/>
        <w:adjustRightInd w:val="0"/>
        <w:ind w:left="1418" w:firstLine="0"/>
        <w:rPr>
          <w:rFonts w:cs="Microsoft Sans Serif"/>
          <w:szCs w:val="20"/>
        </w:rPr>
      </w:pPr>
    </w:p>
    <w:p w:rsidR="005621C0" w:rsidRDefault="005621C0">
      <w:pPr>
        <w:spacing w:after="200" w:line="276" w:lineRule="auto"/>
        <w:ind w:firstLine="0"/>
        <w:jc w:val="left"/>
        <w:rPr>
          <w:b/>
          <w:bCs/>
          <w:kern w:val="32"/>
          <w:szCs w:val="20"/>
        </w:rPr>
      </w:pPr>
      <w:r>
        <w:rPr>
          <w:szCs w:val="20"/>
        </w:rPr>
        <w:br w:type="page"/>
      </w:r>
    </w:p>
    <w:p w:rsidR="00B51F90" w:rsidRPr="009B37F6" w:rsidRDefault="00B51F90" w:rsidP="009B37F6">
      <w:pPr>
        <w:pStyle w:val="Heading1"/>
        <w:numPr>
          <w:ilvl w:val="0"/>
          <w:numId w:val="6"/>
        </w:numPr>
        <w:rPr>
          <w:szCs w:val="20"/>
        </w:rPr>
      </w:pPr>
      <w:r w:rsidRPr="009B37F6">
        <w:rPr>
          <w:szCs w:val="20"/>
        </w:rPr>
        <w:lastRenderedPageBreak/>
        <w:t xml:space="preserve">ЕТАПИ НА ИЗПЪЛНЕНИЕ НА ПРОЕКТА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 В техническото си предложение участниците трябва да предложат подход за изпълнение на проекта, като включат минимум следните етапи: </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Анализ на данните и изискванията </w:t>
      </w:r>
    </w:p>
    <w:p w:rsidR="00B51F90" w:rsidRPr="009B37F6" w:rsidRDefault="00B51F90" w:rsidP="009B37F6">
      <w:pPr>
        <w:widowControl w:val="0"/>
        <w:autoSpaceDE w:val="0"/>
        <w:autoSpaceDN w:val="0"/>
        <w:adjustRightInd w:val="0"/>
        <w:rPr>
          <w:rFonts w:cs="Microsoft Sans Serif"/>
          <w:b/>
          <w:szCs w:val="20"/>
          <w:u w:val="single"/>
        </w:rPr>
      </w:pPr>
      <w:r w:rsidRPr="009B37F6">
        <w:rPr>
          <w:rFonts w:cs="Microsoft Sans Serif"/>
          <w:b/>
          <w:szCs w:val="20"/>
          <w:u w:val="single"/>
        </w:rPr>
        <w:t xml:space="preserve">Функционален обхват на проекта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o Разработка и внедряване на нови публични електронни административни услуги:</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xml:space="preserve">- за подаване на заявки-спецификации от работодатели за </w:t>
      </w:r>
      <w:r w:rsidR="00ED5C6B" w:rsidRPr="009B37F6">
        <w:rPr>
          <w:rFonts w:cs="Microsoft Sans Serif"/>
          <w:szCs w:val="20"/>
        </w:rPr>
        <w:t>СРМ</w:t>
      </w:r>
      <w:r w:rsidRPr="009B37F6">
        <w:rPr>
          <w:rFonts w:cs="Microsoft Sans Serif"/>
          <w:szCs w:val="20"/>
        </w:rPr>
        <w:t xml:space="preserve"> в дирекция "Бюро по труда";</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за подаване на заявления-декларации и регистрация на търсещи работа лица;</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xml:space="preserve">- издаване на </w:t>
      </w:r>
      <w:r w:rsidR="00B3404B" w:rsidRPr="009B37F6">
        <w:rPr>
          <w:rFonts w:cs="Microsoft Sans Serif"/>
          <w:szCs w:val="20"/>
        </w:rPr>
        <w:t>служебна бележка</w:t>
      </w:r>
      <w:r w:rsidRPr="009B37F6">
        <w:rPr>
          <w:rFonts w:cs="Microsoft Sans Serif"/>
          <w:szCs w:val="20"/>
        </w:rPr>
        <w:t xml:space="preserve"> за удостоверяване на регистрация на търсещо работа лице;</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изда</w:t>
      </w:r>
      <w:r w:rsidR="00B3404B" w:rsidRPr="009B37F6">
        <w:rPr>
          <w:rFonts w:cs="Microsoft Sans Serif"/>
          <w:szCs w:val="20"/>
        </w:rPr>
        <w:t>ване</w:t>
      </w:r>
      <w:r w:rsidRPr="009B37F6">
        <w:rPr>
          <w:rFonts w:cs="Microsoft Sans Serif"/>
          <w:szCs w:val="20"/>
        </w:rPr>
        <w:t xml:space="preserve"> </w:t>
      </w:r>
      <w:r w:rsidR="00B3404B" w:rsidRPr="009B37F6">
        <w:rPr>
          <w:rFonts w:cs="Microsoft Sans Serif"/>
          <w:szCs w:val="20"/>
        </w:rPr>
        <w:t xml:space="preserve">на Решения за прекратяване на регистрацията </w:t>
      </w:r>
      <w:r w:rsidRPr="009B37F6">
        <w:rPr>
          <w:rFonts w:cs="Microsoft Sans Serif"/>
          <w:szCs w:val="20"/>
        </w:rPr>
        <w:t xml:space="preserve">от </w:t>
      </w:r>
      <w:r w:rsidR="00ED5C6B" w:rsidRPr="009B37F6">
        <w:rPr>
          <w:rFonts w:cs="Microsoft Sans Serif"/>
          <w:szCs w:val="20"/>
        </w:rPr>
        <w:t xml:space="preserve">ИС </w:t>
      </w:r>
      <w:r w:rsidRPr="009B37F6">
        <w:rPr>
          <w:rFonts w:cs="Microsoft Sans Serif"/>
          <w:szCs w:val="20"/>
        </w:rPr>
        <w:t>НБД;</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xml:space="preserve">- </w:t>
      </w:r>
      <w:r w:rsidR="00B3404B" w:rsidRPr="009B37F6">
        <w:rPr>
          <w:rFonts w:cs="Microsoft Sans Serif"/>
          <w:szCs w:val="20"/>
        </w:rPr>
        <w:t xml:space="preserve">издаване на Решения за възстановяване на регистрацията от </w:t>
      </w:r>
      <w:r w:rsidR="00ED5C6B" w:rsidRPr="009B37F6">
        <w:rPr>
          <w:rFonts w:cs="Microsoft Sans Serif"/>
          <w:szCs w:val="20"/>
        </w:rPr>
        <w:t>ИС</w:t>
      </w:r>
      <w:r w:rsidR="00B3404B" w:rsidRPr="009B37F6">
        <w:rPr>
          <w:rFonts w:cs="Microsoft Sans Serif"/>
          <w:szCs w:val="20"/>
        </w:rPr>
        <w:t xml:space="preserve"> НБД;</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професионално информиране, консултиране и ориентиране</w:t>
      </w:r>
      <w:r w:rsidR="00B3404B" w:rsidRPr="009B37F6">
        <w:rPr>
          <w:rFonts w:cs="Microsoft Sans Serif"/>
          <w:szCs w:val="20"/>
        </w:rPr>
        <w:t>;</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o Разработка и внедряване на нови вътрешноадминистративни услуги за обмен на данни с: </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Националния осигурителен институт;</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Министерство на образованието;</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ГРАО</w:t>
      </w:r>
    </w:p>
    <w:p w:rsidR="00B3404B"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Търговски регистър</w:t>
      </w:r>
    </w:p>
    <w:p w:rsidR="00B51F90" w:rsidRPr="009B37F6" w:rsidRDefault="00B3404B" w:rsidP="009B37F6">
      <w:pPr>
        <w:widowControl w:val="0"/>
        <w:tabs>
          <w:tab w:val="left" w:pos="1418"/>
        </w:tabs>
        <w:autoSpaceDE w:val="0"/>
        <w:autoSpaceDN w:val="0"/>
        <w:adjustRightInd w:val="0"/>
        <w:rPr>
          <w:rFonts w:cs="Microsoft Sans Serif"/>
          <w:szCs w:val="20"/>
        </w:rPr>
      </w:pPr>
      <w:r w:rsidRPr="009B37F6">
        <w:rPr>
          <w:rFonts w:cs="Microsoft Sans Serif"/>
          <w:szCs w:val="20"/>
        </w:rPr>
        <w:t>- Р</w:t>
      </w:r>
      <w:r w:rsidR="00B51F90" w:rsidRPr="009B37F6">
        <w:rPr>
          <w:rFonts w:cs="Microsoft Sans Serif"/>
          <w:szCs w:val="20"/>
        </w:rPr>
        <w:t>егистър БУЛСТАТ</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xml:space="preserve">o Интеграция с  информационни ситеми на АЗ: </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платформата за регистрация на частните трудови посредници;</w:t>
      </w:r>
    </w:p>
    <w:p w:rsidR="00B51F90" w:rsidRPr="009B37F6" w:rsidRDefault="00B51F90" w:rsidP="009B37F6">
      <w:pPr>
        <w:widowControl w:val="0"/>
        <w:tabs>
          <w:tab w:val="left" w:pos="1418"/>
        </w:tabs>
        <w:autoSpaceDE w:val="0"/>
        <w:autoSpaceDN w:val="0"/>
        <w:adjustRightInd w:val="0"/>
        <w:rPr>
          <w:rFonts w:cs="Microsoft Sans Serif"/>
          <w:szCs w:val="20"/>
        </w:rPr>
      </w:pPr>
      <w:r w:rsidRPr="009B37F6">
        <w:rPr>
          <w:rFonts w:cs="Microsoft Sans Serif"/>
          <w:szCs w:val="20"/>
        </w:rPr>
        <w:t>- деловодна система Архимед;</w:t>
      </w:r>
    </w:p>
    <w:p w:rsidR="000A2B15" w:rsidRPr="009B37F6" w:rsidRDefault="000A2B15" w:rsidP="009B37F6">
      <w:pPr>
        <w:widowControl w:val="0"/>
        <w:autoSpaceDE w:val="0"/>
        <w:autoSpaceDN w:val="0"/>
        <w:adjustRightInd w:val="0"/>
        <w:ind w:firstLine="851"/>
        <w:rPr>
          <w:rFonts w:cs="Microsoft Sans Serif"/>
          <w:szCs w:val="20"/>
        </w:rPr>
      </w:pPr>
      <w:r w:rsidRPr="009B37F6">
        <w:rPr>
          <w:rFonts w:cs="Microsoft Sans Serif"/>
          <w:szCs w:val="20"/>
        </w:rPr>
        <w:t>За обхвата на информационния обмен Възложителя ще предостави на Изпълнителя копие от сключените Споразумения и допълнителна информация при необходимост.</w:t>
      </w:r>
    </w:p>
    <w:p w:rsidR="00B51F90" w:rsidRDefault="00B51F90" w:rsidP="009B37F6">
      <w:pPr>
        <w:widowControl w:val="0"/>
        <w:autoSpaceDE w:val="0"/>
        <w:autoSpaceDN w:val="0"/>
        <w:adjustRightInd w:val="0"/>
        <w:ind w:firstLine="851"/>
        <w:rPr>
          <w:rStyle w:val="CommentReference"/>
          <w:sz w:val="20"/>
          <w:szCs w:val="20"/>
        </w:rPr>
      </w:pPr>
      <w:r w:rsidRPr="009B37F6">
        <w:rPr>
          <w:rStyle w:val="CommentReference"/>
          <w:sz w:val="20"/>
          <w:szCs w:val="20"/>
        </w:rPr>
        <w:t>Предвидените за разработка и внедряване услуги трябва да бъдат регистрирани предварително в Регистъра на услугите към Административния регистър (съгласно чл. 61 от Закона за администрацията) и да бъдат въведени и валидирани данни за броя на тран</w:t>
      </w:r>
      <w:r w:rsidR="001F58FA" w:rsidRPr="009B37F6">
        <w:rPr>
          <w:rStyle w:val="CommentReference"/>
          <w:sz w:val="20"/>
          <w:szCs w:val="20"/>
        </w:rPr>
        <w:t>с</w:t>
      </w:r>
      <w:r w:rsidRPr="009B37F6">
        <w:rPr>
          <w:rStyle w:val="CommentReference"/>
          <w:sz w:val="20"/>
          <w:szCs w:val="20"/>
        </w:rPr>
        <w:t xml:space="preserve">акциите по предоставяне на тези услуги в Модула „Самооценка на административното обслужване“ в Интегрираната информационна система на държавната администрация (ИИСДА). Услугите, които ще бъдат надградени, и новоразработените услуги трябва да отговарят на изискванията за електронни услуги с минимално Ниво 3. Дефинициите за нивата на електронизация на административните услуги са регламентирани в Наредбата за административния регистър към Закона за администрацията; </w:t>
      </w:r>
    </w:p>
    <w:p w:rsidR="00F51F10" w:rsidRPr="00F51F10" w:rsidRDefault="00F51F10" w:rsidP="00F51F10">
      <w:pPr>
        <w:widowControl w:val="0"/>
        <w:autoSpaceDE w:val="0"/>
        <w:autoSpaceDN w:val="0"/>
        <w:adjustRightInd w:val="0"/>
        <w:ind w:firstLine="851"/>
        <w:rPr>
          <w:rStyle w:val="CommentReference"/>
          <w:sz w:val="20"/>
          <w:szCs w:val="20"/>
        </w:rPr>
      </w:pPr>
      <w:r w:rsidRPr="00F51F10">
        <w:rPr>
          <w:rStyle w:val="CommentReference"/>
          <w:sz w:val="20"/>
          <w:szCs w:val="20"/>
        </w:rPr>
        <w:t xml:space="preserve">В процеса на бизнес анализ да бъдат изследвана съвместимостта на бизнес процесите на Възложителя с вече одобрени оптимизирани референтни модели за предоставяне на услуги и нормативни изисквания на Базисен модел за Комплексно административно обслужване в държавната администрация. При наличие на разработени </w:t>
      </w:r>
      <w:r w:rsidRPr="00F51F10">
        <w:rPr>
          <w:rStyle w:val="CommentReference"/>
          <w:sz w:val="20"/>
          <w:szCs w:val="20"/>
        </w:rPr>
        <w:lastRenderedPageBreak/>
        <w:t xml:space="preserve">модели за предоставяне на услуги, които включват услуги, предоставяни от Възложителя, да бъдат съобразени нуждите от модификации в референтните модели, за да се постигне подобряване на времето и намаляване на административната тежест при комплексно обслужване, спрямо предоставянето на отделните услуги поединично; </w:t>
      </w:r>
    </w:p>
    <w:p w:rsidR="00B51F90" w:rsidRPr="009B37F6" w:rsidRDefault="00B51F90" w:rsidP="009B37F6">
      <w:pPr>
        <w:widowControl w:val="0"/>
        <w:autoSpaceDE w:val="0"/>
        <w:autoSpaceDN w:val="0"/>
        <w:adjustRightInd w:val="0"/>
        <w:ind w:firstLine="851"/>
        <w:rPr>
          <w:rStyle w:val="CommentReference"/>
          <w:sz w:val="20"/>
          <w:szCs w:val="20"/>
        </w:rPr>
      </w:pPr>
      <w:r w:rsidRPr="009B37F6">
        <w:rPr>
          <w:rStyle w:val="CommentReference"/>
          <w:sz w:val="20"/>
          <w:szCs w:val="20"/>
        </w:rPr>
        <w:t xml:space="preserve">Удостоверителните административни услуги трябва да бъдат регистрирани и като вътрешни административни услуги и да бъде реализирана възможност за предоставянето на тези услуги като електронни вътрешно-административни услуги за нуждите на комплексното административно обслужване чрез служебен онлайн интерфейс. </w:t>
      </w:r>
    </w:p>
    <w:p w:rsidR="00B51F90" w:rsidRPr="009B37F6" w:rsidRDefault="00B51F90" w:rsidP="009B37F6">
      <w:pPr>
        <w:widowControl w:val="0"/>
        <w:autoSpaceDE w:val="0"/>
        <w:autoSpaceDN w:val="0"/>
        <w:adjustRightInd w:val="0"/>
        <w:ind w:left="1854" w:firstLine="0"/>
        <w:rPr>
          <w:rFonts w:cs="Microsoft Sans Serif"/>
          <w:szCs w:val="20"/>
        </w:rPr>
      </w:pPr>
    </w:p>
    <w:p w:rsidR="00B51F90" w:rsidRPr="009B37F6" w:rsidRDefault="00B51F90" w:rsidP="009B37F6">
      <w:pPr>
        <w:pStyle w:val="Heading1"/>
        <w:numPr>
          <w:ilvl w:val="2"/>
          <w:numId w:val="6"/>
        </w:numPr>
        <w:ind w:left="1843" w:hanging="992"/>
        <w:rPr>
          <w:szCs w:val="20"/>
        </w:rPr>
      </w:pPr>
      <w:r w:rsidRPr="009B37F6">
        <w:rPr>
          <w:szCs w:val="20"/>
        </w:rPr>
        <w:t>Специфични изисквания към етапите на бизнес анализа и разработка</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Изпълнителят трябва да следва </w:t>
      </w:r>
      <w:r w:rsidRPr="009B37F6">
        <w:rPr>
          <w:rFonts w:cs="Microsoft Sans Serif"/>
          <w:szCs w:val="20"/>
          <w:u w:val="single"/>
        </w:rPr>
        <w:t>Методологията за усъвършенстване на работните процеси за предоставяне на административни услуги и Наръчника за прилагане на методологията</w:t>
      </w:r>
      <w:r w:rsidRPr="009B37F6">
        <w:rPr>
          <w:rFonts w:cs="Microsoft Sans Serif"/>
          <w:szCs w:val="20"/>
        </w:rPr>
        <w:t xml:space="preserve">, приета с Решение № 578 на Министерския съвет от 30 септември </w:t>
      </w:r>
      <w:smartTag w:uri="urn:schemas-microsoft-com:office:smarttags" w:element="metricconverter">
        <w:smartTagPr>
          <w:attr w:name="ProductID" w:val="2013 г"/>
        </w:smartTagPr>
        <w:r w:rsidRPr="009B37F6">
          <w:rPr>
            <w:rFonts w:cs="Microsoft Sans Serif"/>
            <w:szCs w:val="20"/>
          </w:rPr>
          <w:t>2013 г</w:t>
        </w:r>
      </w:smartTag>
      <w:r w:rsidRPr="009B37F6">
        <w:rPr>
          <w:rFonts w:cs="Microsoft Sans Serif"/>
          <w:szCs w:val="20"/>
        </w:rPr>
        <w:t xml:space="preserve">.;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се спазват нормативните изисквания за еднократно събиране и повторна употреба на данни в държавната администрация (съгласно АПК и ЗЕУ) и в разработените бизнес процеси да не се изискват данни за заявителя и/или за получателя на услугата, които могат да се извлекат автоматично в процеса на електронна идентификация чрез Центъра за електронна идентификация или на база на ЕГН от КЕП.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Трябва да бъде осигурено автоматизирано получаване по служебен път на данни, които се администрират и/или удостоверяват от други държавни органи през съответни интеграционни интерфейси.</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се разработят информативни текстове за всяка електронна административна услуга, които включват като минимум: </w:t>
      </w:r>
    </w:p>
    <w:p w:rsidR="00B51F90" w:rsidRPr="009B37F6" w:rsidRDefault="00B51F90" w:rsidP="009B37F6">
      <w:pPr>
        <w:widowControl w:val="0"/>
        <w:autoSpaceDE w:val="0"/>
        <w:autoSpaceDN w:val="0"/>
        <w:adjustRightInd w:val="0"/>
        <w:ind w:left="1701" w:hanging="567"/>
        <w:rPr>
          <w:rFonts w:cs="Microsoft Sans Serif"/>
          <w:szCs w:val="20"/>
        </w:rPr>
      </w:pPr>
      <w:r w:rsidRPr="009B37F6">
        <w:rPr>
          <w:rFonts w:cs="Microsoft Sans Serif"/>
          <w:szCs w:val="20"/>
        </w:rPr>
        <w:t xml:space="preserve">o Условия за предоставяне на услугата; </w:t>
      </w:r>
    </w:p>
    <w:p w:rsidR="00B51F90" w:rsidRPr="009B37F6" w:rsidRDefault="00B51F90" w:rsidP="009B37F6">
      <w:pPr>
        <w:widowControl w:val="0"/>
        <w:autoSpaceDE w:val="0"/>
        <w:autoSpaceDN w:val="0"/>
        <w:adjustRightInd w:val="0"/>
        <w:ind w:left="1701" w:hanging="567"/>
        <w:rPr>
          <w:rFonts w:cs="Microsoft Sans Serif"/>
          <w:szCs w:val="20"/>
        </w:rPr>
      </w:pPr>
      <w:r w:rsidRPr="009B37F6">
        <w:rPr>
          <w:rFonts w:cs="Microsoft Sans Serif"/>
          <w:szCs w:val="20"/>
        </w:rPr>
        <w:t xml:space="preserve">o Срокове за предоставяне на услугата; </w:t>
      </w:r>
    </w:p>
    <w:p w:rsidR="00B51F90" w:rsidRPr="009B37F6" w:rsidRDefault="00B51F90" w:rsidP="009B37F6">
      <w:pPr>
        <w:widowControl w:val="0"/>
        <w:autoSpaceDE w:val="0"/>
        <w:autoSpaceDN w:val="0"/>
        <w:adjustRightInd w:val="0"/>
        <w:ind w:left="1701" w:hanging="567"/>
        <w:rPr>
          <w:rFonts w:cs="Microsoft Sans Serif"/>
          <w:szCs w:val="20"/>
        </w:rPr>
      </w:pPr>
      <w:r w:rsidRPr="009B37F6">
        <w:rPr>
          <w:rFonts w:cs="Microsoft Sans Serif"/>
          <w:szCs w:val="20"/>
        </w:rPr>
        <w:t xml:space="preserve">o Такси за заявяване и съответно предоставяне на услугата; </w:t>
      </w:r>
    </w:p>
    <w:p w:rsidR="00B51F90" w:rsidRPr="009B37F6" w:rsidRDefault="00B51F90" w:rsidP="009B37F6">
      <w:pPr>
        <w:widowControl w:val="0"/>
        <w:autoSpaceDE w:val="0"/>
        <w:autoSpaceDN w:val="0"/>
        <w:adjustRightInd w:val="0"/>
        <w:ind w:left="1701" w:hanging="567"/>
        <w:rPr>
          <w:rFonts w:cs="Microsoft Sans Serif"/>
          <w:szCs w:val="20"/>
        </w:rPr>
      </w:pPr>
      <w:r w:rsidRPr="009B37F6">
        <w:rPr>
          <w:rFonts w:cs="Microsoft Sans Serif"/>
          <w:szCs w:val="20"/>
        </w:rPr>
        <w:t xml:space="preserve">o Начини за получаване на услугата; </w:t>
      </w:r>
    </w:p>
    <w:p w:rsidR="00B51F90" w:rsidRPr="009B37F6" w:rsidRDefault="00B51F90" w:rsidP="009B37F6">
      <w:pPr>
        <w:widowControl w:val="0"/>
        <w:autoSpaceDE w:val="0"/>
        <w:autoSpaceDN w:val="0"/>
        <w:adjustRightInd w:val="0"/>
        <w:ind w:left="1701" w:hanging="567"/>
        <w:rPr>
          <w:rFonts w:cs="Microsoft Sans Serif"/>
          <w:szCs w:val="20"/>
        </w:rPr>
      </w:pPr>
      <w:r w:rsidRPr="009B37F6">
        <w:rPr>
          <w:rFonts w:cs="Microsoft Sans Serif"/>
          <w:szCs w:val="20"/>
        </w:rPr>
        <w:t xml:space="preserve">o Резултат от предоставяне на услугата; </w:t>
      </w:r>
    </w:p>
    <w:p w:rsidR="00B51F90" w:rsidRPr="009B37F6" w:rsidRDefault="00B51F90" w:rsidP="009B37F6">
      <w:pPr>
        <w:widowControl w:val="0"/>
        <w:autoSpaceDE w:val="0"/>
        <w:autoSpaceDN w:val="0"/>
        <w:adjustRightInd w:val="0"/>
        <w:ind w:left="1701" w:hanging="567"/>
        <w:rPr>
          <w:rFonts w:cs="Microsoft Sans Serif"/>
          <w:szCs w:val="20"/>
        </w:rPr>
      </w:pPr>
      <w:r w:rsidRPr="009B37F6">
        <w:rPr>
          <w:rFonts w:cs="Microsoft Sans Serif"/>
          <w:szCs w:val="20"/>
        </w:rPr>
        <w:t xml:space="preserve">o Отказ от предоставяне на услугата; </w:t>
      </w:r>
    </w:p>
    <w:p w:rsidR="00E00BAC"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Информативните текстове за всяка електронна административна услуга трябва да бъдат достъпни за потребителите още като първа стъпка от заявяването на услуга;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оптимизиран потребителският път от влизане на сайта до заявяване и получаване на услуга и пътят от регистрация на нов потребител до заявяване и получаване на услуга; </w:t>
      </w:r>
    </w:p>
    <w:p w:rsidR="00B51F90"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оптимизацията на потребителския път трябва да се отчита всяко действие от страна на потребителя (натискане на бутон, въвеждане на данни, прочитане на текст и пр.), което може да се спести. </w:t>
      </w:r>
    </w:p>
    <w:p w:rsidR="000B0379" w:rsidRPr="009B37F6" w:rsidRDefault="000B0379" w:rsidP="000B0379">
      <w:pPr>
        <w:widowControl w:val="0"/>
        <w:tabs>
          <w:tab w:val="left" w:pos="993"/>
        </w:tabs>
        <w:autoSpaceDE w:val="0"/>
        <w:autoSpaceDN w:val="0"/>
        <w:adjustRightInd w:val="0"/>
        <w:ind w:left="851" w:firstLine="0"/>
        <w:rPr>
          <w:rFonts w:cs="Microsoft Sans Serif"/>
          <w:szCs w:val="20"/>
        </w:rPr>
      </w:pPr>
    </w:p>
    <w:p w:rsidR="00CC583D" w:rsidRPr="009A771A" w:rsidRDefault="00CC583D" w:rsidP="009A771A">
      <w:pPr>
        <w:ind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jc w:val="both"/>
        <w:rPr>
          <w:rFonts w:cs="Microsoft Sans Serif"/>
          <w:szCs w:val="20"/>
        </w:rPr>
      </w:pPr>
      <w:r w:rsidRPr="009B37F6">
        <w:rPr>
          <w:szCs w:val="20"/>
        </w:rPr>
        <w:lastRenderedPageBreak/>
        <w:t xml:space="preserve">Специфични изисквания при оптимизиране на процесите по </w:t>
      </w:r>
      <w:r w:rsidRPr="009B37F6">
        <w:rPr>
          <w:rFonts w:cs="Microsoft Sans Serif"/>
          <w:szCs w:val="20"/>
        </w:rPr>
        <w:t xml:space="preserve">заявяване на електронни административни услуги в зависимост от заявителя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Съгласно действащата нормативна уредба допустимите заявители на електронни административни услуги могат да бъдат разделени в няколко групи, като процесите по заявяване на ЕАУ и необходимите процеси по установяване на допустимостта на заявлението зависят от множество фактори. Трябва да бъде обърнато специално внимание на спецификите в процесите в зависимост от качеството, в което действа заявителят, за да се постигне максимална оптимизация на процеса, като същевременно се защити сигурността на търговския и гражданския оборот.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В приложената таблица са представени спецификите и разликите в бизнес процесите в зависимост от качеството, в което действа заявител на ЕАУ, които трябва да бъдат отразени при реализацията на Системата: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260"/>
        <w:gridCol w:w="4678"/>
      </w:tblGrid>
      <w:tr w:rsidR="00B51F90" w:rsidRPr="009B37F6" w:rsidTr="00ED5C6B">
        <w:tc>
          <w:tcPr>
            <w:tcW w:w="2093" w:type="dxa"/>
          </w:tcPr>
          <w:p w:rsidR="00B51F90" w:rsidRPr="009B37F6" w:rsidRDefault="00B51F90" w:rsidP="009B37F6">
            <w:pPr>
              <w:widowControl w:val="0"/>
              <w:autoSpaceDE w:val="0"/>
              <w:autoSpaceDN w:val="0"/>
              <w:adjustRightInd w:val="0"/>
              <w:ind w:firstLine="0"/>
              <w:jc w:val="left"/>
              <w:rPr>
                <w:rFonts w:cs="Microsoft Sans Serif"/>
                <w:szCs w:val="20"/>
              </w:rPr>
            </w:pPr>
            <w:r w:rsidRPr="009B37F6">
              <w:rPr>
                <w:rFonts w:cs="Microsoft Sans Serif"/>
                <w:szCs w:val="20"/>
              </w:rPr>
              <w:t xml:space="preserve">Вид заявител </w:t>
            </w:r>
          </w:p>
        </w:tc>
        <w:tc>
          <w:tcPr>
            <w:tcW w:w="3260" w:type="dxa"/>
          </w:tcPr>
          <w:p w:rsidR="00B51F90" w:rsidRPr="009B37F6" w:rsidRDefault="00B51F90" w:rsidP="009B37F6">
            <w:pPr>
              <w:widowControl w:val="0"/>
              <w:autoSpaceDE w:val="0"/>
              <w:autoSpaceDN w:val="0"/>
              <w:adjustRightInd w:val="0"/>
              <w:ind w:firstLine="0"/>
              <w:rPr>
                <w:rFonts w:cs="Microsoft Sans Serif"/>
                <w:szCs w:val="20"/>
              </w:rPr>
            </w:pPr>
            <w:r w:rsidRPr="009B37F6">
              <w:rPr>
                <w:rFonts w:cs="Microsoft Sans Serif"/>
                <w:szCs w:val="20"/>
              </w:rPr>
              <w:t>Особености</w:t>
            </w:r>
          </w:p>
        </w:tc>
        <w:tc>
          <w:tcPr>
            <w:tcW w:w="4678" w:type="dxa"/>
          </w:tcPr>
          <w:p w:rsidR="00B51F90" w:rsidRPr="009B37F6" w:rsidRDefault="00B51F90" w:rsidP="009B37F6">
            <w:pPr>
              <w:widowControl w:val="0"/>
              <w:autoSpaceDE w:val="0"/>
              <w:autoSpaceDN w:val="0"/>
              <w:adjustRightInd w:val="0"/>
              <w:ind w:firstLine="0"/>
              <w:rPr>
                <w:rFonts w:cs="Microsoft Sans Serif"/>
                <w:szCs w:val="20"/>
              </w:rPr>
            </w:pPr>
            <w:r w:rsidRPr="009B37F6">
              <w:rPr>
                <w:rFonts w:cs="Microsoft Sans Serif"/>
                <w:szCs w:val="20"/>
              </w:rPr>
              <w:t>Специфични процеси</w:t>
            </w:r>
          </w:p>
        </w:tc>
      </w:tr>
      <w:tr w:rsidR="00B51F90" w:rsidRPr="009B37F6" w:rsidTr="00ED5C6B">
        <w:tc>
          <w:tcPr>
            <w:tcW w:w="2093" w:type="dxa"/>
          </w:tcPr>
          <w:p w:rsidR="00B51F90" w:rsidRPr="009B37F6" w:rsidRDefault="00B51F90" w:rsidP="009B37F6">
            <w:pPr>
              <w:widowControl w:val="0"/>
              <w:autoSpaceDE w:val="0"/>
              <w:autoSpaceDN w:val="0"/>
              <w:adjustRightInd w:val="0"/>
              <w:ind w:firstLine="0"/>
              <w:jc w:val="left"/>
              <w:rPr>
                <w:rFonts w:cs="Microsoft Sans Serif"/>
                <w:szCs w:val="20"/>
              </w:rPr>
            </w:pPr>
            <w:r w:rsidRPr="009B37F6">
              <w:rPr>
                <w:rFonts w:cs="Microsoft Sans Serif"/>
                <w:szCs w:val="20"/>
              </w:rPr>
              <w:t xml:space="preserve">Физическо лице за собствени нужди </w:t>
            </w:r>
          </w:p>
        </w:tc>
        <w:tc>
          <w:tcPr>
            <w:tcW w:w="3260" w:type="dxa"/>
          </w:tcPr>
          <w:p w:rsidR="00B51F90" w:rsidRPr="009B37F6" w:rsidRDefault="00B51F90" w:rsidP="009B37F6">
            <w:pPr>
              <w:widowControl w:val="0"/>
              <w:autoSpaceDE w:val="0"/>
              <w:autoSpaceDN w:val="0"/>
              <w:adjustRightInd w:val="0"/>
              <w:ind w:firstLine="0"/>
              <w:rPr>
                <w:rFonts w:cs="Microsoft Sans Serif"/>
                <w:szCs w:val="20"/>
              </w:rPr>
            </w:pPr>
            <w:r w:rsidRPr="009B37F6">
              <w:rPr>
                <w:rFonts w:cs="Microsoft Sans Serif"/>
                <w:szCs w:val="20"/>
              </w:rPr>
              <w:t xml:space="preserve">Заявява ЕАУ за лични нужди от свое име. Това е най-простият за реализиране случай </w:t>
            </w:r>
          </w:p>
        </w:tc>
        <w:tc>
          <w:tcPr>
            <w:tcW w:w="4678" w:type="dxa"/>
          </w:tcPr>
          <w:p w:rsidR="00B51F90" w:rsidRPr="009B37F6" w:rsidRDefault="00B51F90" w:rsidP="009B37F6">
            <w:pPr>
              <w:widowControl w:val="0"/>
              <w:autoSpaceDE w:val="0"/>
              <w:autoSpaceDN w:val="0"/>
              <w:adjustRightInd w:val="0"/>
              <w:ind w:firstLine="0"/>
              <w:rPr>
                <w:rFonts w:cs="Microsoft Sans Serif"/>
                <w:szCs w:val="20"/>
              </w:rPr>
            </w:pPr>
            <w:r w:rsidRPr="009B37F6">
              <w:rPr>
                <w:rFonts w:cs="Microsoft Sans Serif"/>
                <w:szCs w:val="20"/>
              </w:rPr>
              <w:t xml:space="preserve">Услугата може да бъде предоставена, след като са изпълнени нуждите за идентификация, ако има такива -електронна идентификация по смисъла на ЗЕИ или ЕГН, извлечено от КЕП в преходния период, както ЕГН и три имена или ЕГН и персонален идентификационен код (ПИК), или анонимно. </w:t>
            </w:r>
          </w:p>
        </w:tc>
      </w:tr>
      <w:tr w:rsidR="00B51F90" w:rsidRPr="009B37F6" w:rsidTr="00ED5C6B">
        <w:tc>
          <w:tcPr>
            <w:tcW w:w="2093" w:type="dxa"/>
          </w:tcPr>
          <w:p w:rsidR="00B51F90" w:rsidRPr="009B37F6" w:rsidRDefault="00B51F90" w:rsidP="009B37F6">
            <w:pPr>
              <w:widowControl w:val="0"/>
              <w:autoSpaceDE w:val="0"/>
              <w:autoSpaceDN w:val="0"/>
              <w:adjustRightInd w:val="0"/>
              <w:ind w:firstLine="0"/>
              <w:jc w:val="left"/>
              <w:rPr>
                <w:rFonts w:cs="Microsoft Sans Serif"/>
                <w:szCs w:val="20"/>
              </w:rPr>
            </w:pPr>
            <w:r w:rsidRPr="009B37F6">
              <w:rPr>
                <w:rFonts w:cs="Microsoft Sans Serif"/>
                <w:szCs w:val="20"/>
              </w:rPr>
              <w:t xml:space="preserve">Законен представител на юридическо лице </w:t>
            </w:r>
          </w:p>
        </w:tc>
        <w:tc>
          <w:tcPr>
            <w:tcW w:w="3260" w:type="dxa"/>
          </w:tcPr>
          <w:p w:rsidR="00B51F90" w:rsidRPr="009B37F6" w:rsidRDefault="00B51F90" w:rsidP="009B37F6">
            <w:pPr>
              <w:widowControl w:val="0"/>
              <w:autoSpaceDE w:val="0"/>
              <w:autoSpaceDN w:val="0"/>
              <w:adjustRightInd w:val="0"/>
              <w:ind w:firstLine="0"/>
              <w:rPr>
                <w:rFonts w:cs="Microsoft Sans Serif"/>
                <w:szCs w:val="20"/>
              </w:rPr>
            </w:pPr>
            <w:r w:rsidRPr="009B37F6">
              <w:rPr>
                <w:rFonts w:cs="Microsoft Sans Serif"/>
                <w:szCs w:val="20"/>
              </w:rPr>
              <w:t xml:space="preserve">Заявява ЕАУ, за да обслужи нужди на юридическо лице, на което е законен представител (т.е. заявителят е вписан като представляващ юридическото лице в съответен регистър) </w:t>
            </w:r>
          </w:p>
        </w:tc>
        <w:tc>
          <w:tcPr>
            <w:tcW w:w="4678" w:type="dxa"/>
          </w:tcPr>
          <w:p w:rsidR="00B51F90" w:rsidRPr="009B37F6" w:rsidRDefault="00B51F90" w:rsidP="009B37F6">
            <w:pPr>
              <w:widowControl w:val="0"/>
              <w:autoSpaceDE w:val="0"/>
              <w:autoSpaceDN w:val="0"/>
              <w:adjustRightInd w:val="0"/>
              <w:ind w:firstLine="0"/>
              <w:rPr>
                <w:rFonts w:cs="Microsoft Sans Serif"/>
                <w:szCs w:val="20"/>
              </w:rPr>
            </w:pPr>
            <w:r w:rsidRPr="009B37F6">
              <w:rPr>
                <w:rFonts w:cs="Microsoft Sans Serif"/>
                <w:szCs w:val="20"/>
              </w:rPr>
              <w:t xml:space="preserve">Услугата може да бъде предоставена, след като са изпълнени нуждите за идентификация - електронна идентификация по смисъла на ЗЕИ или ЕГН, извлечено от КЕП в преходния период, както и автоматична проверка за представителна власт в ТР/БУЛСТАТ/ЦРЮЛНЦ. </w:t>
            </w:r>
          </w:p>
        </w:tc>
      </w:tr>
    </w:tbl>
    <w:p w:rsidR="009A771A" w:rsidRDefault="009A771A" w:rsidP="009A771A">
      <w:pPr>
        <w:widowControl w:val="0"/>
        <w:autoSpaceDE w:val="0"/>
        <w:autoSpaceDN w:val="0"/>
        <w:adjustRightInd w:val="0"/>
        <w:ind w:firstLine="0"/>
        <w:rPr>
          <w:rFonts w:cs="Microsoft Sans Serif"/>
          <w:szCs w:val="20"/>
        </w:rPr>
      </w:pPr>
    </w:p>
    <w:p w:rsidR="00B51F90" w:rsidRPr="009B37F6" w:rsidRDefault="00B51F90" w:rsidP="009A771A">
      <w:pPr>
        <w:widowControl w:val="0"/>
        <w:autoSpaceDE w:val="0"/>
        <w:autoSpaceDN w:val="0"/>
        <w:adjustRightInd w:val="0"/>
        <w:ind w:firstLine="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 Изисквания за оптимизиране на процесите по подаване на декларации, изискуеми в съответствие с нормативната уредба и вътрешните правила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поддържа номенклатура с редактируеми шаблони на формуляри, които да бъдат достъпни за актуализация за администраторите на Системата; Трябва да се поддържа история на версиите на шаблоните и да няма възможност за перманентно премахване/изтриване на шаблони, а само смяна на статуса им и публикуване </w:t>
      </w:r>
      <w:r w:rsidRPr="009B37F6">
        <w:rPr>
          <w:rFonts w:cs="Microsoft Sans Serif"/>
          <w:szCs w:val="20"/>
        </w:rPr>
        <w:lastRenderedPageBreak/>
        <w:t xml:space="preserve">на нова версия;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Ако даден бизнес процес изисква подаване на декларация от страна на заявител на услуга, при достигане на съответната стъпка от процеса Системата трябва: </w:t>
      </w:r>
    </w:p>
    <w:p w:rsidR="00B51F90" w:rsidRPr="009B37F6" w:rsidRDefault="00B51F90" w:rsidP="009B37F6">
      <w:pPr>
        <w:widowControl w:val="0"/>
        <w:numPr>
          <w:ilvl w:val="0"/>
          <w:numId w:val="7"/>
        </w:numPr>
        <w:tabs>
          <w:tab w:val="left" w:pos="1276"/>
        </w:tabs>
        <w:autoSpaceDE w:val="0"/>
        <w:autoSpaceDN w:val="0"/>
        <w:adjustRightInd w:val="0"/>
        <w:ind w:left="0" w:firstLine="993"/>
        <w:rPr>
          <w:rFonts w:cs="Microsoft Sans Serif"/>
          <w:szCs w:val="20"/>
        </w:rPr>
      </w:pPr>
      <w:r w:rsidRPr="009B37F6">
        <w:rPr>
          <w:rFonts w:cs="Microsoft Sans Serif"/>
          <w:szCs w:val="20"/>
        </w:rPr>
        <w:t>да попълва автоматично всички персонални данни на заявителя в електронна форма, генерирана на база на съответния шаблон на формуляра;</w:t>
      </w:r>
    </w:p>
    <w:p w:rsidR="00B51F90" w:rsidRPr="009B37F6" w:rsidRDefault="00B51F90" w:rsidP="009B37F6">
      <w:pPr>
        <w:widowControl w:val="0"/>
        <w:numPr>
          <w:ilvl w:val="0"/>
          <w:numId w:val="7"/>
        </w:numPr>
        <w:tabs>
          <w:tab w:val="left" w:pos="1276"/>
        </w:tabs>
        <w:autoSpaceDE w:val="0"/>
        <w:autoSpaceDN w:val="0"/>
        <w:adjustRightInd w:val="0"/>
        <w:ind w:left="0" w:firstLine="993"/>
        <w:rPr>
          <w:rFonts w:cs="Microsoft Sans Serif"/>
          <w:szCs w:val="20"/>
        </w:rPr>
      </w:pPr>
      <w:r w:rsidRPr="009B37F6">
        <w:rPr>
          <w:rFonts w:cs="Microsoft Sans Serif"/>
          <w:szCs w:val="20"/>
        </w:rPr>
        <w:t>да дава възможност на потребителя за избор на съответните обстоятелства, които може да заяви и декларира (ако шаблонът на формуляра предвижда възможност за деклариране на опционален набор от предефинирани обстоятелства);</w:t>
      </w:r>
    </w:p>
    <w:p w:rsidR="00B51F90" w:rsidRPr="009B37F6" w:rsidRDefault="00B51F90" w:rsidP="009B37F6">
      <w:pPr>
        <w:widowControl w:val="0"/>
        <w:numPr>
          <w:ilvl w:val="0"/>
          <w:numId w:val="7"/>
        </w:numPr>
        <w:tabs>
          <w:tab w:val="left" w:pos="1276"/>
        </w:tabs>
        <w:autoSpaceDE w:val="0"/>
        <w:autoSpaceDN w:val="0"/>
        <w:adjustRightInd w:val="0"/>
        <w:ind w:left="0" w:firstLine="993"/>
        <w:rPr>
          <w:rFonts w:cs="Microsoft Sans Serif"/>
          <w:szCs w:val="20"/>
        </w:rPr>
      </w:pPr>
      <w:r w:rsidRPr="009B37F6">
        <w:rPr>
          <w:rFonts w:cs="Microsoft Sans Serif"/>
          <w:szCs w:val="20"/>
        </w:rPr>
        <w:t>да изисква потвърждение на обстоятелствата от страна на потребителя.</w:t>
      </w:r>
    </w:p>
    <w:p w:rsidR="00B51F90" w:rsidRPr="009B37F6" w:rsidRDefault="00B51F90" w:rsidP="009B37F6">
      <w:pPr>
        <w:widowControl w:val="0"/>
        <w:autoSpaceDE w:val="0"/>
        <w:autoSpaceDN w:val="0"/>
        <w:adjustRightInd w:val="0"/>
        <w:ind w:left="1854"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rFonts w:cs="Microsoft Sans Serif"/>
          <w:szCs w:val="20"/>
        </w:rPr>
      </w:pPr>
      <w:r w:rsidRPr="009B37F6">
        <w:rPr>
          <w:szCs w:val="20"/>
        </w:rPr>
        <w:t xml:space="preserve">Изисквания към регистрите и предоставянето на </w:t>
      </w:r>
      <w:r w:rsidRPr="009B37F6">
        <w:rPr>
          <w:rFonts w:cs="Microsoft Sans Serif"/>
          <w:szCs w:val="20"/>
        </w:rPr>
        <w:t xml:space="preserve">административните услуги </w:t>
      </w:r>
    </w:p>
    <w:p w:rsidR="00B51F90" w:rsidRPr="009B37F6" w:rsidRDefault="00B51F90" w:rsidP="009B37F6">
      <w:pPr>
        <w:widowControl w:val="0"/>
        <w:numPr>
          <w:ilvl w:val="0"/>
          <w:numId w:val="5"/>
        </w:numPr>
        <w:autoSpaceDE w:val="0"/>
        <w:autoSpaceDN w:val="0"/>
        <w:adjustRightInd w:val="0"/>
        <w:ind w:left="0" w:firstLine="1134"/>
        <w:rPr>
          <w:rFonts w:cs="Microsoft Sans Serif"/>
          <w:szCs w:val="20"/>
        </w:rPr>
      </w:pPr>
      <w:r w:rsidRPr="009B37F6">
        <w:rPr>
          <w:rFonts w:cs="Microsoft Sans Serif"/>
          <w:szCs w:val="20"/>
        </w:rPr>
        <w:t xml:space="preserve">Всяка удостоверителна административна услуга в обхвата на Системата трябва да бъде достъпна като вътрешноадминистративна електронна услуга чрез уеб-услуга, като комуникацията се подписва с електронен печат на институцията и с електронен времеви печат по смисъла на Регламент (ЕС) 910/2014; </w:t>
      </w:r>
    </w:p>
    <w:p w:rsidR="00B51F90" w:rsidRPr="009B37F6" w:rsidRDefault="00B51F90" w:rsidP="009B37F6">
      <w:pPr>
        <w:widowControl w:val="0"/>
        <w:numPr>
          <w:ilvl w:val="0"/>
          <w:numId w:val="5"/>
        </w:numPr>
        <w:autoSpaceDE w:val="0"/>
        <w:autoSpaceDN w:val="0"/>
        <w:adjustRightInd w:val="0"/>
        <w:ind w:left="0" w:firstLine="1134"/>
        <w:rPr>
          <w:rFonts w:cs="Microsoft Sans Serif"/>
          <w:szCs w:val="20"/>
        </w:rPr>
      </w:pPr>
      <w:r w:rsidRPr="009B37F6">
        <w:rPr>
          <w:rFonts w:cs="Microsoft Sans Serif"/>
          <w:szCs w:val="20"/>
        </w:rPr>
        <w:t xml:space="preserve">Системата не трябва да съхранява данни, на които възложителят не е първичен администратор, в случай че данните могат да бъдат извличани в реално време от регистър на съответния първичен администратор.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t xml:space="preserve"> Изготвяне на системен проект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изготви системен проект, който подлежи на одобрение от Възложителя. В системния проект трябва да са описани всички изисквания за реализирането на Системата. Изготвянето на системния проект включва следните основни задачи: </w:t>
      </w:r>
    </w:p>
    <w:p w:rsidR="00B51F90" w:rsidRPr="009B37F6" w:rsidRDefault="00B51F90" w:rsidP="009B37F6">
      <w:pPr>
        <w:widowControl w:val="0"/>
        <w:numPr>
          <w:ilvl w:val="0"/>
          <w:numId w:val="5"/>
        </w:numPr>
        <w:autoSpaceDE w:val="0"/>
        <w:autoSpaceDN w:val="0"/>
        <w:adjustRightInd w:val="0"/>
        <w:ind w:left="993" w:hanging="142"/>
        <w:rPr>
          <w:rFonts w:cs="Microsoft Sans Serif"/>
          <w:szCs w:val="20"/>
        </w:rPr>
      </w:pPr>
      <w:r w:rsidRPr="009B37F6">
        <w:rPr>
          <w:rFonts w:cs="Microsoft Sans Serif"/>
          <w:szCs w:val="20"/>
        </w:rPr>
        <w:t xml:space="preserve">Определяне на концепция на информационната система на базата на техническото задание; </w:t>
      </w:r>
    </w:p>
    <w:p w:rsidR="00B51F90" w:rsidRPr="009B37F6" w:rsidRDefault="00B51F90" w:rsidP="009B37F6">
      <w:pPr>
        <w:widowControl w:val="0"/>
        <w:numPr>
          <w:ilvl w:val="0"/>
          <w:numId w:val="5"/>
        </w:numPr>
        <w:autoSpaceDE w:val="0"/>
        <w:autoSpaceDN w:val="0"/>
        <w:adjustRightInd w:val="0"/>
        <w:ind w:left="993" w:hanging="142"/>
        <w:rPr>
          <w:rFonts w:cs="Microsoft Sans Serif"/>
          <w:szCs w:val="20"/>
        </w:rPr>
      </w:pPr>
      <w:r w:rsidRPr="009B37F6">
        <w:rPr>
          <w:rFonts w:cs="Microsoft Sans Serif"/>
          <w:szCs w:val="20"/>
        </w:rPr>
        <w:t xml:space="preserve">Дефиниране на детайлни изисквания и бизнес процеси, които трябва да се реализират в Системата; </w:t>
      </w:r>
    </w:p>
    <w:p w:rsidR="00B51F90" w:rsidRPr="009B37F6" w:rsidRDefault="00B51F90" w:rsidP="009B37F6">
      <w:pPr>
        <w:widowControl w:val="0"/>
        <w:numPr>
          <w:ilvl w:val="0"/>
          <w:numId w:val="5"/>
        </w:numPr>
        <w:autoSpaceDE w:val="0"/>
        <w:autoSpaceDN w:val="0"/>
        <w:adjustRightInd w:val="0"/>
        <w:ind w:left="993" w:hanging="142"/>
        <w:rPr>
          <w:rFonts w:cs="Microsoft Sans Serif"/>
          <w:szCs w:val="20"/>
        </w:rPr>
      </w:pPr>
      <w:r w:rsidRPr="009B37F6">
        <w:rPr>
          <w:rFonts w:cs="Microsoft Sans Serif"/>
          <w:szCs w:val="20"/>
        </w:rPr>
        <w:t xml:space="preserve">Дизайн на информационната система, хардуерната и комуникационната инфраструктура; </w:t>
      </w:r>
    </w:p>
    <w:p w:rsidR="00B51F90" w:rsidRPr="009B37F6" w:rsidRDefault="00B51F90" w:rsidP="009B37F6">
      <w:pPr>
        <w:widowControl w:val="0"/>
        <w:numPr>
          <w:ilvl w:val="0"/>
          <w:numId w:val="5"/>
        </w:numPr>
        <w:autoSpaceDE w:val="0"/>
        <w:autoSpaceDN w:val="0"/>
        <w:adjustRightInd w:val="0"/>
        <w:ind w:left="993" w:hanging="142"/>
        <w:rPr>
          <w:rFonts w:cs="Microsoft Sans Serif"/>
          <w:szCs w:val="20"/>
        </w:rPr>
      </w:pPr>
      <w:r w:rsidRPr="009B37F6">
        <w:rPr>
          <w:rFonts w:cs="Microsoft Sans Serif"/>
          <w:szCs w:val="20"/>
        </w:rPr>
        <w:t xml:space="preserve">Изготвяне на план за техническа реализация; </w:t>
      </w:r>
    </w:p>
    <w:p w:rsidR="00B51F90" w:rsidRPr="009B37F6" w:rsidRDefault="00B51F90" w:rsidP="009B37F6">
      <w:pPr>
        <w:widowControl w:val="0"/>
        <w:numPr>
          <w:ilvl w:val="0"/>
          <w:numId w:val="5"/>
        </w:numPr>
        <w:autoSpaceDE w:val="0"/>
        <w:autoSpaceDN w:val="0"/>
        <w:adjustRightInd w:val="0"/>
        <w:ind w:left="993" w:hanging="142"/>
        <w:rPr>
          <w:rFonts w:cs="Microsoft Sans Serif"/>
          <w:szCs w:val="20"/>
        </w:rPr>
      </w:pPr>
      <w:r w:rsidRPr="009B37F6">
        <w:rPr>
          <w:rFonts w:cs="Microsoft Sans Serif"/>
          <w:szCs w:val="20"/>
        </w:rPr>
        <w:t xml:space="preserve">Определяне на потребителския интерфейс.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Изпълнението на задачите изисква дефиниране на модели на бизнес процеси, модели на стандартни справки и анализи, модели на печатни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процеси – BPMN.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Системният проект подлежи на одобрение от Възложителя. В случай на забележки, </w:t>
      </w:r>
      <w:r w:rsidRPr="009B37F6">
        <w:rPr>
          <w:rFonts w:cs="Microsoft Sans Serif"/>
          <w:szCs w:val="20"/>
        </w:rPr>
        <w:lastRenderedPageBreak/>
        <w:t xml:space="preserve">корекции или допълнения от страна на Възложителя Изпълнителят е длъжен да ги отрази в системния проект в срок не по-късно от 5 работни дни. </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Разработване на софтуерното решение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Етапът на разработка включва изпълнението на следните задачи: </w:t>
      </w:r>
    </w:p>
    <w:p w:rsidR="00B51F90" w:rsidRPr="009B37F6" w:rsidRDefault="00B51F90" w:rsidP="009B37F6">
      <w:pPr>
        <w:widowControl w:val="0"/>
        <w:numPr>
          <w:ilvl w:val="0"/>
          <w:numId w:val="5"/>
        </w:numPr>
        <w:tabs>
          <w:tab w:val="left" w:pos="1276"/>
        </w:tabs>
        <w:autoSpaceDE w:val="0"/>
        <w:autoSpaceDN w:val="0"/>
        <w:adjustRightInd w:val="0"/>
        <w:ind w:left="0" w:firstLine="1123"/>
        <w:rPr>
          <w:rFonts w:cs="Microsoft Sans Serif"/>
          <w:szCs w:val="20"/>
        </w:rPr>
      </w:pPr>
      <w:r w:rsidRPr="009B37F6">
        <w:rPr>
          <w:rFonts w:cs="Microsoft Sans Serif"/>
          <w:szCs w:val="20"/>
        </w:rPr>
        <w:t xml:space="preserve">Разработка на модулите на информационната система съгласно изискванията на настоящото техническо задание и системния проект; </w:t>
      </w:r>
    </w:p>
    <w:p w:rsidR="00B51F90" w:rsidRPr="009B37F6" w:rsidRDefault="00B51F90" w:rsidP="009B37F6">
      <w:pPr>
        <w:widowControl w:val="0"/>
        <w:numPr>
          <w:ilvl w:val="0"/>
          <w:numId w:val="5"/>
        </w:numPr>
        <w:tabs>
          <w:tab w:val="left" w:pos="1276"/>
        </w:tabs>
        <w:autoSpaceDE w:val="0"/>
        <w:autoSpaceDN w:val="0"/>
        <w:adjustRightInd w:val="0"/>
        <w:ind w:left="0" w:firstLine="1123"/>
        <w:rPr>
          <w:rFonts w:cs="Microsoft Sans Serif"/>
          <w:szCs w:val="20"/>
        </w:rPr>
      </w:pPr>
      <w:r w:rsidRPr="009B37F6">
        <w:rPr>
          <w:rFonts w:cs="Microsoft Sans Serif"/>
          <w:szCs w:val="20"/>
        </w:rPr>
        <w:t xml:space="preserve">Провеждане на вътрешни тестове на Системата (в среда на разработчика); </w:t>
      </w:r>
    </w:p>
    <w:p w:rsidR="00B51F90" w:rsidRPr="009B37F6" w:rsidRDefault="00B51F90" w:rsidP="009B37F6">
      <w:pPr>
        <w:widowControl w:val="0"/>
        <w:numPr>
          <w:ilvl w:val="0"/>
          <w:numId w:val="5"/>
        </w:numPr>
        <w:tabs>
          <w:tab w:val="left" w:pos="1276"/>
        </w:tabs>
        <w:autoSpaceDE w:val="0"/>
        <w:autoSpaceDN w:val="0"/>
        <w:adjustRightInd w:val="0"/>
        <w:ind w:left="0" w:firstLine="1123"/>
        <w:rPr>
          <w:rFonts w:cs="Microsoft Sans Serif"/>
          <w:szCs w:val="20"/>
        </w:rPr>
      </w:pPr>
      <w:r w:rsidRPr="009B37F6">
        <w:rPr>
          <w:rFonts w:cs="Microsoft Sans Serif"/>
          <w:szCs w:val="20"/>
        </w:rPr>
        <w:t xml:space="preserve">Изготвяне на детайлни сценарии за провеждане на приемателните тестове за етапи „Тестване“ и „Внедряване“ на проекта.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За изпълнение на дейностите по разработка на системата участниците в настоящата обществена поръчка трябва да опишат в своите технически предложения приложим подход (методология) за софтуерна разработка, която ще използват, както и инструментите за разработка и средата за провеждане на вътрешните тестове. Участниците трябва да опишат как предложеният от тях подход ще бъде адаптиран за успешната реализация на Системата. </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Тестване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проведе тестване на софтуерното решение в създадена за целта тестова среда, за да демонстрира, че изискванията са изпълнени. Изпълнителят трябва да предложи и опише методология за тестване, която ще използва в план за тестване с описание на обхвата на тестването, вид и спецификация на тестовете, управление на дефектите, регресионна политика, инструменти, логистично осигуряване и други параметри на процеса.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t xml:space="preserve">Внедряване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внедри софтуерното решение в информационната и комуникационна среда на АГЕНЦИЯ ПО ЗАЕТОСТТА. Това включва инсталиране, конфигуриране и настройка на програмните компоненти на системата в условията на експлоатационната среда на АГЕНЦИЯ ПО ЗАЕТОСТТА. </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numPr>
          <w:ilvl w:val="1"/>
          <w:numId w:val="6"/>
        </w:numPr>
        <w:ind w:left="716"/>
        <w:rPr>
          <w:szCs w:val="20"/>
        </w:rPr>
      </w:pPr>
      <w:r w:rsidRPr="009B37F6">
        <w:rPr>
          <w:szCs w:val="20"/>
        </w:rPr>
        <w:t xml:space="preserve"> Гаранционна поддръжка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осигури за своя сметка гаранционна поддръжка за период от минимум </w:t>
      </w:r>
      <w:r w:rsidR="00E00BAC" w:rsidRPr="009B37F6">
        <w:rPr>
          <w:rFonts w:cs="Microsoft Sans Serif"/>
          <w:szCs w:val="20"/>
        </w:rPr>
        <w:t>36</w:t>
      </w:r>
      <w:r w:rsidRPr="009B37F6">
        <w:rPr>
          <w:rFonts w:cs="Microsoft Sans Serif"/>
          <w:szCs w:val="20"/>
        </w:rPr>
        <w:t xml:space="preserve"> месеца след приемане в експлоатация на системата.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lastRenderedPageBreak/>
        <w:t>Изпълнителят следва да предостави e-mail за поддръжка при наличие на технически проблеми на външни потребители на системата.</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Времето за реакция при възникване на проблем с програмния продукт от страна на Изпълнителят е в рамките на 24 часа от получаването на уведомлението, за негова сметка и риск. Недостатъците се отстраняват в работни дни в рамките на 24 часа след приемане на уведомяването. Ако заявката е подадена в работен ден и срокът от 24 часа изтича в почивен ден отстраняването на недостатъците следва да се извърши в първия работен ден.</w:t>
      </w:r>
    </w:p>
    <w:p w:rsidR="00520E28" w:rsidRPr="009B37F6" w:rsidRDefault="00520E28" w:rsidP="009B37F6">
      <w:pPr>
        <w:widowControl w:val="0"/>
        <w:autoSpaceDE w:val="0"/>
        <w:autoSpaceDN w:val="0"/>
        <w:adjustRightInd w:val="0"/>
        <w:ind w:firstLine="851"/>
        <w:rPr>
          <w:rFonts w:cs="Microsoft Sans Serif"/>
          <w:szCs w:val="20"/>
        </w:rPr>
      </w:pP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Минималният обхват на поддръжката трябва да включва: </w:t>
      </w:r>
    </w:p>
    <w:p w:rsidR="00B51F90" w:rsidRPr="009B37F6" w:rsidRDefault="00B51F90"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Извършване на диагностика на докладван проблем с цел осигуряване на правилното функциониране на системите и модулите; </w:t>
      </w:r>
    </w:p>
    <w:p w:rsidR="00B51F90" w:rsidRPr="009B37F6" w:rsidRDefault="00B51F90"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Отстраняване на дефектите, открити в софтуерните модули, които са модифицирани или разработени в обхвата на проекта; </w:t>
      </w:r>
    </w:p>
    <w:p w:rsidR="00B51F90" w:rsidRPr="009B37F6" w:rsidRDefault="00B51F90"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 </w:t>
      </w:r>
    </w:p>
    <w:p w:rsidR="00B51F90" w:rsidRPr="009B37F6" w:rsidRDefault="00B51F90"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rsidR="00B51F90" w:rsidRPr="009B37F6" w:rsidRDefault="00B51F90"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Експертни консултации по телефон и електронна поща на Възложителя за идентифициране на дефекти или грешки в софтуера; </w:t>
      </w:r>
    </w:p>
    <w:p w:rsidR="00B51F90" w:rsidRPr="009B37F6" w:rsidRDefault="00B51F90"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 </w:t>
      </w:r>
    </w:p>
    <w:p w:rsidR="00B51F90" w:rsidRPr="009B37F6" w:rsidRDefault="00B51F90" w:rsidP="009B37F6">
      <w:pPr>
        <w:pStyle w:val="Heading1"/>
        <w:widowControl w:val="0"/>
        <w:numPr>
          <w:ilvl w:val="0"/>
          <w:numId w:val="6"/>
        </w:numPr>
        <w:autoSpaceDE w:val="0"/>
        <w:autoSpaceDN w:val="0"/>
        <w:adjustRightInd w:val="0"/>
        <w:rPr>
          <w:rFonts w:cs="Microsoft Sans Serif"/>
          <w:szCs w:val="20"/>
        </w:rPr>
      </w:pPr>
      <w:r w:rsidRPr="009B37F6">
        <w:rPr>
          <w:szCs w:val="20"/>
        </w:rPr>
        <w:br w:type="page"/>
      </w:r>
      <w:r w:rsidRPr="009B37F6">
        <w:rPr>
          <w:szCs w:val="20"/>
        </w:rPr>
        <w:lastRenderedPageBreak/>
        <w:t xml:space="preserve">ОБЩИ ИЗИСКВАНИЯ ЗА ИНФОРМАЦИОННИ </w:t>
      </w:r>
      <w:r w:rsidRPr="009B37F6">
        <w:rPr>
          <w:rFonts w:cs="Microsoft Sans Serif"/>
          <w:szCs w:val="20"/>
        </w:rPr>
        <w:t xml:space="preserve">СИСТЕМИ В ДЪРЖАВНАТА АДМИНИСТРАЦИЯ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numPr>
          <w:ilvl w:val="1"/>
          <w:numId w:val="6"/>
        </w:numPr>
        <w:ind w:left="716"/>
        <w:rPr>
          <w:szCs w:val="20"/>
        </w:rPr>
      </w:pPr>
      <w:r w:rsidRPr="009B37F6">
        <w:rPr>
          <w:szCs w:val="20"/>
        </w:rPr>
        <w:t xml:space="preserve"> Функционални изисквания към информационната система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Интеграция с външни информационни системи </w:t>
      </w:r>
    </w:p>
    <w:p w:rsidR="00B51F90" w:rsidRPr="009B37F6" w:rsidRDefault="00B51F90" w:rsidP="009B37F6">
      <w:pPr>
        <w:widowControl w:val="0"/>
        <w:tabs>
          <w:tab w:val="left" w:pos="993"/>
        </w:tabs>
        <w:autoSpaceDE w:val="0"/>
        <w:autoSpaceDN w:val="0"/>
        <w:adjustRightInd w:val="0"/>
        <w:ind w:firstLine="851"/>
        <w:rPr>
          <w:rFonts w:cs="Microsoft Sans Serif"/>
          <w:szCs w:val="20"/>
        </w:rPr>
      </w:pPr>
      <w:r w:rsidRPr="009B37F6">
        <w:rPr>
          <w:rFonts w:cs="Microsoft Sans Serif"/>
          <w:szCs w:val="20"/>
        </w:rPr>
        <w:t xml:space="preserve">За реализиране на основни бизнес процеси Системата трябва да поддържа интеграция в реално време с информационни системи на други администрации: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ГРАО – за проверка на ЕГН и извличане/зареждане на данни за търсещото работа лице – имена, адрес (постоянен и/или насотящ), гражданство;</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МВР- порверка на валидността на документа за самоличност на български гражданин и валидност на личен номер на чужденец и документ за самоличност</w:t>
      </w:r>
      <w:r w:rsidR="00E00BAC" w:rsidRPr="009B37F6">
        <w:rPr>
          <w:rFonts w:cs="Microsoft Sans Serif"/>
          <w:szCs w:val="20"/>
        </w:rPr>
        <w:t xml:space="preserve"> (ако е допустимо)</w:t>
      </w:r>
      <w:r w:rsidRPr="009B37F6">
        <w:rPr>
          <w:rFonts w:cs="Microsoft Sans Serif"/>
          <w:szCs w:val="20"/>
        </w:rPr>
        <w:t xml:space="preserve">;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Търговски регистър/РегистърБУЛСТАТ – проверка на валидността на ЕИК и извличане на основни данни за работодателите;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НАП – ползване на издадени на физическите лица ПИК за достъп до модул „Потребителски профил” в е-Трудова борса, ползване на </w:t>
      </w:r>
      <w:r w:rsidR="00E00BAC" w:rsidRPr="009B37F6">
        <w:rPr>
          <w:rFonts w:cs="Microsoft Sans Serif"/>
          <w:szCs w:val="20"/>
        </w:rPr>
        <w:t>удостоверителните услуги на НАП (ако е допустимо)</w:t>
      </w:r>
      <w:r w:rsidRPr="009B37F6">
        <w:rPr>
          <w:rFonts w:cs="Microsoft Sans Serif"/>
          <w:szCs w:val="20"/>
        </w:rPr>
        <w:t>;</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НОИ – ползване на издадени на физическите лица ПИК </w:t>
      </w:r>
      <w:r w:rsidR="00E00BAC" w:rsidRPr="009B37F6">
        <w:rPr>
          <w:rFonts w:cs="Microsoft Sans Serif"/>
          <w:szCs w:val="20"/>
        </w:rPr>
        <w:t xml:space="preserve">(ако е допустимо) </w:t>
      </w:r>
      <w:r w:rsidRPr="009B37F6">
        <w:rPr>
          <w:rFonts w:cs="Microsoft Sans Serif"/>
          <w:szCs w:val="20"/>
        </w:rPr>
        <w:t xml:space="preserve">за достъп до модул „Потребителски профил” в е-Трудова борса, автоматичен достъп до електронното заявление за отпускане на парично обезщетение за безработица.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Интегрираната информационна система на държавната администрация (ИИСДА); </w:t>
      </w:r>
    </w:p>
    <w:p w:rsidR="00B51F90" w:rsidRPr="009B37F6" w:rsidRDefault="00B51F90" w:rsidP="009B37F6">
      <w:pPr>
        <w:widowControl w:val="0"/>
        <w:numPr>
          <w:ilvl w:val="0"/>
          <w:numId w:val="5"/>
        </w:numPr>
        <w:tabs>
          <w:tab w:val="left" w:pos="993"/>
        </w:tabs>
        <w:suppressAutoHyphens/>
        <w:autoSpaceDE w:val="0"/>
        <w:autoSpaceDN w:val="0"/>
        <w:ind w:left="0" w:firstLine="851"/>
        <w:textAlignment w:val="baseline"/>
        <w:rPr>
          <w:szCs w:val="20"/>
        </w:rPr>
      </w:pPr>
      <w:r w:rsidRPr="009B37F6">
        <w:rPr>
          <w:rFonts w:cs="Microsoft Sans Serif"/>
          <w:szCs w:val="20"/>
        </w:rPr>
        <w:t>Интеграция с RegiX и регистрите, които се поддържат от RegiX, включително като „Fallback” метод, ако директните интерфейси не работят.</w:t>
      </w:r>
    </w:p>
    <w:p w:rsidR="005858A7" w:rsidRPr="009B37F6" w:rsidRDefault="005858A7" w:rsidP="009B37F6">
      <w:pPr>
        <w:widowControl w:val="0"/>
        <w:numPr>
          <w:ilvl w:val="0"/>
          <w:numId w:val="5"/>
        </w:numPr>
        <w:tabs>
          <w:tab w:val="left" w:pos="993"/>
        </w:tabs>
        <w:suppressAutoHyphens/>
        <w:autoSpaceDE w:val="0"/>
        <w:autoSpaceDN w:val="0"/>
        <w:ind w:left="0" w:firstLine="851"/>
        <w:textAlignment w:val="baseline"/>
        <w:rPr>
          <w:rFonts w:cs="Microsoft Sans Serif"/>
          <w:szCs w:val="20"/>
        </w:rPr>
      </w:pPr>
      <w:r w:rsidRPr="009B37F6">
        <w:rPr>
          <w:rFonts w:cs="Microsoft Sans Serif"/>
          <w:szCs w:val="20"/>
        </w:rPr>
        <w:t>Интеграция с модула за е-автентикация, разработен за нуждите на електронното управление;</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За реализиране на основни бизнес процеси Системата трябва да поддържа интеграция в реално време и със следните информационни системи на Агенция по заетостта: </w:t>
      </w:r>
    </w:p>
    <w:p w:rsidR="00B51F90" w:rsidRPr="009B37F6" w:rsidRDefault="00B51F90" w:rsidP="009B37F6">
      <w:pPr>
        <w:widowControl w:val="0"/>
        <w:numPr>
          <w:ilvl w:val="0"/>
          <w:numId w:val="5"/>
        </w:numPr>
        <w:tabs>
          <w:tab w:val="left" w:pos="993"/>
        </w:tabs>
        <w:suppressAutoHyphens/>
        <w:autoSpaceDE w:val="0"/>
        <w:autoSpaceDN w:val="0"/>
        <w:ind w:left="0" w:firstLine="851"/>
        <w:textAlignment w:val="baseline"/>
        <w:rPr>
          <w:rFonts w:cs="Microsoft Sans Serif"/>
          <w:szCs w:val="20"/>
        </w:rPr>
      </w:pPr>
      <w:r w:rsidRPr="009B37F6">
        <w:rPr>
          <w:rFonts w:cs="Microsoft Sans Serif"/>
          <w:szCs w:val="20"/>
        </w:rPr>
        <w:t xml:space="preserve">Информационна система НБД </w:t>
      </w:r>
    </w:p>
    <w:p w:rsidR="00B51F90" w:rsidRPr="009B37F6" w:rsidRDefault="00B51F90" w:rsidP="009B37F6">
      <w:pPr>
        <w:widowControl w:val="0"/>
        <w:autoSpaceDE w:val="0"/>
        <w:ind w:firstLine="851"/>
        <w:rPr>
          <w:rFonts w:cs="Microsoft Sans Serif"/>
          <w:szCs w:val="20"/>
        </w:rPr>
      </w:pPr>
      <w:r w:rsidRPr="009B37F6">
        <w:rPr>
          <w:rFonts w:cs="Microsoft Sans Serif"/>
          <w:szCs w:val="20"/>
        </w:rPr>
        <w:t>Чрез НБД се извършват всички основни дейности в Агенция по заетостта:</w:t>
      </w:r>
    </w:p>
    <w:p w:rsidR="00B51F90" w:rsidRPr="009B37F6" w:rsidRDefault="00B51F90" w:rsidP="009B37F6">
      <w:pPr>
        <w:widowControl w:val="0"/>
        <w:numPr>
          <w:ilvl w:val="0"/>
          <w:numId w:val="43"/>
        </w:numPr>
        <w:shd w:val="clear" w:color="auto" w:fill="FFFFFF"/>
        <w:tabs>
          <w:tab w:val="left" w:pos="1276"/>
        </w:tabs>
        <w:suppressAutoHyphens/>
        <w:autoSpaceDE w:val="0"/>
        <w:autoSpaceDN w:val="0"/>
        <w:ind w:left="1276" w:hanging="283"/>
        <w:textAlignment w:val="baseline"/>
        <w:rPr>
          <w:rFonts w:cs="Arial"/>
          <w:szCs w:val="20"/>
        </w:rPr>
      </w:pPr>
      <w:r w:rsidRPr="009B37F6">
        <w:rPr>
          <w:rFonts w:cs="Arial"/>
          <w:szCs w:val="20"/>
        </w:rPr>
        <w:t>Регистрация и трудово посредничество;</w:t>
      </w:r>
    </w:p>
    <w:p w:rsidR="00B51F90" w:rsidRPr="009B37F6" w:rsidRDefault="00B51F90" w:rsidP="009B37F6">
      <w:pPr>
        <w:widowControl w:val="0"/>
        <w:numPr>
          <w:ilvl w:val="0"/>
          <w:numId w:val="43"/>
        </w:numPr>
        <w:shd w:val="clear" w:color="auto" w:fill="FFFFFF"/>
        <w:tabs>
          <w:tab w:val="left" w:pos="1276"/>
        </w:tabs>
        <w:suppressAutoHyphens/>
        <w:autoSpaceDE w:val="0"/>
        <w:autoSpaceDN w:val="0"/>
        <w:ind w:left="1276" w:hanging="283"/>
        <w:textAlignment w:val="baseline"/>
        <w:rPr>
          <w:rFonts w:cs="Arial"/>
          <w:szCs w:val="20"/>
        </w:rPr>
      </w:pPr>
      <w:r w:rsidRPr="009B37F6">
        <w:rPr>
          <w:rFonts w:cs="Arial"/>
          <w:szCs w:val="20"/>
        </w:rPr>
        <w:t>Мерки и програми за насърчаване на заетостта и обучение, финансирани от бюджета:</w:t>
      </w:r>
    </w:p>
    <w:p w:rsidR="00B51F90" w:rsidRPr="009B37F6" w:rsidRDefault="00B51F90" w:rsidP="009B37F6">
      <w:pPr>
        <w:widowControl w:val="0"/>
        <w:numPr>
          <w:ilvl w:val="0"/>
          <w:numId w:val="43"/>
        </w:numPr>
        <w:shd w:val="clear" w:color="auto" w:fill="FFFFFF"/>
        <w:tabs>
          <w:tab w:val="left" w:pos="1276"/>
        </w:tabs>
        <w:suppressAutoHyphens/>
        <w:autoSpaceDE w:val="0"/>
        <w:autoSpaceDN w:val="0"/>
        <w:ind w:left="1276" w:hanging="283"/>
        <w:textAlignment w:val="baseline"/>
        <w:rPr>
          <w:rFonts w:cs="Arial"/>
          <w:szCs w:val="20"/>
        </w:rPr>
      </w:pPr>
      <w:r w:rsidRPr="009B37F6">
        <w:rPr>
          <w:rFonts w:cs="Arial"/>
          <w:szCs w:val="20"/>
        </w:rPr>
        <w:t>Програми за обучение и заетост, финансирани по оперативни програми;</w:t>
      </w:r>
    </w:p>
    <w:p w:rsidR="00B51F90" w:rsidRPr="009B37F6" w:rsidRDefault="00B51F90" w:rsidP="009B37F6">
      <w:pPr>
        <w:widowControl w:val="0"/>
        <w:numPr>
          <w:ilvl w:val="0"/>
          <w:numId w:val="43"/>
        </w:numPr>
        <w:shd w:val="clear" w:color="auto" w:fill="FFFFFF"/>
        <w:tabs>
          <w:tab w:val="left" w:pos="1276"/>
        </w:tabs>
        <w:suppressAutoHyphens/>
        <w:autoSpaceDE w:val="0"/>
        <w:autoSpaceDN w:val="0"/>
        <w:ind w:left="1276" w:hanging="283"/>
        <w:textAlignment w:val="baseline"/>
        <w:rPr>
          <w:rFonts w:cs="Arial"/>
          <w:szCs w:val="20"/>
        </w:rPr>
      </w:pPr>
      <w:r w:rsidRPr="009B37F6">
        <w:rPr>
          <w:rFonts w:cs="Arial"/>
          <w:szCs w:val="20"/>
        </w:rPr>
        <w:t>Професионално ориентиране;</w:t>
      </w:r>
    </w:p>
    <w:p w:rsidR="00B51F90" w:rsidRPr="009B37F6" w:rsidRDefault="00B51F90" w:rsidP="009B37F6">
      <w:pPr>
        <w:widowControl w:val="0"/>
        <w:numPr>
          <w:ilvl w:val="0"/>
          <w:numId w:val="43"/>
        </w:numPr>
        <w:shd w:val="clear" w:color="auto" w:fill="FFFFFF"/>
        <w:tabs>
          <w:tab w:val="left" w:pos="1276"/>
        </w:tabs>
        <w:suppressAutoHyphens/>
        <w:autoSpaceDE w:val="0"/>
        <w:autoSpaceDN w:val="0"/>
        <w:ind w:left="1276" w:hanging="283"/>
        <w:textAlignment w:val="baseline"/>
        <w:rPr>
          <w:rFonts w:cs="Arial"/>
          <w:szCs w:val="20"/>
        </w:rPr>
      </w:pPr>
      <w:r w:rsidRPr="009B37F6">
        <w:rPr>
          <w:rFonts w:cs="Arial"/>
          <w:szCs w:val="20"/>
        </w:rPr>
        <w:t>Разплащания.</w:t>
      </w:r>
    </w:p>
    <w:p w:rsidR="00B51F90" w:rsidRPr="009B37F6" w:rsidRDefault="00B51F90" w:rsidP="009B37F6">
      <w:pPr>
        <w:widowControl w:val="0"/>
        <w:autoSpaceDE w:val="0"/>
        <w:ind w:firstLine="851"/>
        <w:rPr>
          <w:rFonts w:cs="Microsoft Sans Serif"/>
          <w:szCs w:val="20"/>
        </w:rPr>
      </w:pPr>
      <w:r w:rsidRPr="009B37F6">
        <w:rPr>
          <w:rFonts w:cs="Microsoft Sans Serif"/>
          <w:szCs w:val="20"/>
        </w:rPr>
        <w:t>С НБД работят потребители в дирекции „Бюро по труда” и техните филиали, дирекции „Регионална служба по заетостта” и Централна администрация.</w:t>
      </w:r>
    </w:p>
    <w:p w:rsidR="00B51F90" w:rsidRPr="009B37F6" w:rsidRDefault="00B51F90" w:rsidP="009B37F6">
      <w:pPr>
        <w:widowControl w:val="0"/>
        <w:autoSpaceDE w:val="0"/>
        <w:ind w:firstLine="851"/>
        <w:rPr>
          <w:rFonts w:cs="Microsoft Sans Serif"/>
          <w:szCs w:val="20"/>
        </w:rPr>
      </w:pPr>
      <w:r w:rsidRPr="009B37F6">
        <w:rPr>
          <w:rFonts w:cs="Microsoft Sans Serif"/>
          <w:szCs w:val="20"/>
        </w:rPr>
        <w:t>Всички оперативни, управленски и статистически справки се извършват чрез НБД.</w:t>
      </w:r>
    </w:p>
    <w:p w:rsidR="00B51F90" w:rsidRPr="009B37F6" w:rsidRDefault="00B51F90" w:rsidP="009B37F6">
      <w:pPr>
        <w:widowControl w:val="0"/>
        <w:autoSpaceDE w:val="0"/>
        <w:ind w:firstLine="851"/>
        <w:rPr>
          <w:rFonts w:cs="Microsoft Sans Serif"/>
          <w:szCs w:val="20"/>
        </w:rPr>
      </w:pPr>
      <w:r w:rsidRPr="009B37F6">
        <w:rPr>
          <w:rFonts w:cs="Microsoft Sans Serif"/>
          <w:szCs w:val="20"/>
        </w:rPr>
        <w:t xml:space="preserve">Основният обмен на информация с други институции (АСП, ГИТ, НОИ, НАП, АВ и др.) </w:t>
      </w:r>
      <w:r w:rsidRPr="009B37F6">
        <w:rPr>
          <w:rFonts w:cs="Microsoft Sans Serif"/>
          <w:szCs w:val="20"/>
        </w:rPr>
        <w:lastRenderedPageBreak/>
        <w:t>става чрез НБД.</w:t>
      </w:r>
    </w:p>
    <w:p w:rsidR="00B51F90" w:rsidRPr="009B37F6" w:rsidRDefault="00B51F90" w:rsidP="009B37F6">
      <w:pPr>
        <w:widowControl w:val="0"/>
        <w:autoSpaceDE w:val="0"/>
        <w:ind w:firstLine="851"/>
        <w:rPr>
          <w:rFonts w:cs="Microsoft Sans Serif"/>
          <w:szCs w:val="20"/>
        </w:rPr>
      </w:pPr>
      <w:r w:rsidRPr="009B37F6">
        <w:rPr>
          <w:rFonts w:cs="Microsoft Sans Serif"/>
          <w:szCs w:val="20"/>
        </w:rPr>
        <w:t xml:space="preserve">Системата е изградена по съвременна трислойна архитектура. Работи се в реално време към централен сървър с единна национална база данни. </w:t>
      </w:r>
    </w:p>
    <w:p w:rsidR="00B51F90" w:rsidRPr="009B37F6" w:rsidRDefault="00B51F90" w:rsidP="009B37F6">
      <w:pPr>
        <w:widowControl w:val="0"/>
        <w:autoSpaceDE w:val="0"/>
        <w:ind w:firstLine="851"/>
        <w:rPr>
          <w:szCs w:val="20"/>
        </w:rPr>
      </w:pPr>
      <w:r w:rsidRPr="009B37F6">
        <w:rPr>
          <w:rFonts w:cs="Microsoft Sans Serif"/>
          <w:szCs w:val="20"/>
        </w:rPr>
        <w:t xml:space="preserve">За осъществяване на комуникациите между потребителите и централната система е изградена национална VPN инфраструктура. </w:t>
      </w:r>
    </w:p>
    <w:p w:rsidR="00B51F90" w:rsidRPr="009B37F6" w:rsidRDefault="00B51F90" w:rsidP="009B37F6">
      <w:pPr>
        <w:widowControl w:val="0"/>
        <w:numPr>
          <w:ilvl w:val="0"/>
          <w:numId w:val="5"/>
        </w:numPr>
        <w:tabs>
          <w:tab w:val="left" w:pos="993"/>
        </w:tabs>
        <w:suppressAutoHyphens/>
        <w:autoSpaceDE w:val="0"/>
        <w:autoSpaceDN w:val="0"/>
        <w:ind w:left="0" w:firstLine="851"/>
        <w:textAlignment w:val="baseline"/>
        <w:rPr>
          <w:rFonts w:cs="Microsoft Sans Serif"/>
          <w:szCs w:val="20"/>
        </w:rPr>
      </w:pPr>
      <w:r w:rsidRPr="009B37F6">
        <w:rPr>
          <w:rFonts w:cs="Microsoft Sans Serif"/>
          <w:szCs w:val="20"/>
        </w:rPr>
        <w:t>Система за документооборот Archimed eProcess</w:t>
      </w:r>
    </w:p>
    <w:p w:rsidR="00B51F90" w:rsidRPr="009B37F6" w:rsidRDefault="00B51F90" w:rsidP="009B37F6">
      <w:pPr>
        <w:widowControl w:val="0"/>
        <w:autoSpaceDE w:val="0"/>
        <w:ind w:firstLine="851"/>
        <w:rPr>
          <w:szCs w:val="20"/>
        </w:rPr>
      </w:pPr>
      <w:r w:rsidRPr="009B37F6">
        <w:rPr>
          <w:rFonts w:cs="Microsoft Sans Serif"/>
          <w:szCs w:val="20"/>
        </w:rPr>
        <w:t xml:space="preserve">Регистрацията на всеки документ става с номер, издаден от работещата в Агенция по заетостта деловодна система Archimed eProcess, която е реализирана като централизирано уеб базирано приложение. </w:t>
      </w:r>
    </w:p>
    <w:p w:rsidR="00B51F90" w:rsidRPr="009B37F6" w:rsidRDefault="00B51F90" w:rsidP="009B37F6">
      <w:pPr>
        <w:widowControl w:val="0"/>
        <w:autoSpaceDE w:val="0"/>
        <w:ind w:firstLine="851"/>
        <w:rPr>
          <w:szCs w:val="20"/>
        </w:rPr>
      </w:pPr>
      <w:r w:rsidRPr="009B37F6">
        <w:rPr>
          <w:rFonts w:cs="Microsoft Sans Serif"/>
          <w:szCs w:val="20"/>
        </w:rPr>
        <w:t xml:space="preserve">Archimed eProcess ще предостави уеб услуга за издаване на регистрационен номер за всеки документ, приеман или създаван от специализирания софтуер. </w:t>
      </w:r>
    </w:p>
    <w:p w:rsidR="00B51F90" w:rsidRPr="009B37F6" w:rsidRDefault="00B51F90" w:rsidP="009B37F6">
      <w:pPr>
        <w:widowControl w:val="0"/>
        <w:numPr>
          <w:ilvl w:val="0"/>
          <w:numId w:val="5"/>
        </w:numPr>
        <w:tabs>
          <w:tab w:val="left" w:pos="993"/>
        </w:tabs>
        <w:suppressAutoHyphens/>
        <w:autoSpaceDE w:val="0"/>
        <w:autoSpaceDN w:val="0"/>
        <w:ind w:left="0" w:firstLine="851"/>
        <w:textAlignment w:val="baseline"/>
        <w:rPr>
          <w:rFonts w:cs="Microsoft Sans Serif"/>
          <w:szCs w:val="20"/>
        </w:rPr>
      </w:pPr>
      <w:r w:rsidRPr="009B37F6">
        <w:rPr>
          <w:rFonts w:cs="Microsoft Sans Serif"/>
          <w:szCs w:val="20"/>
        </w:rPr>
        <w:t xml:space="preserve">Официална интернет страница на АЗ </w:t>
      </w:r>
    </w:p>
    <w:p w:rsidR="00B51F90" w:rsidRPr="009B37F6" w:rsidRDefault="00B51F90" w:rsidP="009B37F6">
      <w:pPr>
        <w:widowControl w:val="0"/>
        <w:autoSpaceDE w:val="0"/>
        <w:ind w:firstLine="851"/>
        <w:rPr>
          <w:rFonts w:cs="Microsoft Sans Serif"/>
          <w:szCs w:val="20"/>
        </w:rPr>
      </w:pPr>
      <w:r w:rsidRPr="009B37F6">
        <w:rPr>
          <w:rFonts w:cs="Microsoft Sans Serif"/>
          <w:szCs w:val="20"/>
        </w:rPr>
        <w:t xml:space="preserve">На официалната интернет страница на АЗ се извежда </w:t>
      </w:r>
      <w:r w:rsidR="00E00BAC" w:rsidRPr="009B37F6">
        <w:rPr>
          <w:rFonts w:cs="Microsoft Sans Serif"/>
          <w:szCs w:val="20"/>
        </w:rPr>
        <w:t>профилите на потребителите на е-трудова борса, които не са регистрирани в ДБТ /НБД/.</w:t>
      </w:r>
    </w:p>
    <w:p w:rsidR="003B031F" w:rsidRPr="009B37F6" w:rsidRDefault="003B031F" w:rsidP="009B37F6">
      <w:pPr>
        <w:widowControl w:val="0"/>
        <w:autoSpaceDE w:val="0"/>
        <w:ind w:firstLine="851"/>
        <w:rPr>
          <w:szCs w:val="20"/>
        </w:rPr>
      </w:pPr>
      <w:r w:rsidRPr="009B37F6">
        <w:rPr>
          <w:rFonts w:cs="Microsoft Sans Serif"/>
          <w:szCs w:val="20"/>
        </w:rPr>
        <w:t>Заявки за СРМ, подадени на език, различен от български</w:t>
      </w:r>
      <w:r w:rsidR="00520E28" w:rsidRPr="009B37F6">
        <w:rPr>
          <w:rFonts w:cs="Microsoft Sans Serif"/>
          <w:szCs w:val="20"/>
        </w:rPr>
        <w:t>.</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Интеграциите с информационните системи и регистри трябва да се реализира чрез стандартен интеграционен слой. </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widowControl w:val="0"/>
        <w:autoSpaceDE w:val="0"/>
        <w:autoSpaceDN w:val="0"/>
        <w:adjustRightInd w:val="0"/>
        <w:ind w:firstLine="0"/>
        <w:jc w:val="center"/>
        <w:rPr>
          <w:rFonts w:cs="Microsoft Sans Serif"/>
          <w:szCs w:val="20"/>
        </w:rPr>
      </w:pPr>
      <w:r w:rsidRPr="009B37F6">
        <w:rPr>
          <w:rFonts w:cs="Microsoft Sans Serif"/>
          <w:noProof/>
          <w:szCs w:val="20"/>
          <w:lang w:val="en-US"/>
        </w:rPr>
        <w:drawing>
          <wp:inline distT="0" distB="0" distL="0" distR="0">
            <wp:extent cx="5184282" cy="3954113"/>
            <wp:effectExtent l="19050" t="0" r="0" b="0"/>
            <wp:docPr id="5"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5188115" cy="3957036"/>
                    </a:xfrm>
                    <a:prstGeom prst="rect">
                      <a:avLst/>
                    </a:prstGeom>
                    <a:noFill/>
                    <a:ln w="9525">
                      <a:noFill/>
                      <a:miter lim="800000"/>
                      <a:headEnd/>
                      <a:tailEnd/>
                    </a:ln>
                  </pic:spPr>
                </pic:pic>
              </a:graphicData>
            </a:graphic>
          </wp:inline>
        </w:drawing>
      </w:r>
    </w:p>
    <w:p w:rsidR="00B51F90" w:rsidRPr="009B37F6" w:rsidRDefault="00B51F90" w:rsidP="009B37F6">
      <w:pPr>
        <w:autoSpaceDE w:val="0"/>
        <w:rPr>
          <w:szCs w:val="20"/>
        </w:rPr>
      </w:pPr>
      <w:r w:rsidRPr="009B37F6">
        <w:rPr>
          <w:rFonts w:cs="Microsoft Sans Serif"/>
          <w:szCs w:val="20"/>
        </w:rPr>
        <w:t xml:space="preserve"> </w:t>
      </w:r>
      <w:r w:rsidRPr="009B37F6">
        <w:rPr>
          <w:rFonts w:cs="ArialNarrow-Bold"/>
          <w:b/>
          <w:bCs/>
          <w:szCs w:val="20"/>
        </w:rPr>
        <w:t xml:space="preserve">Изпълнителят следва да извърши и интеграции с други външни и/или вътрешни системи и регистри, за които в процеса на изпълнение на договора бъде </w:t>
      </w:r>
      <w:r w:rsidRPr="009B37F6">
        <w:rPr>
          <w:rFonts w:cs="ArialNarrow-Bold"/>
          <w:b/>
          <w:bCs/>
          <w:szCs w:val="20"/>
        </w:rPr>
        <w:lastRenderedPageBreak/>
        <w:t>установена необходимост от интеграция, за постигане на работоспособността на системата.</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Интеграционен слой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Трябва да бъде разработен и внедрен служебен онлайн интерфейс за машинен обмен на данни и предоставяне на вътрешноадминистративни електронни услуги към информационни системи и регистри на други администрации, публични институции и доставчици на обществени услуги, съгласно действащите изисквания за оперативна съвместимост. Трябва да </w:t>
      </w:r>
      <w:r w:rsidR="004A6A78" w:rsidRPr="009B37F6">
        <w:rPr>
          <w:rFonts w:cs="Microsoft Sans Serif"/>
          <w:szCs w:val="20"/>
        </w:rPr>
        <w:t xml:space="preserve">се </w:t>
      </w:r>
      <w:r w:rsidRPr="009B37F6">
        <w:rPr>
          <w:rFonts w:cs="Microsoft Sans Serif"/>
          <w:szCs w:val="20"/>
        </w:rPr>
        <w:t>предвид</w:t>
      </w:r>
      <w:r w:rsidR="004A6A78" w:rsidRPr="009B37F6">
        <w:rPr>
          <w:rFonts w:cs="Microsoft Sans Serif"/>
          <w:szCs w:val="20"/>
        </w:rPr>
        <w:t xml:space="preserve">и </w:t>
      </w:r>
      <w:r w:rsidRPr="009B37F6">
        <w:rPr>
          <w:rFonts w:cs="Microsoft Sans Serif"/>
          <w:szCs w:val="20"/>
        </w:rPr>
        <w:t xml:space="preserve">интеграция с първични регистри чрез стандартен междинен слой или чрез националната схема за електронна идентификация – конкретната реализация трябва да бъде одобрена от Възложителя след приключване на етапа на бизнес-анализ;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разработен и внедрен служебен онлайн интерфейс за автоматизирано машинно поискване и предаване на история на изпълнените транзакции по машинен обмен на данни, предоставените електронни услуги към информационни системи на други публични институции и доставчици на обществени услуги, с оглед предоставяне на КАО, съгласно действащите изисквания за оперативна съвместимост;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разработен и внедрен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 част от Националната система за електронна идентификация, съгласно действащите изисквания за оперативна съвместимост; </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Технически изисквания към интерфейсите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Приложните програмни интерфейси трябва да отговарят на следните архитектурни, функционални и технологични изисквания: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Служебните онлайн интерфейси трябва да се предоставят като уеб-услуги (web-services) и да осигуряват достатъчна мащабируемост и производителност за обслужване на синхронни заявки (sync pull) в реално време, с максимално време за отговор на заявки под 1 секунда за 95% от заявките, които не включват запитвания до регистри и външни системи. Изпълнителят трябва да обоснове прогнозирано натоварване на Системата и да предложи критерии за оценка на максимално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 Изпълнителят трябва да представи обосновано предложение за минималното време за отговор на заявка на базата на посочените по-горе критерии и да осигури нужните условия за спазването му;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публични и служебни онлайн интерфейси трябва да бъдат реализирани с поддръжка на режими “push” и „pull”, в асинхронен и синхронен вариант – практическото прилагане на всяка от комбинациите трябва да бъде определено на етап бизнес-анализ и да бъдат съобразени реалните казуси (use cases), които всеки интерфейс обслужва;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се реализира интегриране на модул за разпределен кохерентен кеш </w:t>
      </w:r>
      <w:r w:rsidRPr="009B37F6">
        <w:rPr>
          <w:rFonts w:cs="Microsoft Sans Serif"/>
          <w:szCs w:val="20"/>
        </w:rPr>
        <w:lastRenderedPageBreak/>
        <w:t xml:space="preserve">(Distributed Caching) на „ горещите данни“, които Системата получава и/или които се обменят през служебните онлайн интерфейси, като логиката на Системата трябва гарантира кохерентност (Cache Coherency) между кешираните данни и данните, съхранявани в базите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 системи.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Електронна идентификация на потребителите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Електронната идентификация на всички потребители трябва да бъде реализирана в съответствие с изискванията на Регламент ЕС 910/2014 и Закона за електронната идентификация;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автентикация и оторизация на потребителите трябва да поддържа интеграция с външен доставчик на идентичност - в случая с Центъра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SAML 2.0 и/или OpenID Connect;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поддържа и стандартен подход за регистрация на потребители с потребителско име и парола - за потребители, които нямат издадени удостоверения за електронна идентичност, и за потребители, които желаят да продължат да използват електронни административни услуги с КЕП;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Процесът по регистрация на потребители трябва да бъде максимално опростен и бърз, но трябва да включва следните специфични стъпки: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 на домейна на Възложителя в "бял списък";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Избор на потребителско име с контекстна валидация на полетата (in-line validation), включително и за избраното потребителско име;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Избор на парола с контекстна валидация на полето (in-line validation) и визуализиране на сложността на паролата като "слаба", "нормална" и "силна";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имейла за </w:t>
      </w:r>
      <w:r w:rsidRPr="009B37F6">
        <w:rPr>
          <w:rFonts w:cs="Microsoft Sans Serif"/>
          <w:szCs w:val="20"/>
        </w:rPr>
        <w:lastRenderedPageBreak/>
        <w:t xml:space="preserve">потвърждение, в случай че е бил блокиран от системата на потребителя.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реализиране на вход в Системата с удостоверение за електронна идентичност, по Националната схема за електронна идентификация, Системата трябва да използва потребителския профил, създаден в Системата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създаден преди въвеждането на Националната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Националната система за електронна идентификация. Допустимо е Системата 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Системата за електронна идентификация. </w:t>
      </w:r>
    </w:p>
    <w:p w:rsidR="00B51F90" w:rsidRPr="001D6DD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се съобразява с предпочитанията на потребителите, дефинирани в потребителските им профили в Системата за електронна идентификация, по отношение на предпочитаните комуникационни канали и канали за получаване на нотификации. </w:t>
      </w:r>
    </w:p>
    <w:p w:rsidR="001D6DD6" w:rsidRPr="009B37F6" w:rsidRDefault="001D6DD6" w:rsidP="009B37F6">
      <w:pPr>
        <w:widowControl w:val="0"/>
        <w:numPr>
          <w:ilvl w:val="0"/>
          <w:numId w:val="5"/>
        </w:numPr>
        <w:tabs>
          <w:tab w:val="left" w:pos="993"/>
        </w:tabs>
        <w:autoSpaceDE w:val="0"/>
        <w:autoSpaceDN w:val="0"/>
        <w:adjustRightInd w:val="0"/>
        <w:ind w:left="0" w:firstLine="851"/>
        <w:rPr>
          <w:rFonts w:cs="Microsoft Sans Serif"/>
          <w:szCs w:val="20"/>
        </w:rPr>
      </w:pPr>
      <w:r>
        <w:rPr>
          <w:rFonts w:cs="Microsoft Sans Serif"/>
          <w:szCs w:val="20"/>
        </w:rPr>
        <w:t xml:space="preserve">До изграждане на проект на Национална схема за електронна идентификация, да се използва задължително интеграция с модул за е-автентикация, разработен за нуждите на електронното управление. </w:t>
      </w:r>
    </w:p>
    <w:p w:rsidR="00B51F90" w:rsidRPr="009B37F6" w:rsidRDefault="00B51F90" w:rsidP="009B37F6">
      <w:pPr>
        <w:widowControl w:val="0"/>
        <w:autoSpaceDE w:val="0"/>
        <w:autoSpaceDN w:val="0"/>
        <w:adjustRightInd w:val="0"/>
        <w:ind w:left="1854"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Отворени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разработен и внедрен онлайн интерфейс за свободен публичен автоматизиран достъп до документите, информацията и данните в Системата (наричани заедно „данните”). Интерфейсът трябва да осигурява достъп до данните в машинночетим, отворен формат, съгласно всички изисквания на Директива 2013/37/ЕС за повторна употреба на информацията в обществения сектор и на Закона за достъп до обществена информация;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 бъде предвидена разработката и внедряването на отворени онлайн 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машинночетим формат, както и интеграция с Портала за отворени данни http://opendata.government.bg, който съдържа връзки и метаданни за списъците с материали, съгласно изискванията на Закона за достъп до обществена информация (ЗДОИ);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се разработи и да се поддържа актуално публично описание на всички служебни и отворени интерфейси, отворените формати за данни, заедно с историята на промените в тях, в структуриран машинночетим формат;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се разработят процеси по предоставяне на данни в отворен, машинночетим формат заедно със съответните метаданни. Форматите и метаданните следва да съответстват на официалните отворени стандарти. </w:t>
      </w:r>
    </w:p>
    <w:p w:rsidR="00CC583D" w:rsidRPr="009B37F6" w:rsidRDefault="00CC583D"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rPr>
          <w:szCs w:val="20"/>
        </w:rPr>
      </w:pPr>
      <w:r w:rsidRPr="009B37F6">
        <w:rPr>
          <w:szCs w:val="20"/>
        </w:rPr>
        <w:t>Базови функционалности</w:t>
      </w:r>
    </w:p>
    <w:p w:rsidR="00B51F90" w:rsidRPr="009B37F6" w:rsidRDefault="00B51F90" w:rsidP="009B37F6">
      <w:pPr>
        <w:autoSpaceDE w:val="0"/>
        <w:ind w:firstLine="851"/>
        <w:rPr>
          <w:szCs w:val="20"/>
        </w:rPr>
      </w:pPr>
      <w:r w:rsidRPr="009B37F6">
        <w:rPr>
          <w:rFonts w:eastAsia="ArialNarrow" w:cs="ArialNarrow"/>
          <w:szCs w:val="20"/>
        </w:rPr>
        <w:t>Интерфейсите за отворени данни трябва да бъдат консолидирани в отделна подсистема, чрез к</w:t>
      </w:r>
      <w:r w:rsidRPr="009B37F6">
        <w:rPr>
          <w:rFonts w:cs="Microsoft Sans Serif"/>
          <w:szCs w:val="20"/>
        </w:rPr>
        <w:t>оято ще се публикуват отворените данни. Това ще става в два режима:</w:t>
      </w:r>
    </w:p>
    <w:p w:rsidR="00B51F90" w:rsidRPr="009B37F6" w:rsidRDefault="00B51F90" w:rsidP="009B37F6">
      <w:pPr>
        <w:widowControl w:val="0"/>
        <w:autoSpaceDE w:val="0"/>
        <w:ind w:firstLine="851"/>
        <w:rPr>
          <w:szCs w:val="20"/>
        </w:rPr>
      </w:pPr>
      <w:r w:rsidRPr="009B37F6">
        <w:rPr>
          <w:rFonts w:cs="Microsoft Sans Serif"/>
          <w:szCs w:val="20"/>
        </w:rPr>
        <w:t>1. Предоставяне на отворени данни чрез периодично публикуване на информацията в публичен интерфейс. Всеки набор данни трябва да бъде описан със съответните метаданни – време на актуализация, вид, описание, периодичност на обновяване и др. В публичният интерфейс трябва да бъдат налични и всички генерирани предходни набори от данни;</w:t>
      </w:r>
    </w:p>
    <w:p w:rsidR="00B51F90" w:rsidRPr="009B37F6" w:rsidRDefault="00B51F90" w:rsidP="009B37F6">
      <w:pPr>
        <w:widowControl w:val="0"/>
        <w:autoSpaceDE w:val="0"/>
        <w:ind w:firstLine="851"/>
        <w:rPr>
          <w:szCs w:val="20"/>
        </w:rPr>
      </w:pPr>
      <w:r w:rsidRPr="009B37F6">
        <w:rPr>
          <w:rFonts w:cs="Microsoft Sans Serif"/>
          <w:szCs w:val="20"/>
        </w:rPr>
        <w:t>2. Реализация на интерфейс за автоматично подаване на отворените данни към Портала за отворени данни на Р България - https://opendata.government.bg. Порталът е базиран на отворената системата CKAN - http://ckan.org/ и притежава интеграционен API интерфейс, чрез който организациите могат да публикуват отворени данни.</w:t>
      </w:r>
    </w:p>
    <w:p w:rsidR="00B51F90" w:rsidRPr="009B37F6" w:rsidRDefault="00B51F90" w:rsidP="009B37F6">
      <w:pPr>
        <w:autoSpaceDE w:val="0"/>
        <w:ind w:firstLine="851"/>
        <w:rPr>
          <w:szCs w:val="20"/>
        </w:rPr>
      </w:pPr>
      <w:r w:rsidRPr="009B37F6">
        <w:rPr>
          <w:rFonts w:eastAsia="ArialNarrow" w:cs="ArialNarrow"/>
          <w:szCs w:val="20"/>
        </w:rPr>
        <w:t xml:space="preserve">В административната област на модула трябва да могат да се конфигурират периодите на </w:t>
      </w:r>
      <w:r w:rsidRPr="009B37F6">
        <w:rPr>
          <w:rFonts w:cs="Microsoft Sans Serif"/>
          <w:szCs w:val="20"/>
        </w:rPr>
        <w:t>публикуване, необходимите конфигурации за Портала за електронни данни, както и да се проследява статуса на транзакциите за публикуване. Необходимо е да може да се извършва и ръчно изпълнение на публикуването на всеки един пакет данни поотделно.</w:t>
      </w:r>
    </w:p>
    <w:p w:rsidR="00B51F90" w:rsidRPr="009B37F6" w:rsidRDefault="00B51F90" w:rsidP="009B37F6">
      <w:pPr>
        <w:autoSpaceDE w:val="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rPr>
          <w:szCs w:val="20"/>
        </w:rPr>
      </w:pPr>
      <w:r w:rsidRPr="009B37F6">
        <w:rPr>
          <w:szCs w:val="20"/>
        </w:rPr>
        <w:t>Обхват на отворените данни</w:t>
      </w:r>
    </w:p>
    <w:p w:rsidR="00B51F90" w:rsidRPr="009B37F6" w:rsidRDefault="00B51F90" w:rsidP="009B37F6">
      <w:pPr>
        <w:autoSpaceDE w:val="0"/>
        <w:ind w:firstLine="851"/>
        <w:rPr>
          <w:rFonts w:eastAsia="ArialNarrow" w:cs="ArialNarrow"/>
          <w:szCs w:val="20"/>
        </w:rPr>
      </w:pPr>
      <w:r w:rsidRPr="009B37F6">
        <w:rPr>
          <w:rFonts w:eastAsia="ArialNarrow" w:cs="ArialNarrow"/>
          <w:szCs w:val="20"/>
        </w:rPr>
        <w:t>Минималният обхват на информацията, която трябва да бъде публикувана е следния:</w:t>
      </w:r>
    </w:p>
    <w:p w:rsidR="00B51F90" w:rsidRPr="009B37F6" w:rsidRDefault="003B031F"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Регистър на свободни работни места (реализиран интерфейс чрез НБД)</w:t>
      </w:r>
      <w:r w:rsidR="00B51F90" w:rsidRPr="009B37F6">
        <w:rPr>
          <w:rFonts w:cs="Microsoft Sans Serif"/>
          <w:szCs w:val="20"/>
        </w:rPr>
        <w:t>;</w:t>
      </w:r>
    </w:p>
    <w:p w:rsidR="00B51F90" w:rsidRPr="009B37F6" w:rsidRDefault="003B031F"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Профили на търсещи работа лица</w:t>
      </w:r>
      <w:r w:rsidR="00B51F90" w:rsidRPr="009B37F6">
        <w:rPr>
          <w:rFonts w:cs="Microsoft Sans Serif"/>
          <w:szCs w:val="20"/>
        </w:rPr>
        <w:t>;</w:t>
      </w:r>
    </w:p>
    <w:p w:rsidR="003B031F" w:rsidRPr="009B37F6" w:rsidRDefault="003B031F"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Статистически данни за пазара на труда</w:t>
      </w:r>
    </w:p>
    <w:p w:rsidR="00B51F90" w:rsidRPr="009B37F6" w:rsidRDefault="00B51F90" w:rsidP="009B37F6">
      <w:pPr>
        <w:autoSpaceDE w:val="0"/>
        <w:ind w:firstLine="851"/>
        <w:rPr>
          <w:rFonts w:eastAsia="ArialNarrow" w:cs="ArialNarrow"/>
          <w:szCs w:val="20"/>
        </w:rPr>
      </w:pPr>
      <w:r w:rsidRPr="009B37F6">
        <w:rPr>
          <w:rFonts w:eastAsia="ArialNarrow" w:cs="ArialNarrow"/>
          <w:szCs w:val="20"/>
        </w:rPr>
        <w:t>Участникът може да предложи и допълнителни набори за отворени данни. В публикуваните информационни масиви не трябва да има лични данни и информация, чрез която може да се компрометира сигурността на сист</w:t>
      </w:r>
      <w:r w:rsidR="003B031F" w:rsidRPr="009B37F6">
        <w:rPr>
          <w:rFonts w:eastAsia="ArialNarrow" w:cs="ArialNarrow"/>
          <w:szCs w:val="20"/>
        </w:rPr>
        <w:t>емата или нейните потребители.</w:t>
      </w:r>
    </w:p>
    <w:p w:rsidR="00B51F90" w:rsidRPr="009B37F6" w:rsidRDefault="00B51F90" w:rsidP="009B37F6">
      <w:pPr>
        <w:widowControl w:val="0"/>
        <w:autoSpaceDE w:val="0"/>
        <w:ind w:left="1854"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Формиране на изгледи </w:t>
      </w:r>
    </w:p>
    <w:p w:rsidR="00B51F90" w:rsidRPr="009B37F6" w:rsidRDefault="00B51F90" w:rsidP="009B37F6">
      <w:pPr>
        <w:autoSpaceDE w:val="0"/>
        <w:ind w:firstLine="851"/>
        <w:rPr>
          <w:rFonts w:eastAsia="ArialNarrow" w:cs="ArialNarrow"/>
          <w:szCs w:val="20"/>
        </w:rPr>
      </w:pPr>
      <w:r w:rsidRPr="009B37F6">
        <w:rPr>
          <w:rFonts w:eastAsia="ArialNarrow" w:cs="ArialNarrow"/>
          <w:szCs w:val="20"/>
        </w:rPr>
        <w:t xml:space="preserve">Потребителите на Системата трябва да получават разрези на информацията чрез филтриране, пренареждане и агрегиране на данните. Резултатът се представя чрез: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Визуализиране на таблици;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Графична визуализация на екран;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Разпечатване на хартиен носител;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Експорт на данни в един или в няколко от изброените формати – ODF, Excel, PDF, HTML, TXT, XML, CSV. </w:t>
      </w:r>
    </w:p>
    <w:p w:rsidR="00B51F90" w:rsidRPr="009B37F6" w:rsidRDefault="00B51F90" w:rsidP="009B37F6">
      <w:pPr>
        <w:widowControl w:val="0"/>
        <w:autoSpaceDE w:val="0"/>
        <w:autoSpaceDN w:val="0"/>
        <w:adjustRightInd w:val="0"/>
        <w:ind w:left="1854"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Администриране на Системата </w:t>
      </w:r>
    </w:p>
    <w:p w:rsidR="00B51F90" w:rsidRPr="009B37F6" w:rsidRDefault="00B51F90" w:rsidP="009B37F6">
      <w:pPr>
        <w:autoSpaceDE w:val="0"/>
        <w:ind w:firstLine="851"/>
        <w:rPr>
          <w:rFonts w:eastAsia="ArialNarrow" w:cs="ArialNarrow"/>
          <w:szCs w:val="20"/>
        </w:rPr>
      </w:pPr>
      <w:r w:rsidRPr="009B37F6">
        <w:rPr>
          <w:rFonts w:eastAsia="ArialNarrow" w:cs="ArialNarrow"/>
          <w:szCs w:val="20"/>
        </w:rPr>
        <w:t xml:space="preserve">Системата трябва да осигурява администриране на потребителите и правата за достъп, Достъпът до всеки модул трябва да става след оторизация. </w:t>
      </w:r>
    </w:p>
    <w:p w:rsidR="00B51F90" w:rsidRPr="009B37F6" w:rsidRDefault="00B51F90" w:rsidP="009B37F6">
      <w:pPr>
        <w:widowControl w:val="0"/>
        <w:autoSpaceDE w:val="0"/>
        <w:autoSpaceDN w:val="0"/>
        <w:adjustRightInd w:val="0"/>
        <w:rPr>
          <w:rFonts w:cs="Microsoft Sans Serif"/>
          <w:szCs w:val="20"/>
        </w:rPr>
      </w:pPr>
    </w:p>
    <w:p w:rsidR="00CC583D" w:rsidRPr="009B37F6" w:rsidRDefault="00CC583D" w:rsidP="009B37F6">
      <w:pPr>
        <w:widowControl w:val="0"/>
        <w:autoSpaceDE w:val="0"/>
        <w:autoSpaceDN w:val="0"/>
        <w:adjustRightInd w:val="0"/>
        <w:rPr>
          <w:rFonts w:cs="Microsoft Sans Serif"/>
          <w:szCs w:val="20"/>
        </w:rPr>
      </w:pPr>
    </w:p>
    <w:p w:rsidR="00B51F90" w:rsidRPr="009B37F6" w:rsidRDefault="00B51F90" w:rsidP="009B37F6">
      <w:pPr>
        <w:pStyle w:val="Heading1"/>
        <w:widowControl w:val="0"/>
        <w:numPr>
          <w:ilvl w:val="1"/>
          <w:numId w:val="6"/>
        </w:numPr>
        <w:autoSpaceDE w:val="0"/>
        <w:autoSpaceDN w:val="0"/>
        <w:adjustRightInd w:val="0"/>
        <w:ind w:left="716"/>
        <w:rPr>
          <w:rFonts w:cs="Microsoft Sans Serif"/>
          <w:szCs w:val="20"/>
        </w:rPr>
      </w:pPr>
      <w:r w:rsidRPr="009B37F6">
        <w:rPr>
          <w:szCs w:val="20"/>
        </w:rPr>
        <w:t xml:space="preserve"> Нефункционални изисквания към информационната </w:t>
      </w:r>
      <w:r w:rsidRPr="009B37F6">
        <w:rPr>
          <w:rFonts w:cs="Microsoft Sans Serif"/>
          <w:szCs w:val="20"/>
        </w:rPr>
        <w:t xml:space="preserve">система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Авторски права и изходен код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Офертата на участника трябва да бъде в съответствие с всички изисквания на чл. 58а от Закона за електронното управление. Т.е. освен с декларативно посочване на съгласието и изпълнението на изискванията, участникът следва посочи в своето техническо предложение как ще инкорпорира тези изисквания в процеса на планиране и изпълнение на договора:</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компютърни програми, които се разработват за реализиране на Системата, трябва да отговарят на критериите и изискванията за софтуер с отворен код;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 права;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Приложимите и допустими лицензи за софтуер с отворен код са: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GPL (General Public License) 3.0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LGPL (Lesser General Public License)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AGPL (Affero General Public License)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Apache License 2.0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New BSD license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MIT License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Mozilla Public License 2.0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Изходният код (Source Code),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 система за контрол на версиите и хранилището по чл. 7в, т.18 от ЗЕУ;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 се изследва възможността резултатният продукт (Системата)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изграждането на собствено софтуерно решение в цялост, от нулата. Избраният подход трябва да бъде детайлно описан в техническото предложение на участниците;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 време.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lastRenderedPageBreak/>
        <w:t xml:space="preserve">Системна и приложна архитектура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общоприети комуникационни стандарти, които ще гарантират съвместимост на Системата с бъдещи разработки. Съществуващите модули функционалности трябва да </w:t>
      </w:r>
      <w:r w:rsidR="00514299" w:rsidRPr="009B37F6">
        <w:rPr>
          <w:rFonts w:cs="Microsoft Sans Serif"/>
          <w:szCs w:val="20"/>
        </w:rPr>
        <w:t>са</w:t>
      </w:r>
      <w:r w:rsidRPr="009B37F6">
        <w:rPr>
          <w:rFonts w:cs="Microsoft Sans Serif"/>
          <w:szCs w:val="20"/>
        </w:rPr>
        <w:t xml:space="preserve"> рефакторирани и/или надградени по начин, който да осигури изпълнението на настоящето изискване;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Бизнес процесите и услугите трябва да бъдат проектирани колкото се може по-независимо с цел по-лесно надграждане, разширяване и обслужване. Системата трябва да е максимално параметризирана и да позволява настройка и промяна на параметрите през служебен (администраторски) потребителски интерфейс;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реализирана функционалност за текущ мониторинг, анализ и контрол на изпълнението на бизнес процесите в Системата;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разработката, тестването и внедряването на Системата Изпълнителят трябва да прилага наложили се архитектурни (SOA, MVC или еквивалентни) модели и дизайн-шаблони, както и принципите на обектно ориентирания подход за разработка на софтуерни приложения;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бъде реализирана със софтуерна архитектура, ориентирана към услуги - Service Oriented Architecture (SOA);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Взаимодействията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(Web Services), които да са достъпни за ползване от други системи в държавната администрация, а за определени услуги – и за гражданите и бизнеса;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 всеки от отделните модули/функционалности на Системата следва да се реализират и опишат приложни програмни интерфейси – Application Programming Interfaces (API). </w:t>
      </w:r>
      <w:r w:rsidR="00FF190E">
        <w:rPr>
          <w:rFonts w:cs="Microsoft Sans Serif"/>
          <w:szCs w:val="20"/>
        </w:rPr>
        <w:t>Всяка предоставяна ЕАУ е необходимо да бъде вписана в Регистъра на информационните обекти в .</w:t>
      </w:r>
      <w:r w:rsidR="00FF190E">
        <w:rPr>
          <w:rFonts w:cs="Microsoft Sans Serif"/>
          <w:szCs w:val="20"/>
          <w:lang w:val="en-US"/>
        </w:rPr>
        <w:t>xsd</w:t>
      </w:r>
      <w:r w:rsidR="00FF190E">
        <w:rPr>
          <w:rFonts w:cs="Microsoft Sans Serif"/>
          <w:szCs w:val="20"/>
        </w:rPr>
        <w:t xml:space="preserve"> формат. </w:t>
      </w:r>
      <w:r w:rsidRPr="009B37F6">
        <w:rPr>
          <w:rFonts w:cs="Microsoft Sans Serif"/>
          <w:szCs w:val="20"/>
        </w:rPr>
        <w:t xml:space="preserve">Приложните програмни интерфейси трябва да са достъпни и за интеграция на нови модули и други вътрешни или външни системи;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Приложните програмни интерфейси и информационните обекти задължително да поддържат атрибут за версия;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Версията на програмните интерфейси, представени чрез уеб-услуги, трябва да поддържа версията по един или няколко от следните начини: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Като част от URL-а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Като GET параметър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Като HTTP header (Accept или друг)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 всеки отделен приложен програмен интерфейс трябва да бъде разработен софтуерен комплект за интеграция (SDK) на поне две от популярните развойни платформи (.NET, Java, PHP);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осигурява възможности за разширяване, резервиране и балансиране на натоварването между множество инстанции на сървъри с еднаква роля;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разработването на Системата трябва да се предвидят възможни промени, </w:t>
      </w:r>
      <w:r w:rsidRPr="009B37F6">
        <w:rPr>
          <w:rFonts w:cs="Microsoft Sans Serif"/>
          <w:szCs w:val="20"/>
        </w:rPr>
        <w:lastRenderedPageBreak/>
        <w:t xml:space="preserve">продиктувани от непрекъснато променящата се нормативна, бизнес и технологична среда.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 процеси;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Системата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 извършват през целия период на експлоатация на Системата, включително и по време на гаранционния период;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Архитектурата на Системата и всички софтуерни компоненти (системни и приложни) трябва да </w:t>
      </w:r>
      <w:r w:rsidR="00514299" w:rsidRPr="009B37F6">
        <w:rPr>
          <w:rFonts w:cs="Microsoft Sans Serif"/>
          <w:szCs w:val="20"/>
        </w:rPr>
        <w:t>са</w:t>
      </w:r>
      <w:r w:rsidRPr="009B37F6">
        <w:rPr>
          <w:rFonts w:cs="Microsoft Sans Serif"/>
          <w:szCs w:val="20"/>
        </w:rPr>
        <w:t xml:space="preserve"> така подбрани и/или разработени, че да осигуряват работоспособност и отказоустойчивост на Системата, както и недискриминационно инсталиране (без различни условия за инсталиране върху физическа и виртуална среда) и опериране в продуктивен режим, върху виртуална инфраструктура, съответно върху Държавния хибриден частен облак (ДХЧО);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Непрекъснат режим на работа (24х7);</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Изпълнителят трябва да проектира, подготви, инсталира и конфигурира като минимум следните среди за Системата: тестова, продуктивна;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бъде разгърната върху съответните среди (тестова за вътрешни нужди, тестова за външни нужди и продуктивна);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Мрежата на държавната администрация (ЕЕСМ) ще бъде използвана като основна комуникационна среда и като основен доставчик на защитен Интернет капацитет (Clean Pipe) – изискванията на софтуерните компоненти по отношение на използвани комуникационни протоколи, TCP портове и пр. трябва да бъдат детайлно документирани от Изпълнителя, за да се осигури максимална защита от хакерски атаки и външни прониквания чрез прилагане на подходящи политики за мрежова и информационна сигурност от Възложителя в инфраструктурата на Държавния хибриден частен облак и ЕЕСМ;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 Техническото си предложение участникът трябва да опише добрите практики, които ще прилага по отношение на всеки аспект от системната и приложната архитектура на Системата;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 търсене трябва да се използват системи за пълнотекстово търсене (например Solr, Elastic Search).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създаден административен интерфейс, чрез който може да бъде извършвана конфигурацията на софтуера;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Всеки обект в системата трябва да има уникален идентификатор;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Записите в регистрите не трябва да подлежат на изтриване или на промяна, а всяко изтриване или промяна трябва да представлява нов запис.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lastRenderedPageBreak/>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Изграждане и поддръжка на множество среди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изгради и да поддържа минимум следните логически разделени среди: </w:t>
      </w:r>
    </w:p>
    <w:p w:rsidR="00B51F90" w:rsidRPr="009B37F6" w:rsidRDefault="00B51F90" w:rsidP="009B37F6">
      <w:pPr>
        <w:widowControl w:val="0"/>
        <w:autoSpaceDE w:val="0"/>
        <w:autoSpaceDN w:val="0"/>
        <w:adjustRightInd w:val="0"/>
        <w:rPr>
          <w:rFonts w:cs="Microsoft Sans Serif"/>
          <w:szCs w:val="20"/>
        </w:rPr>
      </w:pPr>
    </w:p>
    <w:tbl>
      <w:tblPr>
        <w:tblStyle w:val="TableGrid"/>
        <w:tblW w:w="0" w:type="auto"/>
        <w:tblLook w:val="00A0"/>
      </w:tblPr>
      <w:tblGrid>
        <w:gridCol w:w="2235"/>
        <w:gridCol w:w="7796"/>
      </w:tblGrid>
      <w:tr w:rsidR="00B51F90" w:rsidRPr="009B37F6" w:rsidTr="00514299">
        <w:tc>
          <w:tcPr>
            <w:tcW w:w="2235" w:type="dxa"/>
          </w:tcPr>
          <w:p w:rsidR="00B51F90" w:rsidRPr="009B37F6" w:rsidRDefault="00B51F90" w:rsidP="009B37F6">
            <w:pPr>
              <w:widowControl w:val="0"/>
              <w:autoSpaceDE w:val="0"/>
              <w:autoSpaceDN w:val="0"/>
              <w:adjustRightInd w:val="0"/>
              <w:ind w:firstLine="0"/>
              <w:rPr>
                <w:rFonts w:cs="Microsoft Sans Serif"/>
                <w:b/>
              </w:rPr>
            </w:pPr>
            <w:r w:rsidRPr="009B37F6">
              <w:rPr>
                <w:rFonts w:cs="Microsoft Sans Serif"/>
                <w:b/>
              </w:rPr>
              <w:t>Среда</w:t>
            </w:r>
          </w:p>
        </w:tc>
        <w:tc>
          <w:tcPr>
            <w:tcW w:w="7796" w:type="dxa"/>
          </w:tcPr>
          <w:p w:rsidR="00B51F90" w:rsidRPr="009B37F6" w:rsidRDefault="00B51F90" w:rsidP="009B37F6">
            <w:pPr>
              <w:widowControl w:val="0"/>
              <w:autoSpaceDE w:val="0"/>
              <w:autoSpaceDN w:val="0"/>
              <w:adjustRightInd w:val="0"/>
              <w:ind w:firstLine="0"/>
              <w:rPr>
                <w:rFonts w:cs="Microsoft Sans Serif"/>
                <w:b/>
              </w:rPr>
            </w:pPr>
            <w:r w:rsidRPr="009B37F6">
              <w:rPr>
                <w:rFonts w:cs="Microsoft Sans Serif"/>
                <w:b/>
              </w:rPr>
              <w:t>Описание</w:t>
            </w:r>
          </w:p>
        </w:tc>
      </w:tr>
      <w:tr w:rsidR="00B51F90" w:rsidRPr="009B37F6" w:rsidTr="00514299">
        <w:tc>
          <w:tcPr>
            <w:tcW w:w="2235" w:type="dxa"/>
          </w:tcPr>
          <w:p w:rsidR="00B51F90" w:rsidRPr="009B37F6" w:rsidRDefault="00B51F90" w:rsidP="009B37F6">
            <w:pPr>
              <w:widowControl w:val="0"/>
              <w:autoSpaceDE w:val="0"/>
              <w:autoSpaceDN w:val="0"/>
              <w:adjustRightInd w:val="0"/>
              <w:ind w:firstLine="0"/>
              <w:rPr>
                <w:rFonts w:cs="Microsoft Sans Serif"/>
              </w:rPr>
            </w:pPr>
            <w:r w:rsidRPr="009B37F6">
              <w:rPr>
                <w:rFonts w:cs="Microsoft Sans Serif"/>
              </w:rPr>
              <w:t>Development</w:t>
            </w:r>
          </w:p>
        </w:tc>
        <w:tc>
          <w:tcPr>
            <w:tcW w:w="7796" w:type="dxa"/>
          </w:tcPr>
          <w:p w:rsidR="00B51F90" w:rsidRPr="009B37F6" w:rsidRDefault="00B51F90" w:rsidP="009B37F6">
            <w:pPr>
              <w:widowControl w:val="0"/>
              <w:autoSpaceDE w:val="0"/>
              <w:autoSpaceDN w:val="0"/>
              <w:adjustRightInd w:val="0"/>
              <w:ind w:firstLine="0"/>
              <w:rPr>
                <w:rFonts w:cs="Microsoft Sans Serif"/>
              </w:rPr>
            </w:pPr>
            <w:r w:rsidRPr="009B37F6">
              <w:rPr>
                <w:rFonts w:cs="Microsoft Sans Serif"/>
              </w:rPr>
              <w:t xml:space="preserve">Чрез Development средата се осигурява работата по разработката, 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continuous integration средства, системи за автоматизирано тестване и др. </w:t>
            </w:r>
          </w:p>
        </w:tc>
      </w:tr>
      <w:tr w:rsidR="00B51F90" w:rsidRPr="009B37F6" w:rsidTr="00514299">
        <w:tc>
          <w:tcPr>
            <w:tcW w:w="2235" w:type="dxa"/>
          </w:tcPr>
          <w:p w:rsidR="00B51F90" w:rsidRPr="009B37F6" w:rsidRDefault="00B51F90" w:rsidP="009B37F6">
            <w:pPr>
              <w:widowControl w:val="0"/>
              <w:autoSpaceDE w:val="0"/>
              <w:autoSpaceDN w:val="0"/>
              <w:adjustRightInd w:val="0"/>
              <w:ind w:firstLine="0"/>
              <w:rPr>
                <w:rFonts w:cs="Microsoft Sans Serif"/>
              </w:rPr>
            </w:pPr>
            <w:r w:rsidRPr="009B37F6">
              <w:rPr>
                <w:rFonts w:cs="Microsoft Sans Serif"/>
              </w:rPr>
              <w:t>Production</w:t>
            </w:r>
          </w:p>
        </w:tc>
        <w:tc>
          <w:tcPr>
            <w:tcW w:w="7796" w:type="dxa"/>
          </w:tcPr>
          <w:p w:rsidR="00B51F90" w:rsidRPr="009B37F6" w:rsidRDefault="00B51F90" w:rsidP="009B37F6">
            <w:pPr>
              <w:widowControl w:val="0"/>
              <w:autoSpaceDE w:val="0"/>
              <w:autoSpaceDN w:val="0"/>
              <w:adjustRightInd w:val="0"/>
              <w:ind w:firstLine="0"/>
              <w:rPr>
                <w:rFonts w:cs="Microsoft Sans Serif"/>
              </w:rPr>
            </w:pPr>
            <w:r w:rsidRPr="009B37F6">
              <w:rPr>
                <w:rFonts w:cs="Microsoft Sans Serif"/>
              </w:rPr>
              <w:t xml:space="preserve">Това е средата, която е публично достъпна за реална експлоатация и интеграция със съответните външни системи и услуги. </w:t>
            </w:r>
          </w:p>
        </w:tc>
      </w:tr>
    </w:tbl>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ind w:firstLine="851"/>
        <w:rPr>
          <w:rFonts w:cs="Microsoft Sans Serif"/>
          <w:szCs w:val="20"/>
        </w:rPr>
      </w:pPr>
      <w:r w:rsidRPr="009B37F6">
        <w:rPr>
          <w:szCs w:val="20"/>
        </w:rPr>
        <w:t xml:space="preserve">Управлението на средите трябва да става чрез автоматизирана система за провизиране и </w:t>
      </w:r>
      <w:r w:rsidRPr="009B37F6">
        <w:rPr>
          <w:rFonts w:cs="Microsoft Sans Serif"/>
          <w:szCs w:val="20"/>
        </w:rPr>
        <w:t xml:space="preserve">разгръщане на системните компоненти. При необходимост от страна на Възложителя Изпълнителят трябва да съдейства за изграждането на нови системни среди. </w:t>
      </w:r>
    </w:p>
    <w:p w:rsidR="00B51F90" w:rsidRPr="009B37F6" w:rsidRDefault="00B51F90" w:rsidP="009B37F6">
      <w:pPr>
        <w:ind w:firstLine="851"/>
        <w:rPr>
          <w:szCs w:val="20"/>
        </w:rPr>
      </w:pPr>
      <w:r w:rsidRPr="009B37F6">
        <w:rPr>
          <w:szCs w:val="20"/>
        </w:rPr>
        <w:t xml:space="preserve">Участникът може да предложи изграждането на допълнителни среди според спецификите на предложеното решение.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Процес на разработка, тестване и разгръщане </w:t>
      </w:r>
    </w:p>
    <w:p w:rsidR="00B51F90" w:rsidRPr="009B37F6" w:rsidRDefault="00B51F90" w:rsidP="009B37F6">
      <w:pPr>
        <w:ind w:firstLine="851"/>
        <w:rPr>
          <w:szCs w:val="20"/>
        </w:rPr>
      </w:pPr>
      <w:r w:rsidRPr="009B37F6">
        <w:rPr>
          <w:szCs w:val="20"/>
        </w:rPr>
        <w:t xml:space="preserve">Процесите, свързани с развитието на Системата, трябва да гарантират висока прозрачност и възможност за обществен контрол над всички разработки по проекта. </w:t>
      </w:r>
    </w:p>
    <w:p w:rsidR="00B51F90" w:rsidRPr="009B37F6" w:rsidRDefault="00B51F90" w:rsidP="009B37F6">
      <w:pPr>
        <w:ind w:firstLine="851"/>
        <w:rPr>
          <w:szCs w:val="20"/>
        </w:rPr>
      </w:pPr>
      <w:r w:rsidRPr="009B37F6">
        <w:rPr>
          <w:szCs w:val="20"/>
        </w:rPr>
        <w:t xml:space="preserve">Всички софтуерни приложения, системи, подсистеми, библиотеки и компоненти, които са необходими за реализацията на Системата, трябва да бъдат разработвани като софтуер с отворен код и да бъдат достъпни в публично хранилище. Към настоящия момент следва да се използва общото хранилище за проекти с отворен код, финансирани с публични средства в България (към момента https://github.com/governmentbg). </w:t>
      </w:r>
    </w:p>
    <w:p w:rsidR="00B51F90" w:rsidRPr="009B37F6" w:rsidRDefault="00B51F90" w:rsidP="009B37F6">
      <w:pPr>
        <w:ind w:firstLine="851"/>
        <w:rPr>
          <w:szCs w:val="20"/>
        </w:rPr>
      </w:pPr>
      <w:r w:rsidRPr="009B37F6">
        <w:rPr>
          <w:szCs w:val="20"/>
        </w:rPr>
        <w:t xml:space="preserve">В случай че върху част от компонентите, нужни за компилация, има авторски права, те могат да бъдат или в отделно хранилище с подходящия за това лиценз или за тях трябва да бъде предоставен заместващ „mock up“ компонент, така че да не се нарушава компилацията на проекта. </w:t>
      </w:r>
    </w:p>
    <w:p w:rsidR="00B51F90" w:rsidRPr="009B37F6" w:rsidRDefault="00B51F90" w:rsidP="009B37F6">
      <w:pPr>
        <w:ind w:firstLine="851"/>
        <w:rPr>
          <w:szCs w:val="20"/>
        </w:rPr>
      </w:pPr>
      <w:r w:rsidRPr="009B37F6">
        <w:rPr>
          <w:szCs w:val="20"/>
        </w:rPr>
        <w:t xml:space="preserve">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Документиране на Системата в изходния код, минимум на ниво процедура/функция/клас;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Покритие на минимум 50% от изходния код с функционални тестове [в случай на надграждане на съществуваща система – 50% от новата функционалност и 20% от съществуващата];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lastRenderedPageBreak/>
        <w:t xml:space="preserve">Използване на continuous integration практики;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Използване на dependency management. </w:t>
      </w:r>
    </w:p>
    <w:p w:rsidR="00B51F90" w:rsidRPr="009B37F6" w:rsidRDefault="00B51F90" w:rsidP="009B37F6">
      <w:pPr>
        <w:rPr>
          <w:szCs w:val="20"/>
        </w:rPr>
      </w:pPr>
      <w:r w:rsidRPr="009B37F6">
        <w:rPr>
          <w:szCs w:val="20"/>
        </w:rPr>
        <w:t xml:space="preserve">Участникът трябва да опише детайлно подхода си за покриване на изискванията. </w:t>
      </w:r>
    </w:p>
    <w:p w:rsidR="00B51F90" w:rsidRPr="009B37F6" w:rsidRDefault="00B51F90" w:rsidP="009B37F6">
      <w:pPr>
        <w:ind w:firstLine="851"/>
        <w:rPr>
          <w:szCs w:val="20"/>
        </w:rPr>
      </w:pPr>
      <w:r w:rsidRPr="009B37F6">
        <w:rPr>
          <w:szCs w:val="20"/>
        </w:rPr>
        <w:t xml:space="preserve">Във всеки един компонент на Системата, който се build-ва и подготвя за инсталация (deployment), е необходимо да присъстват следните реквизити: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Дата и час на build;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Място/среда на build;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Потребител извършил/стартирал build процеса;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Идентификатор на ревизията от кодовото хранилище на компонента, срещу която се извършва build‐ът. </w:t>
      </w:r>
    </w:p>
    <w:p w:rsidR="00B51F90" w:rsidRPr="009B37F6" w:rsidRDefault="00B51F90" w:rsidP="009B37F6">
      <w:pPr>
        <w:widowControl w:val="0"/>
        <w:autoSpaceDE w:val="0"/>
        <w:autoSpaceDN w:val="0"/>
        <w:adjustRightInd w:val="0"/>
        <w:ind w:left="1854"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Бързодействие и мащабируемост </w:t>
      </w: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Контрол на натоварването и защита от DoS/DDoS атаки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поддържа на приложно ниво "Rate Limiting" и/или "Throttling" на заявки от един и същ клиентски адрес както към страниците с уеб-съдържание, така и по отношение на заявките към приложните програмни интерфейси, достъпни публично или служебно като уеб-услуги (Web Services) и служебни интерфейси.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 URL/URI.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поддържа възможност за конфигуриране на различни лимити за конкретни автентикирани потребители (напр. системи на други администрации) и трябва да предоставя възможност за генериране на справки и статистики за броя заявки по ресурси и услуги.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Мащабируемост – да позволява поддръжка на нарастващи обеми от данни и брой потребители.</w:t>
      </w:r>
    </w:p>
    <w:p w:rsidR="00B51F90" w:rsidRPr="009B37F6" w:rsidRDefault="00B51F90"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Кохерентно кеширане на данни и заявки </w:t>
      </w:r>
    </w:p>
    <w:p w:rsidR="00B51F90" w:rsidRPr="009B37F6" w:rsidRDefault="00B51F90" w:rsidP="009B37F6">
      <w:pPr>
        <w:ind w:firstLine="851"/>
        <w:rPr>
          <w:szCs w:val="20"/>
        </w:rPr>
      </w:pPr>
      <w:r w:rsidRPr="009B37F6">
        <w:rPr>
          <w:szCs w:val="20"/>
        </w:rPr>
        <w:t xml:space="preserve">Отделните информационни системи, подсистеми и интерфейси трябва да бъдат проектирани и да използват системи за разпределен кохерентен кеш в случаите, в които това би довело до подобряване на производителността и мащабируемостта, чрез спестяване на заявки към СУБД или файловите системи на сървърите.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Изпълнителят трябва да опише детайлно подхода и използваните механизми и технологии за реализация на разпределения кохерентен кеш, както и системните компоненти, които ще използват разпределения кеш;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Разпределеният кохерентен кеш трябва да поддържа възможност за компресия на подходящите за това данни – например тези от текстов тип; компресирането на данни може да бъде реализирано и на приложно ниво;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Използваният алгоритъм за създаване на ключове за съхранение/намиране на данни в кеша не трябва да допуска колизии и трябва оптимално да използва процесорните ресурси за генериране на хешове;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lastRenderedPageBreak/>
        <w:t xml:space="preserve">Изпълнителят трябва да подбере подходящи софтуерни решения с отворен код за реализиране на буфериране и кеширане на данните в оперативната памет на сървърите. В зависимост от конкретните приложни случаи (Use Cases) е допустимо да се използват и внедрят различни технологии, които покриват по-добре конкретните нужди – например решения като Memcached или Redis в комбинация с Redis GeoAPI могат да осигурят порядъци по-висока мащабируемост и производителност за често достъпвани оперативни данни, номенклатурни данни или документи; </w:t>
      </w:r>
    </w:p>
    <w:p w:rsidR="00B51F90" w:rsidRPr="009B37F6" w:rsidRDefault="00B51F90" w:rsidP="009B37F6">
      <w:pPr>
        <w:ind w:firstLine="851"/>
        <w:rPr>
          <w:szCs w:val="20"/>
        </w:rPr>
      </w:pPr>
      <w:r w:rsidRPr="009B37F6">
        <w:rPr>
          <w:szCs w:val="20"/>
        </w:rPr>
        <w:t xml:space="preserve">Като минимум разпределен кохерентен кеш трябва да се предвиди при: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Извличане на информация от номенклатури и атомични данни за статус и актуално състояние на партиди от регистри в информационните системи;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Извличане на информация от предефинирани периодични справки;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Информация от лога на транзакциите при достъп с електронно-ИД до дадена услуга;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Информация за извършените плащания;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Други, които са идентифицирани на етап бизнес и системен анализ. </w:t>
      </w:r>
    </w:p>
    <w:p w:rsidR="00B51F90" w:rsidRPr="009B37F6" w:rsidRDefault="00B51F90" w:rsidP="009B37F6">
      <w:pPr>
        <w:ind w:firstLine="851"/>
        <w:rPr>
          <w:szCs w:val="20"/>
        </w:rPr>
      </w:pPr>
      <w:r w:rsidRPr="009B37F6">
        <w:rPr>
          <w:szCs w:val="20"/>
        </w:rPr>
        <w:t xml:space="preserve">От кеша следва да бъдат изключени прикачени файлове и големи по обем резултати от справки.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Бързодействие </w:t>
      </w:r>
    </w:p>
    <w:p w:rsidR="00B51F90" w:rsidRPr="009B37F6" w:rsidRDefault="00B51F90" w:rsidP="009B37F6">
      <w:pPr>
        <w:ind w:firstLine="851"/>
        <w:rPr>
          <w:szCs w:val="20"/>
        </w:rPr>
      </w:pPr>
      <w:r w:rsidRPr="009B37F6">
        <w:rPr>
          <w:szCs w:val="20"/>
        </w:rPr>
        <w:t>При визуализация на уеб-страници системите трябва да осигуряват висока производителност и минимално време за отговор на заявки - средното време за заявка трябва да бъде по-малко от 1 секунда, с максимум 1 секунда стандартно отклонение за 95% от заявките, без да се включва мрежовото времезакъснение (Network Latency) при транспорт на пакети между клиента и сървъра.</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бъдат създадени тестове за натоварване.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Използване на HTTP/2 </w:t>
      </w:r>
    </w:p>
    <w:p w:rsidR="00B51F90" w:rsidRPr="009B37F6" w:rsidRDefault="00B51F90" w:rsidP="009B37F6">
      <w:pPr>
        <w:ind w:firstLine="851"/>
        <w:rPr>
          <w:szCs w:val="20"/>
        </w:rPr>
      </w:pPr>
      <w:r w:rsidRPr="009B37F6">
        <w:rPr>
          <w:szCs w:val="20"/>
        </w:rPr>
        <w:t xml:space="preserve">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с включени като минимум следните възможности: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Включена header compression;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Използване на brotli алгоритъм за компресия;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Включен HTTP pipelining;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HTTP/2 Server push, приоритизиращ специфични компоненти, изграждащи страниците (CSS, JavaScript файлове и др.);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Публичните потребителски интерфейси трябва да поддържат адаптивен избор на TLS cipher suites според вида на процесорната архитектура на клиентското устройство - AES-GCM за x86 работни станции и преносими компютри ( с налични AES-NI CPU разширения), и ChaCha20/Poly1305 за мобилни устройства (основно базирани на ARM процесори); </w:t>
      </w:r>
    </w:p>
    <w:p w:rsidR="00B51F90" w:rsidRPr="009B37F6" w:rsidRDefault="00B51F90" w:rsidP="009B37F6">
      <w:pPr>
        <w:widowControl w:val="0"/>
        <w:autoSpaceDE w:val="0"/>
        <w:autoSpaceDN w:val="0"/>
        <w:adjustRightInd w:val="0"/>
        <w:ind w:left="1854"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lastRenderedPageBreak/>
        <w:t xml:space="preserve">Подписване на документи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реализацията на електронно подписване с всички видове електронен подпис трябва да се подписва сигурен хеш-ключ, генериран на базата на образа/съдържанието, а не да се подписва цялото съдържание.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Минимално допустимият алгоритъм за хеширане, който трябва да се използва при електронно подписване, е SHA-256. В случаите, в които не се подписва уеб съдържание (например документи, файлове и др.), е необходимо да се реализира поточно хеширане, като се избягва зареждането на цялото съдържание в оперативната памет.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бъдат анализирани техническите възможности за реализиране на подписване на електронни изявления и документи без използване на Java аплет и без да се изисква от потребителите да инсталират Java Runtime, като по този начин се осигури максимална съвместимост на процеса на подписване с всички съвременни браузъри. Такава реализация може да бъде осъществена чрез: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използване на стандартни компоненти с отворен код, отговарящи на горните условия, които са разработени по други проекти на държавната администрация и са достъпни в хранилището, поддържано от Държавна агенция „Електронно управление” – при наличие на такива компоненти в хранилището те трябва да се преизползват и само да бъдат интегрирани в Системата;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използване на плъгин-модули с отворен код, достъпни за най-разпространените браузъри (Browser Plug-ins), които са адаптирани и поддържат унифицираните профили на електронните подписи и съответните драйвери за крайни устройства за четене на сигурни носители или по стандартизиран в националната нормативна уредба протокол за подписване извън браузъра.</w:t>
      </w:r>
    </w:p>
    <w:p w:rsidR="00B51F90" w:rsidRPr="009B37F6" w:rsidRDefault="00B51F90" w:rsidP="009B37F6">
      <w:pPr>
        <w:widowControl w:val="0"/>
        <w:autoSpaceDE w:val="0"/>
        <w:autoSpaceDN w:val="0"/>
        <w:adjustRightInd w:val="0"/>
        <w:ind w:left="1701"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Качество и сигурност на програмните продукти и приложенията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версия на сървъра с една команда, система за управление на зависимостите (Dependency Management);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Публичните модули, които ще предоставят информация и електронни услуги в Интернет, трябва да отговарят на актуалните уебстандарти за визуализиране на съдържание.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Информационна сигурност и интегритет на данните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BCrypt, PBKDF2, scrypt (RFC 7914) за съхранение на пароли и където е възможно, да се използва и прозрачно </w:t>
      </w:r>
      <w:r w:rsidRPr="009B37F6">
        <w:rPr>
          <w:rFonts w:cs="Microsoft Sans Serif"/>
          <w:szCs w:val="20"/>
        </w:rPr>
        <w:lastRenderedPageBreak/>
        <w:t xml:space="preserve">криптиране на данните в СУБД със сертификати (transparent data-at-rest encryption);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 бъде предвидена система за ежедневно създаване на резервни копия на данните, които да се съхраняват извън инфраструктурата на системата;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Не се допуска използването на Self-Signed сертификати за публични услуги;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валидирана идентичност (Verified Identity), позволяващ задължително прилагане на </w:t>
      </w:r>
      <w:r w:rsidR="00F37029" w:rsidRPr="009B37F6">
        <w:rPr>
          <w:rFonts w:cs="Microsoft Sans Serif"/>
          <w:szCs w:val="20"/>
        </w:rPr>
        <w:t xml:space="preserve">минимум </w:t>
      </w:r>
      <w:r w:rsidRPr="009B37F6">
        <w:rPr>
          <w:rFonts w:cs="Microsoft Sans Serif"/>
          <w:szCs w:val="20"/>
        </w:rPr>
        <w:t xml:space="preserve">TLS 1.2, който е издаден от удостоверителен орган, разпознаван от най-често използваните браузъри (Microsoft Internet Explorer, Google Chorme, Mozilla Firefox). Ежегодното преиздаване и подновяване на сертификата трябва да бъде включено като разходи и дейности в гаранционната поддръжка за целия срок на поддръжката;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бъдат извършени тестове за сигурност на всички уебстраници, като минимум чрез автоматизираните средства на SSL Labs за изпитване на сървърна сигурност ( https://www.ssllabs.com/ssltest/). За нуждите на автентикация с КЕП трябва да се предвиди имплементирането на обратен прокси сървър (Reverse Proxy) с балансиране на натоварването, който да препраща клиентските сертификати към вътрешните приложни сървъри с нестандартно поле ( дефинирано в процеса на разработка на Системата) в HTTP Header-а. Схемата за проксиране на заявките трябва да бъде защитена от Spoofing;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разгръщането на всички уебуслуги (Web Services) трябва да се използва единствено протокол HTTPS със задължително прилагане на минимум TLS 1.2;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и други познати методи за атаки, и да отговаря, където е необходимо, на Наредбата за оперативна съвместимост и информационна сигурност;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проектирането и разработката на компонентите на Системата и при подготовката и разгръщането на средите трябва да се спазват последните актуални препоръки на OWASP (Open Web Application Security Project);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изграден модул за проследимост на действия и събития в Системата. За всяко действие (добавяне, изтриване, модификация, четене) трябва да съдържа следните атрибути: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Уникален номер;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Точно време на възникване на събитието;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Вид (номенклатура от идентификатори за вид събитие);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Данни за информационна система, където е възникнало събитието;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Име или идентификатор на компонент в информационната система, регистрирал събитието;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Приоритет;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Описание на събитието;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Данни за събитието.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Астрономическото време за удостоверяване настъпването на факти с правно или </w:t>
      </w:r>
      <w:r w:rsidRPr="009B37F6">
        <w:rPr>
          <w:rFonts w:cs="Microsoft Sans Serif"/>
          <w:szCs w:val="20"/>
        </w:rPr>
        <w:lastRenderedPageBreak/>
        <w:t xml:space="preserve">техническо значение се отчита с точност до година, дата, час, минута, секунда и при технологична необходимост - милисекунда, изписани в съответствие със стандарта БДС ISO 8601:2006;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Астрономическото време за удостоверяване настъпването на факти с правно значение и на такива, за които се изисква противопоставимост, трябва да бъде удостоверявано с електронен времеви печат по смисъла на Глава III, Раздел 6 от Регламент ЕС 910/2014. Трябва да бъде реализирана функционалност за получаване на точно астрономическо време, отговарящо на горните условия, и от доставчик на доверителни услуги или от държавен орган, осигуряващ такава услуга, отговаряща на изискванията на RFC 3161; </w:t>
      </w:r>
    </w:p>
    <w:p w:rsidR="001F5CDC" w:rsidRPr="009B37F6" w:rsidRDefault="001F5CDC" w:rsidP="009B37F6">
      <w:pPr>
        <w:widowControl w:val="0"/>
        <w:numPr>
          <w:ilvl w:val="0"/>
          <w:numId w:val="5"/>
        </w:numPr>
        <w:autoSpaceDE w:val="0"/>
        <w:autoSpaceDN w:val="0"/>
        <w:adjustRightInd w:val="0"/>
        <w:ind w:left="0" w:firstLine="1134"/>
        <w:rPr>
          <w:rFonts w:cs="Microsoft Sans Serif"/>
          <w:szCs w:val="20"/>
        </w:rPr>
      </w:pPr>
      <w:r w:rsidRPr="009B37F6">
        <w:rPr>
          <w:rFonts w:cs="Microsoft Sans Serif"/>
          <w:szCs w:val="20"/>
        </w:rPr>
        <w:t xml:space="preserve">Да се осигури непрекъсната поддръжка на актуалните стандарти за информационна сигурност. </w:t>
      </w:r>
    </w:p>
    <w:p w:rsidR="00B51F90" w:rsidRPr="009B37F6" w:rsidRDefault="00B51F90"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Използваемост </w:t>
      </w: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Общи изисквания за използваемост и достъпност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проектирането и разработката на софтуерните компоненти и потребителските интерфейси трябва да се спазват стандартите за достъпност на потребителския интерфейс за хора с увреждания WCAG 2.0, съответстващ на ISO/IEC 40500:2012;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ресурси трябва да са достъпни чрез GET заявка на уникален адрес (URL). Не се допуска използване на POST за достигане до формуляр за подаване не заявление, за генериране на справка и други;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таблети и смарт-телефони, чрез оптимизация на потребителските интерфейси за мобилни устройства (Responsive Design);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Не се допуска използване на Капча (Captcha) като механизъм за ограничаване на достъпа до документи и/или услуги. Алтернативно, Системата трябва да поддържа "Rate Limiting" и/или "Throttling". Допуска се използването на Captcha единствено при иденетифицирани много последователни опити от предполагаем „бот“;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осигурен бърз и лесен достъп до електронните услуги и те да бъдат промотирани с подходящи навигационни елементи на публичната интернет страница – банери, елементи от главното меню и др.;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JavaScript и пр.) с оглед намаляване обема </w:t>
      </w:r>
      <w:r w:rsidRPr="009B37F6">
        <w:rPr>
          <w:rFonts w:cs="Microsoft Sans Serif"/>
          <w:szCs w:val="20"/>
        </w:rPr>
        <w:lastRenderedPageBreak/>
        <w:t xml:space="preserve">на файловете и по-бързо зареждане на страниците;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Не се допуска използването на HTML Frames, за да не се пречи на оптимизациите за търсещи машини;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разработката на публични уеббазирани страници трябва да се използват и да се реализира поддръжка на: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Стандартните семантични елементи на HTML5 (HTML Semantic Elements);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JSON-LD 1.0 (http://www.w3.org/TR/json-ld/);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Open Graph Protocol (http://ogp.me) за осигуряване на поддръжка за качествено споделяне на ресурси в социални мрежи и мобилни приложения;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 В екранните форми на Системата трябва да се използват потребителски бутони с унифициран размер и лесни за разбиране текстове в еднакъв стил.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текстови елементи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използването на серифни шрифтове (Serif).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търсения трябва да са нечувствителни към малки и главни букви.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Полетата за пароли трябва задължително да различават малки и главни букви.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Полетата за потребителски имена трябва да позволяват използване на имейл адреси като потребителско име, включително да допускат всички символи, регламентирани в RFC 1123, за наименуването на хостове;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Главните и малките букви на въвежданите данни се запазват непроменени, не се допуска Системата да променя капитализацията на данните, въвеждани от потребителите.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Наименованията на полетата следва да са достатъчно описателни, като максимално се доближават до характера на съдържащите се в тях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Настройките за време 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 сесия;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w:t>
      </w:r>
      <w:r w:rsidRPr="009B37F6">
        <w:rPr>
          <w:rFonts w:cs="Microsoft Sans Serif"/>
          <w:szCs w:val="20"/>
        </w:rPr>
        <w:lastRenderedPageBreak/>
        <w:t xml:space="preserve">логически обособени и свързани със съответния списък и да се визуализират в началото и в края на HTML контейнера, съдържащ списъка;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 големите йерархически категоризации трябва да се предвиди възможност за навигация по нива или чрез отложено зареждане (lazy load).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Термините, изискванията по отношение на екранните форми и справките, трябва се съгласуват с Възложителя. </w:t>
      </w:r>
    </w:p>
    <w:p w:rsidR="00B51F90" w:rsidRPr="009B37F6" w:rsidRDefault="00B51F90"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Интернационализация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 Системата трябва да може да съхранява и едновременно да визуализира данни и съдържание, което е въведено/генерирано </w:t>
      </w:r>
      <w:r w:rsidR="003B031F" w:rsidRPr="009B37F6">
        <w:rPr>
          <w:rFonts w:cs="Microsoft Sans Serif"/>
          <w:szCs w:val="20"/>
        </w:rPr>
        <w:t>с български и латински букви</w:t>
      </w:r>
      <w:r w:rsidRPr="009B37F6">
        <w:rPr>
          <w:rFonts w:cs="Microsoft Sans Serif"/>
          <w:szCs w:val="20"/>
        </w:rPr>
        <w:t xml:space="preserve">;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софтуерни компоненти на Системата, използваните софтуерни библиотеки и развойни комплекти, приложните сървъри и сървърите за управление на бази данни, елементите от потребителския интерфейс, програмно-приложните интерфейси, уебуслугите и др. трябва да поддържат стандартно и да са конфигурирани изрично за спазване на минимум Unicode 5.2 стандарт при съхранението и обработката на текстови данни, съответно трябва да се използва само UTF-8 кодиране на текстовите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Всички публично достъпни потребителски интерфейси следва да поддържат многоезичност</w:t>
      </w:r>
      <w:r w:rsidR="003B031F" w:rsidRPr="009B37F6">
        <w:rPr>
          <w:rFonts w:cs="Microsoft Sans Serif"/>
          <w:szCs w:val="20"/>
        </w:rPr>
        <w:t xml:space="preserve"> - </w:t>
      </w:r>
      <w:r w:rsidRPr="009B37F6">
        <w:rPr>
          <w:rFonts w:cs="Microsoft Sans Serif"/>
          <w:szCs w:val="20"/>
        </w:rPr>
        <w:t xml:space="preserve">български и английски език.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Публичната част на Системата трябва да бъде разработена и да включва набори с текстове на минимум два официални езика в ЕС, а именно български и английски език. Преводите на английски език трябва да бъдат осъществени професионално, като не се допуска използването на средства за машинен превод без ръчна проверка и корекции от преводач.</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Версиите на съдържанието на съответните езици трябва да включват всички текстове, които се визуализират във всички елементи на потребителския интерфейс, справките, генерираните от системата електронни документи, съобщения, нотификации, имейл съобщения, номенклатурите и таксономиите и др. Данните, които се съхраняват в Системата само на български език, се изписват/визуализират на български език;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позволява превод на всички многоезични текстове с подходящ потребителски интерфейс, достъпен за администратори на Системата, без промени в изходния код. Модулът за превод на текстове, използвани в Системата, трябва да поддържа и контекстни референции, които да позволяват на администраторите да тестват и да проверяват бързо и лесно направените преводи и тяхната съгласуваност в реалните екрани, страници и документи;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Публичната част на Системата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който включва не само текст, но и подходяща интернационална икона за съответния език;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 информационната система на Агенция по заетостта НБД данните от публичната част на системата за свободните работни места и заявленията за регистрация се прехвърлят </w:t>
      </w:r>
      <w:r w:rsidRPr="009B37F6">
        <w:rPr>
          <w:rFonts w:cs="Microsoft Sans Serif"/>
          <w:szCs w:val="20"/>
        </w:rPr>
        <w:lastRenderedPageBreak/>
        <w:t xml:space="preserve">само ако са на български език. В случай, че са попълнени на друг език </w:t>
      </w:r>
      <w:r w:rsidR="00EE1253" w:rsidRPr="009B37F6">
        <w:rPr>
          <w:rFonts w:cs="Microsoft Sans Serif"/>
          <w:szCs w:val="20"/>
        </w:rPr>
        <w:t>се съхраняват в базата данни на</w:t>
      </w:r>
      <w:r w:rsidRPr="009B37F6">
        <w:rPr>
          <w:rFonts w:cs="Microsoft Sans Serif"/>
          <w:szCs w:val="20"/>
        </w:rPr>
        <w:t xml:space="preserve"> Си</w:t>
      </w:r>
      <w:r w:rsidR="00EE1253" w:rsidRPr="009B37F6">
        <w:rPr>
          <w:rFonts w:cs="Microsoft Sans Serif"/>
          <w:szCs w:val="20"/>
        </w:rPr>
        <w:t>с</w:t>
      </w:r>
      <w:r w:rsidRPr="009B37F6">
        <w:rPr>
          <w:rFonts w:cs="Microsoft Sans Serif"/>
          <w:szCs w:val="20"/>
        </w:rPr>
        <w:t>темата</w:t>
      </w:r>
      <w:r w:rsidR="00EE1253" w:rsidRPr="009B37F6">
        <w:rPr>
          <w:rFonts w:cs="Microsoft Sans Serif"/>
          <w:szCs w:val="20"/>
        </w:rPr>
        <w:t xml:space="preserve"> за последваща обработка</w:t>
      </w:r>
      <w:r w:rsidRPr="009B37F6">
        <w:rPr>
          <w:rFonts w:cs="Microsoft Sans Serif"/>
          <w:szCs w:val="20"/>
        </w:rPr>
        <w:t xml:space="preserve">;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визуализация на числа трябва да се използва разделител за хиляди (интервал).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 профил: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За България стандартният формат е „DD.MM.YYYY HH:MM:SS”, като наличието на време към датата е в зависимост от вида на визуализираната информация и бизнес-смисъла от показването на точно време;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Системата трябва да поддържа и всички формати съгласно ISO БДС 8601:2006.</w:t>
      </w:r>
    </w:p>
    <w:p w:rsidR="00B51F90" w:rsidRPr="009B37F6" w:rsidRDefault="00B51F90" w:rsidP="009B37F6">
      <w:pPr>
        <w:widowControl w:val="0"/>
        <w:autoSpaceDE w:val="0"/>
        <w:autoSpaceDN w:val="0"/>
        <w:adjustRightInd w:val="0"/>
        <w:ind w:left="1701"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Изисквания за използваемост на потребителския интерфейс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Електронните форми за подаване на заявления и за обявяване на обстоятелства трябва да бъдат реализирани с AJAX или с аналогична технология, като по този начин се гарантират следните функционалности: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Контекстна валидация на въвежданите данни на ниво "поле" от форма и контекстни съобщения за грешка/невалидни данни в реално време;</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Възможност за избор на стойности от номенклатури чрез търсене в списък по част от дума (autocomplete) и визуализиране на записи, отговарящи на въведеното до момента, без да е необходимо пълните номенклатури да са заредени в браузъра на клиента и потребителят да скорлира дълги списъци с повече от 10 стойности;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 електронните форми трябва да бъде реализирана валидация на въвежданите от потребителите данни на ниво "поле" (in-line validation). Валидацията трябва да се извършва в реално време на сървъра, като при успешна валидация данните от съответното поле следва да бъдат запазени от сървъра;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w:t>
      </w:r>
      <w:r w:rsidR="00EE1253" w:rsidRPr="009B37F6">
        <w:rPr>
          <w:rFonts w:cs="Microsoft Sans Serif"/>
          <w:szCs w:val="20"/>
        </w:rPr>
        <w:t xml:space="preserve">предоставя възможност </w:t>
      </w:r>
      <w:r w:rsidRPr="009B37F6">
        <w:rPr>
          <w:rFonts w:cs="Microsoft Sans Serif"/>
          <w:szCs w:val="20"/>
        </w:rPr>
        <w:t xml:space="preserve">въведените данни </w:t>
      </w:r>
      <w:r w:rsidR="00EE1253" w:rsidRPr="009B37F6">
        <w:rPr>
          <w:rFonts w:cs="Microsoft Sans Serif"/>
          <w:szCs w:val="20"/>
        </w:rPr>
        <w:t xml:space="preserve">да могат да се записват на локалния диск и </w:t>
      </w:r>
      <w:r w:rsidRPr="009B37F6">
        <w:rPr>
          <w:rFonts w:cs="Microsoft Sans Serif"/>
          <w:szCs w:val="20"/>
        </w:rPr>
        <w:t xml:space="preserve">остават достъпни за потребителите дори за процеси, които не са приключили;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реализирана възможност за добавяне и редактиране от страна на администраторите на Системата, без да са необходими промени в изходния код, на контекстна помощна информация за: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всяка електронна форма или стъпка от процес, за която има отделен екран/форма;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всяка група полета за въвеждане на данни (в случаите, в които определени полета от формата са групирани тематично);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всяко отделно поле за въвеждане на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разработена контекстна помощна информация за всички процеси, екрани и електронни форми, включително ясни указания за попълване и разяснения за </w:t>
      </w:r>
      <w:r w:rsidRPr="009B37F6">
        <w:rPr>
          <w:rFonts w:cs="Microsoft Sans Serif"/>
          <w:szCs w:val="20"/>
        </w:rPr>
        <w:lastRenderedPageBreak/>
        <w:t xml:space="preserve">особеностите при попълване на различните групи полета или на отделни полета;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Контекстната помощна информация, указанията към потребителите и информативните текстове за всяка електронна административна услуга не трябва да съдържат акроними, имена и референции към нормативни документи, които са въведени като обикновен текст (plain-text). Всички акроними, референции към нормативни документи, формуляри, изисквания и др. трябва да бъдат разработени като хипервръзки към съответните актуални версии на нормативни документи и/или към съответния речник/списък с акроними и термини;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Достъпът на потребителя до контекстната помощна информация трябва да бъде реализиран по унифициран и консистентен начин чрез подходящи навигационни елементи, като например чрез подходящо разположени микро-бутони с икони, разположени до/пред/след етикета на съответния елемент, за който се отнася контекстната помощ, или чрез обработка на "Mouse Hover/Mouse Over" събития;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проектирането и реализацията на потребителския интерфейс трябва да се отчете, че той трябва да бъде еднакво използваем и от мобилни устройства (напр. таблети), които не разполагат с мишка, но имат чувствителни на допир екрани.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Потребителският интерфейс следва да бъде достъпен за хора с увреждания съгласно изискванията на чл. 48, ал. 5 от ЗОП. </w:t>
      </w:r>
    </w:p>
    <w:p w:rsidR="00B51F90" w:rsidRPr="009B37F6" w:rsidRDefault="00B51F90" w:rsidP="009B37F6">
      <w:pPr>
        <w:widowControl w:val="0"/>
        <w:autoSpaceDE w:val="0"/>
        <w:autoSpaceDN w:val="0"/>
        <w:adjustRightInd w:val="0"/>
        <w:ind w:left="1134" w:firstLine="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Изисквания за използваемост в случаи на прекъснати бизнес процеси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съхранява перманентно всеки започнал процес/процедура по подаване на заявление или обявяване на обстоятелства, текущия му статус и всички въведени данни и прикачени документи дори ако потребителят е прекъснал волно или неволно потребителската си сесия;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вход в системата потребителят трябва да получава прегледна и ясна нотификация, че има започнати, но недовършени/неизпратени/неподписани заявления, и да бъде подканен да отвори модула за преглед на историята на транзакциите;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Модулът за преглед на историята на транзакциите трябва да поддържа следните функционалности: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Да визуализира списък с историята на подадените заявления, като минимум със следните колони – дата, входящ номер, код на тупа формуляр, подател (име на потребител и имена на физическото лице - подател), статус на заявлението; </w:t>
      </w:r>
    </w:p>
    <w:p w:rsidR="00B51F90" w:rsidRPr="009B37F6" w:rsidRDefault="00B51F90" w:rsidP="009B37F6">
      <w:pPr>
        <w:widowControl w:val="0"/>
        <w:numPr>
          <w:ilvl w:val="0"/>
          <w:numId w:val="7"/>
        </w:numPr>
        <w:tabs>
          <w:tab w:val="left" w:pos="1418"/>
        </w:tabs>
        <w:autoSpaceDE w:val="0"/>
        <w:autoSpaceDN w:val="0"/>
        <w:adjustRightInd w:val="0"/>
        <w:ind w:left="0" w:firstLine="1134"/>
        <w:rPr>
          <w:rFonts w:cs="Microsoft Sans Serif"/>
          <w:szCs w:val="20"/>
        </w:rPr>
      </w:pPr>
      <w:r w:rsidRPr="009B37F6">
        <w:rPr>
          <w:rFonts w:cs="Microsoft Sans Serif"/>
          <w:szCs w:val="20"/>
        </w:rPr>
        <w:t xml:space="preserve">Да предлага видни и лесни за използване от потребителите контроли/инструменти: </w:t>
      </w:r>
    </w:p>
    <w:p w:rsidR="00B51F90" w:rsidRPr="009B37F6" w:rsidRDefault="00B51F90" w:rsidP="009B37F6">
      <w:pPr>
        <w:widowControl w:val="0"/>
        <w:tabs>
          <w:tab w:val="left" w:pos="1560"/>
        </w:tabs>
        <w:autoSpaceDE w:val="0"/>
        <w:autoSpaceDN w:val="0"/>
        <w:adjustRightInd w:val="0"/>
        <w:ind w:firstLine="851"/>
        <w:rPr>
          <w:rFonts w:cs="Microsoft Sans Serif"/>
          <w:szCs w:val="20"/>
        </w:rPr>
      </w:pPr>
      <w:r w:rsidRPr="009B37F6">
        <w:rPr>
          <w:rFonts w:cs="Microsoft Sans Serif"/>
          <w:szCs w:val="20"/>
        </w:rPr>
        <w:t xml:space="preserve">- за филтриране на списъка (от дата до дата, за предефинирани периоди, като " последния един месец", "последната една година"; </w:t>
      </w:r>
    </w:p>
    <w:p w:rsidR="00B51F90" w:rsidRPr="009B37F6" w:rsidRDefault="00B51F90" w:rsidP="009B37F6">
      <w:pPr>
        <w:widowControl w:val="0"/>
        <w:tabs>
          <w:tab w:val="left" w:pos="1560"/>
        </w:tabs>
        <w:autoSpaceDE w:val="0"/>
        <w:autoSpaceDN w:val="0"/>
        <w:adjustRightInd w:val="0"/>
        <w:ind w:firstLine="851"/>
        <w:rPr>
          <w:rFonts w:cs="Microsoft Sans Serif"/>
          <w:szCs w:val="20"/>
        </w:rPr>
      </w:pPr>
      <w:r w:rsidRPr="009B37F6">
        <w:rPr>
          <w:rFonts w:cs="Microsoft Sans Serif"/>
          <w:szCs w:val="20"/>
        </w:rPr>
        <w:t xml:space="preserve">- сортиране на списъка по всяка от колоните, без това да премахва текущия филтър; </w:t>
      </w:r>
    </w:p>
    <w:p w:rsidR="00B51F90" w:rsidRPr="009B37F6" w:rsidRDefault="00B51F90" w:rsidP="009B37F6">
      <w:pPr>
        <w:widowControl w:val="0"/>
        <w:tabs>
          <w:tab w:val="left" w:pos="1560"/>
        </w:tabs>
        <w:autoSpaceDE w:val="0"/>
        <w:autoSpaceDN w:val="0"/>
        <w:adjustRightInd w:val="0"/>
        <w:ind w:firstLine="851"/>
        <w:rPr>
          <w:rFonts w:cs="Microsoft Sans Serif"/>
          <w:szCs w:val="20"/>
        </w:rPr>
      </w:pPr>
      <w:r w:rsidRPr="009B37F6">
        <w:rPr>
          <w:rFonts w:cs="Microsoft Sans Serif"/>
          <w:szCs w:val="20"/>
        </w:rPr>
        <w:t xml:space="preserve">- свободно търсене по ключови думи по всички колони в списъка и метаданните на прикачените/свързаните документи със заявленията, което да води до динамично </w:t>
      </w:r>
      <w:r w:rsidRPr="009B37F6">
        <w:rPr>
          <w:rFonts w:cs="Microsoft Sans Serif"/>
          <w:szCs w:val="20"/>
        </w:rPr>
        <w:lastRenderedPageBreak/>
        <w:t xml:space="preserve">филтриране на списъка.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3"/>
          <w:numId w:val="6"/>
        </w:numPr>
        <w:autoSpaceDE w:val="0"/>
        <w:autoSpaceDN w:val="0"/>
        <w:adjustRightInd w:val="0"/>
        <w:ind w:left="2835" w:hanging="992"/>
        <w:rPr>
          <w:szCs w:val="20"/>
        </w:rPr>
      </w:pPr>
      <w:r w:rsidRPr="009B37F6">
        <w:rPr>
          <w:szCs w:val="20"/>
        </w:rPr>
        <w:t xml:space="preserve">Изисквания за проактивно информиране на потребителите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 всички публични интернет страници трябва да бъде реализирана функционалност за публикуване на всяко периодично обновявано съдържание (новини, обявления, обществени поръчки, отворени работни позиции, нормативни документи, отговори по ЗДОИ и др.) в стандартен формат (RSS 2.х, Atom или еквивалент), както и поддържането на публично достъпни статистики за посещаемостта на страницата;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Системата трябва да поддържа възможност за автоматично генериране на електронни бюлетини, които да се разпращат периодично или при настъпване на събития по електронна поща до регистрираните в Системата потребители, които са заявили или са се съгласили да получават такива бюлетини; Потребителите трябва да имат възможност да настройват предпочитанията през потребителския си профил в Системата. </w:t>
      </w:r>
    </w:p>
    <w:p w:rsidR="00B51F90" w:rsidRPr="009B37F6" w:rsidRDefault="00B51F90" w:rsidP="009B37F6">
      <w:pPr>
        <w:widowControl w:val="0"/>
        <w:autoSpaceDE w:val="0"/>
        <w:autoSpaceDN w:val="0"/>
        <w:adjustRightInd w:val="0"/>
        <w:rPr>
          <w:rFonts w:cs="Microsoft Sans Serif"/>
          <w:szCs w:val="20"/>
        </w:rPr>
      </w:pPr>
      <w:r w:rsidRPr="009B37F6">
        <w:rPr>
          <w:rFonts w:cs="Microsoft Sans Serif"/>
          <w:szCs w:val="20"/>
        </w:rPr>
        <w:t xml:space="preserve"> </w:t>
      </w:r>
    </w:p>
    <w:p w:rsidR="00B51F90" w:rsidRPr="009B37F6" w:rsidRDefault="00B51F90" w:rsidP="009B37F6">
      <w:pPr>
        <w:pStyle w:val="Heading1"/>
        <w:widowControl w:val="0"/>
        <w:numPr>
          <w:ilvl w:val="2"/>
          <w:numId w:val="6"/>
        </w:numPr>
        <w:autoSpaceDE w:val="0"/>
        <w:autoSpaceDN w:val="0"/>
        <w:adjustRightInd w:val="0"/>
        <w:ind w:left="1843" w:hanging="992"/>
        <w:rPr>
          <w:szCs w:val="20"/>
        </w:rPr>
      </w:pPr>
      <w:r w:rsidRPr="009B37F6">
        <w:rPr>
          <w:szCs w:val="20"/>
        </w:rPr>
        <w:t xml:space="preserve">Системен журнал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Изгражданото решение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 Атрибутите, които трябва да се запазват при всеки запис, трябва да включват като минимум следните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дата/час на действието;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модул на системата, в който се извършва действието;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действие;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обект, над който е извършено действието;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допълнителна информация;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IP адрес и браузър на потребителя.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 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базата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по време на работа на Системата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Системата;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 Системата;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Системата трябва първо да възстанови архивните данни;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бъде предоставен достъп до системния журнал на органите на реда чрез </w:t>
      </w:r>
      <w:r w:rsidRPr="009B37F6">
        <w:rPr>
          <w:rFonts w:cs="Microsoft Sans Serif"/>
          <w:szCs w:val="20"/>
        </w:rPr>
        <w:lastRenderedPageBreak/>
        <w:t xml:space="preserve">потребителски или програмен интерфейс; за достъпа трябва да се изисква електронна идентификация. </w:t>
      </w:r>
    </w:p>
    <w:p w:rsidR="00B51F90" w:rsidRPr="009B37F6" w:rsidRDefault="00B51F90" w:rsidP="009B37F6">
      <w:pPr>
        <w:widowControl w:val="0"/>
        <w:autoSpaceDE w:val="0"/>
        <w:autoSpaceDN w:val="0"/>
        <w:adjustRightInd w:val="0"/>
        <w:ind w:left="1418" w:firstLine="0"/>
        <w:rPr>
          <w:rFonts w:cs="Microsoft Sans Serif"/>
          <w:szCs w:val="20"/>
        </w:rPr>
      </w:pPr>
    </w:p>
    <w:p w:rsidR="00B51F90" w:rsidRPr="009B37F6" w:rsidRDefault="00B51F90" w:rsidP="009B37F6">
      <w:pPr>
        <w:pStyle w:val="Heading1"/>
        <w:widowControl w:val="0"/>
        <w:numPr>
          <w:ilvl w:val="2"/>
          <w:numId w:val="6"/>
        </w:numPr>
        <w:autoSpaceDE w:val="0"/>
        <w:autoSpaceDN w:val="0"/>
        <w:adjustRightInd w:val="0"/>
        <w:ind w:left="1843" w:hanging="992"/>
        <w:rPr>
          <w:szCs w:val="20"/>
        </w:rPr>
      </w:pPr>
      <w:bookmarkStart w:id="0" w:name="_Toc486493493"/>
      <w:r w:rsidRPr="009B37F6">
        <w:rPr>
          <w:szCs w:val="20"/>
        </w:rPr>
        <w:t>Системен софтуер</w:t>
      </w:r>
      <w:bookmarkEnd w:id="0"/>
    </w:p>
    <w:p w:rsidR="00B51F90" w:rsidRPr="009B37F6" w:rsidRDefault="00B51F90" w:rsidP="009B37F6">
      <w:pPr>
        <w:pStyle w:val="Heading1"/>
        <w:widowControl w:val="0"/>
        <w:numPr>
          <w:ilvl w:val="3"/>
          <w:numId w:val="6"/>
        </w:numPr>
        <w:autoSpaceDE w:val="0"/>
        <w:autoSpaceDN w:val="0"/>
        <w:adjustRightInd w:val="0"/>
        <w:rPr>
          <w:szCs w:val="20"/>
        </w:rPr>
      </w:pPr>
      <w:r w:rsidRPr="009B37F6">
        <w:rPr>
          <w:szCs w:val="20"/>
        </w:rPr>
        <w:t>Операционни системи</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Участникът следва да предостави списък с броя и вида на използваните операционни системи. Препоръчително е използването на операционни системи с отворен код.</w:t>
      </w:r>
    </w:p>
    <w:p w:rsidR="00B51F90" w:rsidRPr="009B37F6" w:rsidRDefault="00B51F90" w:rsidP="009B37F6">
      <w:pPr>
        <w:widowControl w:val="0"/>
        <w:autoSpaceDE w:val="0"/>
        <w:autoSpaceDN w:val="0"/>
        <w:adjustRightInd w:val="0"/>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rPr>
          <w:szCs w:val="20"/>
        </w:rPr>
      </w:pPr>
      <w:r w:rsidRPr="009B37F6">
        <w:rPr>
          <w:szCs w:val="20"/>
        </w:rPr>
        <w:t>Приложни сървъри</w:t>
      </w:r>
    </w:p>
    <w:p w:rsidR="00B51F90" w:rsidRDefault="00B51F90" w:rsidP="009B37F6">
      <w:pPr>
        <w:widowControl w:val="0"/>
        <w:autoSpaceDE w:val="0"/>
        <w:autoSpaceDN w:val="0"/>
        <w:adjustRightInd w:val="0"/>
        <w:ind w:firstLine="851"/>
        <w:rPr>
          <w:rFonts w:cs="Microsoft Sans Serif"/>
          <w:szCs w:val="20"/>
        </w:rPr>
      </w:pPr>
      <w:r w:rsidRPr="009B37F6">
        <w:rPr>
          <w:rFonts w:cs="Microsoft Sans Serif"/>
          <w:szCs w:val="20"/>
        </w:rPr>
        <w:t>Участникът следва да предостави списък с броя и вида на използваните приложни сървъри. Препоръчително е използването на приложни сървъри с отворен код.</w:t>
      </w:r>
    </w:p>
    <w:p w:rsidR="00BE1837" w:rsidRPr="009B37F6" w:rsidRDefault="00BE1837" w:rsidP="009B37F6">
      <w:pPr>
        <w:widowControl w:val="0"/>
        <w:autoSpaceDE w:val="0"/>
        <w:autoSpaceDN w:val="0"/>
        <w:adjustRightInd w:val="0"/>
        <w:ind w:firstLine="851"/>
        <w:rPr>
          <w:rFonts w:cs="Microsoft Sans Serif"/>
          <w:szCs w:val="20"/>
        </w:rPr>
      </w:pPr>
    </w:p>
    <w:p w:rsidR="00B51F90" w:rsidRPr="009B37F6" w:rsidRDefault="00B51F90" w:rsidP="009B37F6">
      <w:pPr>
        <w:pStyle w:val="Heading1"/>
        <w:widowControl w:val="0"/>
        <w:numPr>
          <w:ilvl w:val="3"/>
          <w:numId w:val="6"/>
        </w:numPr>
        <w:autoSpaceDE w:val="0"/>
        <w:autoSpaceDN w:val="0"/>
        <w:adjustRightInd w:val="0"/>
        <w:rPr>
          <w:szCs w:val="20"/>
        </w:rPr>
      </w:pPr>
      <w:r w:rsidRPr="009B37F6">
        <w:rPr>
          <w:szCs w:val="20"/>
        </w:rPr>
        <w:t xml:space="preserve">Система за управление на бази данни </w:t>
      </w:r>
    </w:p>
    <w:p w:rsidR="00B51F90" w:rsidRPr="009B37F6" w:rsidRDefault="00B51F90" w:rsidP="009B37F6">
      <w:pPr>
        <w:widowControl w:val="0"/>
        <w:autoSpaceDE w:val="0"/>
        <w:autoSpaceDN w:val="0"/>
        <w:adjustRightInd w:val="0"/>
        <w:ind w:firstLine="851"/>
        <w:rPr>
          <w:rFonts w:cs="Microsoft Sans Serif"/>
          <w:szCs w:val="20"/>
        </w:rPr>
      </w:pPr>
      <w:r w:rsidRPr="009B37F6">
        <w:rPr>
          <w:rFonts w:cs="Microsoft Sans Serif"/>
          <w:szCs w:val="20"/>
        </w:rPr>
        <w:t xml:space="preserve">При използване на база данни (релационна или нерелационна(NoSQL) следва да бъдат следвани добрите практики за дизайн и взаимоедйствие с базата данни, в т.ч.: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дизайнът на схемата на базата данни (ако има такава) трябва да бъде с максимално ниво на нормализация, освен ако това не би навредило сериозно на производителността;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базата данни трябва да може да оперира в клъстър; в определени случаи следва да бъде използван т.нар. sharding;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имената на таблиците и колоните трябва да следват унифицирана конвенция;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трябва да бъдат създадени индекси по определени колони, така че да се оптимизират най-често използваните заявки; създаването на индекс трябва да е мотивирано и подкрепено със замервания;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връзките между таблици трябва да са дефинирани чрез foreign key;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периодично трябва да бъде правен анализ на заявките, включително чрез EXPLAIN (при SQL бази данни), и да бъдат предприети мерки за оптимизиране на бавните такива;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задължително трябва да се използват транзакции, като нивото на изолация трябва да бъде мотивирано в предадената документация;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операции върху много записи (batch) следва да се избягват дългопродължаващи транзакции;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заявките трябва да бъдат ограничени в броя записи, които връщат;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използване на ORM или на друг слой на абстракция между приложението и базата данни, трябва да се минимизира броят на излишните заявки (т.нар. n+1 selects проблем); </w:t>
      </w:r>
    </w:p>
    <w:p w:rsidR="00B51F90" w:rsidRPr="009B37F6" w:rsidRDefault="00B51F90"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при използване на нерелационна база данни трябва да се използват по-бързи и компактни протоколи за комуникация, ако такива са достъпни. </w:t>
      </w:r>
    </w:p>
    <w:p w:rsidR="00B51F90" w:rsidRPr="009B37F6" w:rsidRDefault="00B51F90" w:rsidP="009B37F6">
      <w:pPr>
        <w:ind w:firstLine="0"/>
        <w:jc w:val="left"/>
        <w:rPr>
          <w:rFonts w:cs="Microsoft Sans Serif"/>
          <w:szCs w:val="20"/>
        </w:rPr>
      </w:pPr>
      <w:r w:rsidRPr="009B37F6">
        <w:rPr>
          <w:rFonts w:cs="Microsoft Sans Serif"/>
          <w:szCs w:val="20"/>
        </w:rPr>
        <w:br w:type="page"/>
      </w:r>
    </w:p>
    <w:p w:rsidR="00B51F90" w:rsidRPr="009B37F6" w:rsidRDefault="00B51F90" w:rsidP="009B37F6">
      <w:pPr>
        <w:widowControl w:val="0"/>
        <w:autoSpaceDE w:val="0"/>
        <w:autoSpaceDN w:val="0"/>
        <w:adjustRightInd w:val="0"/>
        <w:ind w:left="1134" w:firstLine="0"/>
        <w:rPr>
          <w:rFonts w:cs="Microsoft Sans Serif"/>
          <w:szCs w:val="20"/>
        </w:rPr>
      </w:pPr>
    </w:p>
    <w:p w:rsidR="00961C75" w:rsidRPr="009B37F6" w:rsidRDefault="00961C75" w:rsidP="009B37F6">
      <w:pPr>
        <w:pStyle w:val="Heading1"/>
        <w:numPr>
          <w:ilvl w:val="0"/>
          <w:numId w:val="6"/>
        </w:numPr>
        <w:rPr>
          <w:szCs w:val="20"/>
        </w:rPr>
      </w:pPr>
      <w:r w:rsidRPr="009B37F6">
        <w:rPr>
          <w:szCs w:val="20"/>
        </w:rPr>
        <w:t>ИЗИСКВАНИЯ</w:t>
      </w:r>
      <w:r w:rsidR="00577AE0" w:rsidRPr="009B37F6">
        <w:rPr>
          <w:szCs w:val="20"/>
        </w:rPr>
        <w:t xml:space="preserve"> </w:t>
      </w:r>
      <w:r w:rsidRPr="009B37F6">
        <w:rPr>
          <w:szCs w:val="20"/>
        </w:rPr>
        <w:t>КЪМ</w:t>
      </w:r>
      <w:r w:rsidR="00577AE0" w:rsidRPr="009B37F6">
        <w:rPr>
          <w:szCs w:val="20"/>
        </w:rPr>
        <w:t xml:space="preserve"> </w:t>
      </w:r>
      <w:r w:rsidRPr="009B37F6">
        <w:rPr>
          <w:szCs w:val="20"/>
        </w:rPr>
        <w:t>ИЗПЪЛНЕНИЕТО</w:t>
      </w:r>
      <w:r w:rsidR="00577AE0" w:rsidRPr="009B37F6">
        <w:rPr>
          <w:szCs w:val="20"/>
        </w:rPr>
        <w:t xml:space="preserve"> </w:t>
      </w:r>
      <w:r w:rsidRPr="009B37F6">
        <w:rPr>
          <w:szCs w:val="20"/>
        </w:rPr>
        <w:t>НА</w:t>
      </w:r>
      <w:r w:rsidR="00577AE0" w:rsidRPr="009B37F6">
        <w:rPr>
          <w:szCs w:val="20"/>
        </w:rPr>
        <w:t xml:space="preserve"> </w:t>
      </w:r>
      <w:r w:rsidRPr="009B37F6">
        <w:rPr>
          <w:szCs w:val="20"/>
        </w:rPr>
        <w:t>ДЕЙНОСТИТЕ</w:t>
      </w:r>
      <w:r w:rsidR="00577AE0" w:rsidRPr="009B37F6">
        <w:rPr>
          <w:szCs w:val="20"/>
        </w:rPr>
        <w:t xml:space="preserve"> </w:t>
      </w:r>
      <w:r w:rsidRPr="009B37F6">
        <w:rPr>
          <w:szCs w:val="20"/>
        </w:rPr>
        <w:t>ПО</w:t>
      </w:r>
      <w:r w:rsidR="00577AE0" w:rsidRPr="009B37F6">
        <w:rPr>
          <w:szCs w:val="20"/>
        </w:rPr>
        <w:t xml:space="preserve"> </w:t>
      </w:r>
      <w:r w:rsidRPr="009B37F6">
        <w:rPr>
          <w:szCs w:val="20"/>
        </w:rPr>
        <w:t>ПРОЕКТА</w:t>
      </w:r>
      <w:r w:rsidR="00577AE0" w:rsidRPr="009B37F6">
        <w:rPr>
          <w:szCs w:val="20"/>
        </w:rPr>
        <w:t xml:space="preserve"> </w:t>
      </w:r>
    </w:p>
    <w:p w:rsidR="00961C75" w:rsidRPr="009B37F6" w:rsidRDefault="00577AE0" w:rsidP="009B37F6">
      <w:pPr>
        <w:widowControl w:val="0"/>
        <w:autoSpaceDE w:val="0"/>
        <w:autoSpaceDN w:val="0"/>
        <w:adjustRightInd w:val="0"/>
        <w:rPr>
          <w:rFonts w:cs="Microsoft Sans Serif"/>
          <w:szCs w:val="20"/>
        </w:rPr>
      </w:pPr>
      <w:r w:rsidRPr="009B37F6">
        <w:rPr>
          <w:rFonts w:cs="Microsoft Sans Serif"/>
          <w:szCs w:val="20"/>
        </w:rPr>
        <w:t xml:space="preserve"> </w:t>
      </w:r>
    </w:p>
    <w:p w:rsidR="00961C75" w:rsidRPr="009B37F6" w:rsidRDefault="00577AE0" w:rsidP="009B37F6">
      <w:pPr>
        <w:pStyle w:val="Heading1"/>
        <w:numPr>
          <w:ilvl w:val="1"/>
          <w:numId w:val="6"/>
        </w:numPr>
        <w:rPr>
          <w:szCs w:val="20"/>
        </w:rPr>
      </w:pPr>
      <w:r w:rsidRPr="009B37F6">
        <w:rPr>
          <w:szCs w:val="20"/>
        </w:rPr>
        <w:t xml:space="preserve"> </w:t>
      </w:r>
      <w:r w:rsidR="00961C75" w:rsidRPr="009B37F6">
        <w:rPr>
          <w:szCs w:val="20"/>
        </w:rPr>
        <w:t>Дейност</w:t>
      </w:r>
      <w:r w:rsidRPr="009B37F6">
        <w:rPr>
          <w:szCs w:val="20"/>
        </w:rPr>
        <w:t xml:space="preserve"> </w:t>
      </w:r>
      <w:r w:rsidR="00961C75" w:rsidRPr="009B37F6">
        <w:rPr>
          <w:szCs w:val="20"/>
        </w:rPr>
        <w:t>1</w:t>
      </w:r>
      <w:r w:rsidR="00301D92" w:rsidRPr="009B37F6">
        <w:rPr>
          <w:szCs w:val="20"/>
        </w:rPr>
        <w:t>:</w:t>
      </w:r>
      <w:r w:rsidRPr="009B37F6">
        <w:rPr>
          <w:szCs w:val="20"/>
        </w:rPr>
        <w:t xml:space="preserve"> </w:t>
      </w:r>
      <w:r w:rsidR="006A79AE" w:rsidRPr="009B37F6">
        <w:rPr>
          <w:szCs w:val="20"/>
        </w:rPr>
        <w:t xml:space="preserve">Изработване на </w:t>
      </w:r>
      <w:r w:rsidR="00F64EF7" w:rsidRPr="009B37F6">
        <w:rPr>
          <w:szCs w:val="20"/>
        </w:rPr>
        <w:t>Публичен панел</w:t>
      </w:r>
      <w:r w:rsidRPr="009B37F6">
        <w:rPr>
          <w:szCs w:val="20"/>
        </w:rPr>
        <w:t xml:space="preserve"> </w:t>
      </w:r>
      <w:r w:rsidR="00301D92" w:rsidRPr="009B37F6">
        <w:rPr>
          <w:szCs w:val="20"/>
        </w:rPr>
        <w:t>– достъпен без и с регистрация</w:t>
      </w:r>
    </w:p>
    <w:p w:rsidR="00301D92" w:rsidRPr="009B37F6" w:rsidRDefault="00E67DAD" w:rsidP="009B37F6">
      <w:pPr>
        <w:pStyle w:val="ListParagraph"/>
        <w:ind w:left="0" w:firstLine="810"/>
        <w:rPr>
          <w:b/>
          <w:szCs w:val="20"/>
          <w:lang w:eastAsia="bg-BG"/>
        </w:rPr>
      </w:pPr>
      <w:r w:rsidRPr="009B37F6">
        <w:rPr>
          <w:b/>
          <w:szCs w:val="20"/>
          <w:lang w:eastAsia="bg-BG"/>
        </w:rPr>
        <w:t>8</w:t>
      </w:r>
      <w:r w:rsidR="00E00F49" w:rsidRPr="009B37F6">
        <w:rPr>
          <w:b/>
          <w:szCs w:val="20"/>
          <w:lang w:eastAsia="bg-BG"/>
        </w:rPr>
        <w:t xml:space="preserve">.1.1. </w:t>
      </w:r>
      <w:r w:rsidR="006A79AE" w:rsidRPr="009B37F6">
        <w:rPr>
          <w:b/>
          <w:szCs w:val="20"/>
          <w:lang w:eastAsia="bg-BG"/>
        </w:rPr>
        <w:t>Публичен панел (интерфейс) - достъпен без регистрация (инкогнито)</w:t>
      </w:r>
      <w:r w:rsidR="00301D92" w:rsidRPr="009B37F6">
        <w:rPr>
          <w:b/>
          <w:szCs w:val="20"/>
          <w:lang w:eastAsia="bg-BG"/>
        </w:rPr>
        <w:t xml:space="preserve"> - включва модули „Статистика”, „Търсене”, „Професионално ориентиране” и „Анкети”</w:t>
      </w:r>
    </w:p>
    <w:p w:rsidR="00301D92" w:rsidRPr="009B37F6" w:rsidRDefault="00301D92" w:rsidP="009B37F6">
      <w:pPr>
        <w:pStyle w:val="ListParagraph"/>
        <w:ind w:firstLine="360"/>
        <w:rPr>
          <w:b/>
          <w:i/>
          <w:szCs w:val="20"/>
          <w:lang w:eastAsia="bg-BG"/>
        </w:rPr>
      </w:pPr>
      <w:r w:rsidRPr="009B37F6">
        <w:rPr>
          <w:b/>
          <w:i/>
          <w:szCs w:val="20"/>
          <w:lang w:eastAsia="bg-BG"/>
        </w:rPr>
        <w:t xml:space="preserve">Модул „Статистика” </w:t>
      </w:r>
    </w:p>
    <w:p w:rsidR="00301D92" w:rsidRPr="009B37F6" w:rsidRDefault="00301D92" w:rsidP="009B37F6">
      <w:pPr>
        <w:widowControl w:val="0"/>
        <w:autoSpaceDE w:val="0"/>
        <w:autoSpaceDN w:val="0"/>
        <w:adjustRightInd w:val="0"/>
        <w:ind w:firstLine="851"/>
        <w:rPr>
          <w:rFonts w:cs="Microsoft Sans Serif"/>
          <w:szCs w:val="20"/>
        </w:rPr>
      </w:pPr>
      <w:r w:rsidRPr="009B37F6">
        <w:rPr>
          <w:rFonts w:cs="Microsoft Sans Serif"/>
          <w:szCs w:val="20"/>
        </w:rPr>
        <w:t>В Публичния панел достъпен инкогнито (без регистрация) трябва да бъде създаден Модул „Статистика” - информационен източник, чрез който заинтересованите лица да могат да получават статистически данни от агрегирани в НБД данни за свободните работни места и търсещите работа лица в бюрата по труда. Извежданият резултат е табличен и съдържащ</w:t>
      </w:r>
      <w:r w:rsidR="0089674B" w:rsidRPr="009B37F6">
        <w:rPr>
          <w:rFonts w:cs="Microsoft Sans Serif"/>
          <w:szCs w:val="20"/>
        </w:rPr>
        <w:t xml:space="preserve">: </w:t>
      </w:r>
      <w:r w:rsidRPr="009B37F6">
        <w:rPr>
          <w:rFonts w:cs="Microsoft Sans Serif"/>
          <w:szCs w:val="20"/>
        </w:rPr>
        <w:t>равнище на безработица, предлагане</w:t>
      </w:r>
      <w:r w:rsidR="0089674B" w:rsidRPr="009B37F6">
        <w:rPr>
          <w:rFonts w:cs="Microsoft Sans Serif"/>
          <w:szCs w:val="20"/>
        </w:rPr>
        <w:t xml:space="preserve"> (регистрирани ТРЛ)</w:t>
      </w:r>
      <w:r w:rsidRPr="009B37F6">
        <w:rPr>
          <w:rFonts w:cs="Microsoft Sans Serif"/>
          <w:szCs w:val="20"/>
        </w:rPr>
        <w:t xml:space="preserve"> и търсене </w:t>
      </w:r>
      <w:r w:rsidR="0089674B" w:rsidRPr="009B37F6">
        <w:rPr>
          <w:rFonts w:cs="Microsoft Sans Serif"/>
          <w:szCs w:val="20"/>
        </w:rPr>
        <w:t xml:space="preserve">(заявени СРМ) </w:t>
      </w:r>
      <w:r w:rsidRPr="009B37F6">
        <w:rPr>
          <w:rFonts w:cs="Microsoft Sans Serif"/>
          <w:szCs w:val="20"/>
        </w:rPr>
        <w:t>на трудовия пазар с възможност за избор по области</w:t>
      </w:r>
      <w:r w:rsidR="0089674B" w:rsidRPr="009B37F6">
        <w:rPr>
          <w:rFonts w:cs="Microsoft Sans Serif"/>
          <w:szCs w:val="20"/>
        </w:rPr>
        <w:t>, ДБТ</w:t>
      </w:r>
      <w:r w:rsidRPr="009B37F6">
        <w:rPr>
          <w:rFonts w:cs="Microsoft Sans Serif"/>
          <w:szCs w:val="20"/>
        </w:rPr>
        <w:t xml:space="preserve"> и общини. Възможност за експортиране на изведените данни в отворен формат (например csv и др.) и интерактивно графично представяне (с възможност за сравнение на няколко периода в една графика). Заинтересованото лице би следвало да може да избира между търсене и извличане на статистическа информация за регистрираните в ДБТ търсещи работа лица, за наетите на работа лица, за обявени</w:t>
      </w:r>
      <w:r w:rsidR="0089674B" w:rsidRPr="009B37F6">
        <w:rPr>
          <w:rFonts w:cs="Microsoft Sans Serif"/>
          <w:szCs w:val="20"/>
        </w:rPr>
        <w:t>те</w:t>
      </w:r>
      <w:r w:rsidRPr="009B37F6">
        <w:rPr>
          <w:rFonts w:cs="Microsoft Sans Serif"/>
          <w:szCs w:val="20"/>
        </w:rPr>
        <w:t xml:space="preserve"> свободни работни места или за заетите работни места по определени критерии</w:t>
      </w:r>
      <w:r w:rsidR="00452DCA" w:rsidRPr="009B37F6">
        <w:rPr>
          <w:rFonts w:cs="Microsoft Sans Serif"/>
          <w:szCs w:val="20"/>
        </w:rPr>
        <w:t>, с възможност за комбинация между два и повече филтри</w:t>
      </w:r>
      <w:r w:rsidRPr="009B37F6">
        <w:rPr>
          <w:rFonts w:cs="Microsoft Sans Serif"/>
          <w:szCs w:val="20"/>
        </w:rPr>
        <w:t xml:space="preserve">: </w:t>
      </w:r>
    </w:p>
    <w:p w:rsidR="00301D92" w:rsidRPr="009B37F6" w:rsidRDefault="00301D92" w:rsidP="009B37F6">
      <w:pPr>
        <w:pStyle w:val="ListParagraph"/>
        <w:ind w:firstLine="360"/>
        <w:rPr>
          <w:b/>
          <w:i/>
          <w:szCs w:val="20"/>
          <w:lang w:eastAsia="bg-BG"/>
        </w:rPr>
      </w:pPr>
      <w:r w:rsidRPr="009B37F6">
        <w:rPr>
          <w:b/>
          <w:i/>
          <w:szCs w:val="20"/>
          <w:lang w:eastAsia="bg-BG"/>
        </w:rPr>
        <w:t xml:space="preserve">а) Търсене и извличане на данни от НБД за регистрирани в ДБТ търсещи работа лица по зададени критерии </w:t>
      </w:r>
    </w:p>
    <w:p w:rsidR="00301D92" w:rsidRPr="009B37F6" w:rsidRDefault="00301D92" w:rsidP="009B37F6">
      <w:pPr>
        <w:widowControl w:val="0"/>
        <w:autoSpaceDE w:val="0"/>
        <w:autoSpaceDN w:val="0"/>
        <w:adjustRightInd w:val="0"/>
        <w:ind w:firstLine="851"/>
        <w:rPr>
          <w:rFonts w:cs="Microsoft Sans Serif"/>
          <w:szCs w:val="20"/>
        </w:rPr>
      </w:pPr>
      <w:r w:rsidRPr="009B37F6">
        <w:rPr>
          <w:rFonts w:cs="Microsoft Sans Serif"/>
          <w:szCs w:val="20"/>
        </w:rPr>
        <w:t>Критериите по които следва да може да се извършва търсене са: регион (област</w:t>
      </w:r>
      <w:r w:rsidR="0089674B" w:rsidRPr="009B37F6">
        <w:rPr>
          <w:rFonts w:cs="Microsoft Sans Serif"/>
          <w:szCs w:val="20"/>
        </w:rPr>
        <w:t>/и</w:t>
      </w:r>
      <w:r w:rsidRPr="009B37F6">
        <w:rPr>
          <w:rFonts w:cs="Microsoft Sans Serif"/>
          <w:szCs w:val="20"/>
        </w:rPr>
        <w:t xml:space="preserve">; </w:t>
      </w:r>
      <w:r w:rsidR="0089674B" w:rsidRPr="009B37F6">
        <w:rPr>
          <w:rFonts w:cs="Microsoft Sans Serif"/>
          <w:szCs w:val="20"/>
        </w:rPr>
        <w:t xml:space="preserve">ДБТ, </w:t>
      </w:r>
      <w:r w:rsidRPr="009B37F6">
        <w:rPr>
          <w:rFonts w:cs="Microsoft Sans Serif"/>
          <w:szCs w:val="20"/>
        </w:rPr>
        <w:t>община</w:t>
      </w:r>
      <w:r w:rsidR="0089674B" w:rsidRPr="009B37F6">
        <w:rPr>
          <w:rFonts w:cs="Microsoft Sans Serif"/>
          <w:szCs w:val="20"/>
        </w:rPr>
        <w:t>/и</w:t>
      </w:r>
      <w:r w:rsidRPr="009B37F6">
        <w:rPr>
          <w:rFonts w:cs="Microsoft Sans Serif"/>
          <w:szCs w:val="20"/>
        </w:rPr>
        <w:t xml:space="preserve">); статус в съответствие със Закона за насърчаване на заетостта (безработен, учащ се, зает и </w:t>
      </w:r>
      <w:r w:rsidR="0089674B" w:rsidRPr="009B37F6">
        <w:rPr>
          <w:rFonts w:cs="Microsoft Sans Serif"/>
          <w:szCs w:val="20"/>
        </w:rPr>
        <w:t>пенсионери (</w:t>
      </w:r>
      <w:r w:rsidRPr="009B37F6">
        <w:rPr>
          <w:rFonts w:cs="Microsoft Sans Serif"/>
          <w:szCs w:val="20"/>
        </w:rPr>
        <w:t>лице, придобило право на пенсия за осигурителен стаж и възраст в Република България или получаващо професионална пенсия за ранно пенсиониране по чл. 168 от Кодекса за социално осигуряване, пенсия за старост в друга държава или пенсия за осигурителен стаж и възраст в намален размер по чл. 68а от Кодекса за социално осигуряване, което не работи); демографски признак (гражданство, етническа принадлежност и т.н.); възраст; пол; образование; професионална квалификация; умения/компетентности; предпочитана професия/длъжност; времеви период (месец, година).</w:t>
      </w:r>
    </w:p>
    <w:p w:rsidR="00301D92" w:rsidRPr="009B37F6" w:rsidRDefault="00301D92" w:rsidP="009B37F6">
      <w:pPr>
        <w:pStyle w:val="ListParagraph"/>
        <w:ind w:firstLine="360"/>
        <w:rPr>
          <w:b/>
          <w:i/>
          <w:szCs w:val="20"/>
          <w:lang w:eastAsia="bg-BG"/>
        </w:rPr>
      </w:pPr>
      <w:r w:rsidRPr="009B37F6">
        <w:rPr>
          <w:b/>
          <w:i/>
          <w:szCs w:val="20"/>
          <w:lang w:eastAsia="bg-BG"/>
        </w:rPr>
        <w:t xml:space="preserve">б) Търсене и извличане на данни от НБД за наетите на работа лица по зададени критерии </w:t>
      </w:r>
    </w:p>
    <w:p w:rsidR="00301D92" w:rsidRPr="009B37F6" w:rsidRDefault="00301D92" w:rsidP="009B37F6">
      <w:pPr>
        <w:widowControl w:val="0"/>
        <w:autoSpaceDE w:val="0"/>
        <w:autoSpaceDN w:val="0"/>
        <w:adjustRightInd w:val="0"/>
        <w:ind w:firstLine="851"/>
        <w:rPr>
          <w:rFonts w:cs="Microsoft Sans Serif"/>
          <w:szCs w:val="20"/>
        </w:rPr>
      </w:pPr>
      <w:r w:rsidRPr="009B37F6">
        <w:rPr>
          <w:rFonts w:cs="Microsoft Sans Serif"/>
          <w:szCs w:val="20"/>
        </w:rPr>
        <w:t>Критериите по които следва да може да се извършва търсене са: регион (област</w:t>
      </w:r>
      <w:r w:rsidR="008A0E20" w:rsidRPr="009B37F6">
        <w:rPr>
          <w:rFonts w:cs="Microsoft Sans Serif"/>
          <w:szCs w:val="20"/>
        </w:rPr>
        <w:t>/и</w:t>
      </w:r>
      <w:r w:rsidRPr="009B37F6">
        <w:rPr>
          <w:rFonts w:cs="Microsoft Sans Serif"/>
          <w:szCs w:val="20"/>
        </w:rPr>
        <w:t>; община</w:t>
      </w:r>
      <w:r w:rsidR="008A0E20" w:rsidRPr="009B37F6">
        <w:rPr>
          <w:rFonts w:cs="Microsoft Sans Serif"/>
          <w:szCs w:val="20"/>
        </w:rPr>
        <w:t>/и</w:t>
      </w:r>
      <w:r w:rsidRPr="009B37F6">
        <w:rPr>
          <w:rFonts w:cs="Microsoft Sans Serif"/>
          <w:szCs w:val="20"/>
        </w:rPr>
        <w:t>); статус в съответствие със З</w:t>
      </w:r>
      <w:r w:rsidR="008A0E20" w:rsidRPr="009B37F6">
        <w:rPr>
          <w:rFonts w:cs="Microsoft Sans Serif"/>
          <w:szCs w:val="20"/>
        </w:rPr>
        <w:t>НЗ</w:t>
      </w:r>
      <w:r w:rsidRPr="009B37F6">
        <w:rPr>
          <w:rFonts w:cs="Microsoft Sans Serif"/>
          <w:szCs w:val="20"/>
        </w:rPr>
        <w:t xml:space="preserve"> (безработен, учащ се, зает и </w:t>
      </w:r>
      <w:r w:rsidR="008A0E20" w:rsidRPr="009B37F6">
        <w:rPr>
          <w:rFonts w:cs="Microsoft Sans Serif"/>
          <w:szCs w:val="20"/>
        </w:rPr>
        <w:t>пенсионер</w:t>
      </w:r>
      <w:r w:rsidRPr="009B37F6">
        <w:rPr>
          <w:rFonts w:cs="Microsoft Sans Serif"/>
          <w:szCs w:val="20"/>
        </w:rPr>
        <w:t>; демографски признак (гражданство, етническа принадлежност и т.н.); възраст; пол; образование; професионална квалификация; умения/ компетентности; предпочитана професия/ длъжност; времеви период (месе</w:t>
      </w:r>
      <w:r w:rsidR="00452DCA" w:rsidRPr="009B37F6">
        <w:rPr>
          <w:rFonts w:cs="Microsoft Sans Serif"/>
          <w:szCs w:val="20"/>
        </w:rPr>
        <w:t>ц, година)</w:t>
      </w:r>
      <w:r w:rsidRPr="009B37F6">
        <w:rPr>
          <w:rFonts w:cs="Microsoft Sans Serif"/>
          <w:szCs w:val="20"/>
        </w:rPr>
        <w:t>.</w:t>
      </w:r>
    </w:p>
    <w:p w:rsidR="00301D92" w:rsidRPr="009B37F6" w:rsidRDefault="00301D92" w:rsidP="009B37F6">
      <w:pPr>
        <w:pStyle w:val="ListParagraph"/>
        <w:ind w:firstLine="360"/>
        <w:rPr>
          <w:b/>
          <w:i/>
          <w:szCs w:val="20"/>
          <w:lang w:eastAsia="bg-BG"/>
        </w:rPr>
      </w:pPr>
      <w:r w:rsidRPr="009B37F6">
        <w:rPr>
          <w:b/>
          <w:i/>
          <w:szCs w:val="20"/>
          <w:lang w:eastAsia="bg-BG"/>
        </w:rPr>
        <w:lastRenderedPageBreak/>
        <w:t xml:space="preserve">в) Търсене и извличане на данни от НБД за обявените свободни работни места по зададени критерии </w:t>
      </w:r>
    </w:p>
    <w:p w:rsidR="00301D92" w:rsidRPr="009B37F6" w:rsidRDefault="00301D92" w:rsidP="009B37F6">
      <w:pPr>
        <w:widowControl w:val="0"/>
        <w:autoSpaceDE w:val="0"/>
        <w:autoSpaceDN w:val="0"/>
        <w:adjustRightInd w:val="0"/>
        <w:ind w:firstLine="851"/>
        <w:rPr>
          <w:rFonts w:cs="Microsoft Sans Serif"/>
          <w:szCs w:val="20"/>
        </w:rPr>
      </w:pPr>
      <w:r w:rsidRPr="009B37F6">
        <w:rPr>
          <w:rFonts w:cs="Microsoft Sans Serif"/>
          <w:szCs w:val="20"/>
        </w:rPr>
        <w:t xml:space="preserve">Критериите по които следва да може да се извършва търсене са: заявени СРМ на първичен пазар на труда/субсидирани работни места (програми, проекти и мерки за заетост, финансирани от държавен бюджет и </w:t>
      </w:r>
      <w:r w:rsidR="008A0E20" w:rsidRPr="009B37F6">
        <w:rPr>
          <w:rFonts w:cs="Microsoft Sans Serif"/>
          <w:szCs w:val="20"/>
        </w:rPr>
        <w:t>ОП РЧР</w:t>
      </w:r>
      <w:r w:rsidRPr="009B37F6">
        <w:rPr>
          <w:rFonts w:cs="Microsoft Sans Serif"/>
          <w:szCs w:val="20"/>
        </w:rPr>
        <w:t xml:space="preserve">); по работодател; по икономическа дейност на работодателя; по </w:t>
      </w:r>
      <w:r w:rsidR="008A0E20" w:rsidRPr="009B37F6">
        <w:rPr>
          <w:rFonts w:cs="Microsoft Sans Serif"/>
          <w:szCs w:val="20"/>
        </w:rPr>
        <w:t>професия/</w:t>
      </w:r>
      <w:r w:rsidRPr="009B37F6">
        <w:rPr>
          <w:rFonts w:cs="Microsoft Sans Serif"/>
          <w:szCs w:val="20"/>
        </w:rPr>
        <w:t xml:space="preserve">длъжност; по нива на предлагано заплащане; условия на труд (тип договор, </w:t>
      </w:r>
      <w:r w:rsidR="008A0E20" w:rsidRPr="009B37F6">
        <w:rPr>
          <w:rFonts w:cs="Microsoft Sans Serif"/>
          <w:szCs w:val="20"/>
        </w:rPr>
        <w:t xml:space="preserve">режим на работа, </w:t>
      </w:r>
      <w:r w:rsidRPr="009B37F6">
        <w:rPr>
          <w:rFonts w:cs="Microsoft Sans Serif"/>
          <w:szCs w:val="20"/>
        </w:rPr>
        <w:t>продължителност, работно време); търсени образование и квалификация, умения/компетентности; регион (област</w:t>
      </w:r>
      <w:r w:rsidR="008A0E20" w:rsidRPr="009B37F6">
        <w:rPr>
          <w:rFonts w:cs="Microsoft Sans Serif"/>
          <w:szCs w:val="20"/>
        </w:rPr>
        <w:t>/и, ДБТ</w:t>
      </w:r>
      <w:r w:rsidRPr="009B37F6">
        <w:rPr>
          <w:rFonts w:cs="Microsoft Sans Serif"/>
          <w:szCs w:val="20"/>
        </w:rPr>
        <w:t>; община</w:t>
      </w:r>
      <w:r w:rsidR="008A0E20" w:rsidRPr="009B37F6">
        <w:rPr>
          <w:rFonts w:cs="Microsoft Sans Serif"/>
          <w:szCs w:val="20"/>
        </w:rPr>
        <w:t>/и</w:t>
      </w:r>
      <w:r w:rsidRPr="009B37F6">
        <w:rPr>
          <w:rFonts w:cs="Microsoft Sans Serif"/>
          <w:szCs w:val="20"/>
        </w:rPr>
        <w:t>); вр</w:t>
      </w:r>
      <w:r w:rsidR="00452DCA" w:rsidRPr="009B37F6">
        <w:rPr>
          <w:rFonts w:cs="Microsoft Sans Serif"/>
          <w:szCs w:val="20"/>
        </w:rPr>
        <w:t>емеви период (месец, година)</w:t>
      </w:r>
      <w:r w:rsidRPr="009B37F6">
        <w:rPr>
          <w:rFonts w:cs="Microsoft Sans Serif"/>
          <w:szCs w:val="20"/>
        </w:rPr>
        <w:t>.</w:t>
      </w:r>
    </w:p>
    <w:p w:rsidR="00301D92" w:rsidRPr="009B37F6" w:rsidRDefault="00301D92" w:rsidP="009B37F6">
      <w:pPr>
        <w:pStyle w:val="ListParagraph"/>
        <w:ind w:firstLine="360"/>
        <w:rPr>
          <w:b/>
          <w:i/>
          <w:szCs w:val="20"/>
          <w:lang w:eastAsia="bg-BG"/>
        </w:rPr>
      </w:pPr>
      <w:r w:rsidRPr="009B37F6">
        <w:rPr>
          <w:b/>
          <w:i/>
          <w:szCs w:val="20"/>
          <w:lang w:eastAsia="bg-BG"/>
        </w:rPr>
        <w:t xml:space="preserve">г) Търсене и извличане на данни от НБД за заетите работни места по зададени критерии </w:t>
      </w:r>
    </w:p>
    <w:p w:rsidR="00301D92" w:rsidRPr="009B37F6" w:rsidRDefault="00301D92" w:rsidP="009B37F6">
      <w:pPr>
        <w:widowControl w:val="0"/>
        <w:autoSpaceDE w:val="0"/>
        <w:autoSpaceDN w:val="0"/>
        <w:adjustRightInd w:val="0"/>
        <w:ind w:firstLine="851"/>
        <w:rPr>
          <w:rFonts w:cs="Microsoft Sans Serif"/>
          <w:szCs w:val="20"/>
        </w:rPr>
      </w:pPr>
      <w:r w:rsidRPr="009B37F6">
        <w:rPr>
          <w:rFonts w:cs="Microsoft Sans Serif"/>
          <w:szCs w:val="20"/>
        </w:rPr>
        <w:t xml:space="preserve">Критериите по които следва да може да се извършва търсене са: заети РМ на първичен пазар на труда/субсидирани работни места (програми, проекти и мерки за заетост, финансирани от </w:t>
      </w:r>
      <w:r w:rsidR="008A0E20" w:rsidRPr="009B37F6">
        <w:rPr>
          <w:rFonts w:cs="Microsoft Sans Serif"/>
          <w:szCs w:val="20"/>
        </w:rPr>
        <w:t>ДБ</w:t>
      </w:r>
      <w:r w:rsidRPr="009B37F6">
        <w:rPr>
          <w:rFonts w:cs="Microsoft Sans Serif"/>
          <w:szCs w:val="20"/>
        </w:rPr>
        <w:t xml:space="preserve"> и </w:t>
      </w:r>
      <w:r w:rsidR="008A0E20" w:rsidRPr="009B37F6">
        <w:rPr>
          <w:rFonts w:cs="Microsoft Sans Serif"/>
          <w:szCs w:val="20"/>
        </w:rPr>
        <w:t>ОП РЧР</w:t>
      </w:r>
      <w:r w:rsidRPr="009B37F6">
        <w:rPr>
          <w:rFonts w:cs="Microsoft Sans Serif"/>
          <w:szCs w:val="20"/>
        </w:rPr>
        <w:t>); по работодател; по икономическа дейност на работодателя; по длъжност/ професия; по нива на предлагано заплащане; условия на труд (тип договор, продължителност, работно време); търсени образование и квалификация, умения/ компетентности; регион (област; община); времеви период (месе</w:t>
      </w:r>
      <w:r w:rsidR="00452DCA" w:rsidRPr="009B37F6">
        <w:rPr>
          <w:rFonts w:cs="Microsoft Sans Serif"/>
          <w:szCs w:val="20"/>
        </w:rPr>
        <w:t>ц, година)</w:t>
      </w:r>
      <w:r w:rsidRPr="009B37F6">
        <w:rPr>
          <w:rFonts w:cs="Microsoft Sans Serif"/>
          <w:szCs w:val="20"/>
        </w:rPr>
        <w:t>.</w:t>
      </w:r>
    </w:p>
    <w:p w:rsidR="00301D92" w:rsidRPr="009B37F6" w:rsidRDefault="00301D92" w:rsidP="009B37F6">
      <w:pPr>
        <w:pStyle w:val="ListParagraph"/>
        <w:ind w:firstLine="360"/>
        <w:rPr>
          <w:b/>
          <w:i/>
          <w:szCs w:val="20"/>
          <w:lang w:eastAsia="bg-BG"/>
        </w:rPr>
      </w:pPr>
      <w:r w:rsidRPr="009B37F6">
        <w:rPr>
          <w:b/>
          <w:i/>
          <w:szCs w:val="20"/>
          <w:lang w:eastAsia="bg-BG"/>
        </w:rPr>
        <w:t>Модул „Търсене”</w:t>
      </w:r>
    </w:p>
    <w:p w:rsidR="00452DCA" w:rsidRPr="009B37F6" w:rsidRDefault="00301D92" w:rsidP="009B37F6">
      <w:pPr>
        <w:widowControl w:val="0"/>
        <w:autoSpaceDE w:val="0"/>
        <w:autoSpaceDN w:val="0"/>
        <w:adjustRightInd w:val="0"/>
        <w:ind w:firstLine="851"/>
        <w:rPr>
          <w:rFonts w:cs="Microsoft Sans Serif"/>
          <w:szCs w:val="20"/>
        </w:rPr>
      </w:pPr>
      <w:r w:rsidRPr="009B37F6">
        <w:rPr>
          <w:rFonts w:cs="Microsoft Sans Serif"/>
          <w:szCs w:val="20"/>
        </w:rPr>
        <w:t xml:space="preserve">В Публичния панел достъпен </w:t>
      </w:r>
      <w:r w:rsidR="008A0E20" w:rsidRPr="009B37F6">
        <w:rPr>
          <w:rFonts w:cs="Microsoft Sans Serif"/>
          <w:szCs w:val="20"/>
        </w:rPr>
        <w:t>„</w:t>
      </w:r>
      <w:r w:rsidRPr="009B37F6">
        <w:rPr>
          <w:rFonts w:cs="Microsoft Sans Serif"/>
          <w:szCs w:val="20"/>
        </w:rPr>
        <w:t>инкогнито</w:t>
      </w:r>
      <w:r w:rsidR="008A0E20" w:rsidRPr="009B37F6">
        <w:rPr>
          <w:rFonts w:cs="Microsoft Sans Serif"/>
          <w:szCs w:val="20"/>
        </w:rPr>
        <w:t>”</w:t>
      </w:r>
      <w:r w:rsidRPr="009B37F6">
        <w:rPr>
          <w:rFonts w:cs="Microsoft Sans Serif"/>
          <w:szCs w:val="20"/>
        </w:rPr>
        <w:t xml:space="preserve"> (без регистрация) трябва да бъде създаден Модул „Търсене” – динамична система за търсене и извличане на данни по определени критерии и/или ключова дума в реално време от модул „Потребителски профил” в е-Трудова борса и от НБД за работодатели, обявени свободни работни места, профили на търсещи работа лица и личностни профили на търсещи работа лица. За целта освен с НБД следва да е реализирана интеграция с модул „Личностен профил на търсещо работа лице”. </w:t>
      </w:r>
      <w:r w:rsidR="00452DCA" w:rsidRPr="009B37F6">
        <w:rPr>
          <w:rFonts w:cs="Microsoft Sans Serif"/>
          <w:szCs w:val="20"/>
        </w:rPr>
        <w:t xml:space="preserve">Извеждане на резултат в съответствие с избраните критерии в последователност пълно съответствие, частично съвпадение, % на вероятност на съответствие. </w:t>
      </w:r>
      <w:r w:rsidRPr="009B37F6">
        <w:rPr>
          <w:rFonts w:cs="Microsoft Sans Serif"/>
          <w:szCs w:val="20"/>
        </w:rPr>
        <w:t xml:space="preserve">Резултатите от търсенето в реално време следва да </w:t>
      </w:r>
      <w:r w:rsidR="00452DCA" w:rsidRPr="009B37F6">
        <w:rPr>
          <w:rFonts w:cs="Microsoft Sans Serif"/>
          <w:szCs w:val="20"/>
        </w:rPr>
        <w:t xml:space="preserve">позволяват разглеждане на наличната публично достъпна </w:t>
      </w:r>
      <w:r w:rsidRPr="009B37F6">
        <w:rPr>
          <w:rFonts w:cs="Microsoft Sans Serif"/>
          <w:szCs w:val="20"/>
        </w:rPr>
        <w:t>информация за работн</w:t>
      </w:r>
      <w:r w:rsidR="00452DCA" w:rsidRPr="009B37F6">
        <w:rPr>
          <w:rFonts w:cs="Microsoft Sans Serif"/>
          <w:szCs w:val="20"/>
        </w:rPr>
        <w:t>ите места или профилите на лицата</w:t>
      </w:r>
      <w:r w:rsidRPr="009B37F6">
        <w:rPr>
          <w:rFonts w:cs="Microsoft Sans Serif"/>
          <w:szCs w:val="20"/>
        </w:rPr>
        <w:t xml:space="preserve"> без възможност за</w:t>
      </w:r>
      <w:r w:rsidR="00452DCA" w:rsidRPr="009B37F6">
        <w:rPr>
          <w:rFonts w:cs="Microsoft Sans Serif"/>
          <w:szCs w:val="20"/>
        </w:rPr>
        <w:t xml:space="preserve"> отваряне на </w:t>
      </w:r>
      <w:r w:rsidRPr="009B37F6">
        <w:rPr>
          <w:rFonts w:cs="Microsoft Sans Serif"/>
          <w:szCs w:val="20"/>
        </w:rPr>
        <w:t>форма за контакт</w:t>
      </w:r>
      <w:r w:rsidR="00452DCA" w:rsidRPr="009B37F6">
        <w:rPr>
          <w:rFonts w:cs="Microsoft Sans Serif"/>
          <w:szCs w:val="20"/>
        </w:rPr>
        <w:t>, канал за комуникация</w:t>
      </w:r>
      <w:r w:rsidRPr="009B37F6">
        <w:rPr>
          <w:rFonts w:cs="Microsoft Sans Serif"/>
          <w:szCs w:val="20"/>
        </w:rPr>
        <w:t xml:space="preserve"> или предоставяне данни за контакт</w:t>
      </w:r>
      <w:r w:rsidR="008A0E20" w:rsidRPr="009B37F6">
        <w:rPr>
          <w:rFonts w:cs="Microsoft Sans Serif"/>
          <w:szCs w:val="20"/>
        </w:rPr>
        <w:t xml:space="preserve"> с лицата</w:t>
      </w:r>
      <w:r w:rsidR="00452DCA" w:rsidRPr="009B37F6">
        <w:rPr>
          <w:rFonts w:cs="Microsoft Sans Serif"/>
          <w:szCs w:val="20"/>
        </w:rPr>
        <w:t xml:space="preserve">. </w:t>
      </w:r>
    </w:p>
    <w:p w:rsidR="00452DCA" w:rsidRPr="009B37F6" w:rsidRDefault="00806CD0" w:rsidP="009B37F6">
      <w:pPr>
        <w:widowControl w:val="0"/>
        <w:autoSpaceDE w:val="0"/>
        <w:autoSpaceDN w:val="0"/>
        <w:adjustRightInd w:val="0"/>
        <w:ind w:firstLine="851"/>
        <w:rPr>
          <w:rFonts w:cs="Microsoft Sans Serif"/>
          <w:szCs w:val="20"/>
        </w:rPr>
      </w:pPr>
      <w:r w:rsidRPr="009B37F6">
        <w:rPr>
          <w:rFonts w:cs="Microsoft Sans Serif"/>
          <w:szCs w:val="20"/>
        </w:rPr>
        <w:t>Модул „</w:t>
      </w:r>
      <w:r w:rsidR="00452DCA" w:rsidRPr="009B37F6">
        <w:rPr>
          <w:rFonts w:cs="Microsoft Sans Serif"/>
          <w:szCs w:val="20"/>
        </w:rPr>
        <w:t>Търсене</w:t>
      </w:r>
      <w:r w:rsidRPr="009B37F6">
        <w:rPr>
          <w:rFonts w:cs="Microsoft Sans Serif"/>
          <w:szCs w:val="20"/>
        </w:rPr>
        <w:t>” включва следните възможности:</w:t>
      </w:r>
    </w:p>
    <w:p w:rsidR="00452DCA" w:rsidRPr="009B37F6" w:rsidRDefault="00452DCA" w:rsidP="009B37F6">
      <w:pPr>
        <w:rPr>
          <w:b/>
          <w:i/>
          <w:szCs w:val="20"/>
          <w:lang w:eastAsia="bg-BG"/>
        </w:rPr>
      </w:pPr>
      <w:r w:rsidRPr="009B37F6">
        <w:rPr>
          <w:b/>
          <w:i/>
          <w:szCs w:val="20"/>
          <w:lang w:eastAsia="bg-BG"/>
        </w:rPr>
        <w:t>а) Търсене в "Профили на търсещи работа лица</w:t>
      </w:r>
      <w:r w:rsidR="00806CD0" w:rsidRPr="009B37F6">
        <w:rPr>
          <w:b/>
          <w:i/>
          <w:szCs w:val="20"/>
          <w:lang w:eastAsia="bg-BG"/>
        </w:rPr>
        <w:t>, регистрирани в бюрата по труда"</w:t>
      </w:r>
    </w:p>
    <w:p w:rsidR="00452DCA" w:rsidRPr="009B37F6" w:rsidRDefault="00452DCA" w:rsidP="009B37F6">
      <w:pPr>
        <w:widowControl w:val="0"/>
        <w:autoSpaceDE w:val="0"/>
        <w:autoSpaceDN w:val="0"/>
        <w:adjustRightInd w:val="0"/>
        <w:ind w:firstLine="851"/>
        <w:rPr>
          <w:rFonts w:cs="Microsoft Sans Serif"/>
          <w:szCs w:val="20"/>
        </w:rPr>
      </w:pPr>
      <w:r w:rsidRPr="009B37F6">
        <w:rPr>
          <w:rFonts w:cs="Microsoft Sans Serif"/>
          <w:szCs w:val="20"/>
        </w:rPr>
        <w:t xml:space="preserve">Автоматично генериране на справка </w:t>
      </w:r>
      <w:r w:rsidR="00806CD0" w:rsidRPr="009B37F6">
        <w:rPr>
          <w:rFonts w:cs="Microsoft Sans Serif"/>
          <w:szCs w:val="20"/>
        </w:rPr>
        <w:t>з</w:t>
      </w:r>
      <w:r w:rsidRPr="009B37F6">
        <w:rPr>
          <w:rFonts w:cs="Microsoft Sans Serif"/>
          <w:szCs w:val="20"/>
        </w:rPr>
        <w:t xml:space="preserve">а създадените профили на търсещите работа лица </w:t>
      </w:r>
      <w:r w:rsidR="00806CD0" w:rsidRPr="009B37F6">
        <w:rPr>
          <w:rFonts w:cs="Microsoft Sans Serif"/>
          <w:szCs w:val="20"/>
        </w:rPr>
        <w:t xml:space="preserve">в НБД </w:t>
      </w:r>
      <w:r w:rsidRPr="009B37F6">
        <w:rPr>
          <w:rFonts w:cs="Microsoft Sans Serif"/>
          <w:szCs w:val="20"/>
        </w:rPr>
        <w:t>по критерии/позиции</w:t>
      </w:r>
      <w:r w:rsidR="00806CD0" w:rsidRPr="009B37F6">
        <w:rPr>
          <w:rFonts w:cs="Microsoft Sans Serif"/>
          <w:szCs w:val="20"/>
        </w:rPr>
        <w:t xml:space="preserve">, от които е съставен профила. Възможни филтри за търсене – местоживеене на лицата; ключови характеристики (предишен опит, заемана длъжност, степен на образование, специалност); </w:t>
      </w:r>
      <w:r w:rsidR="0091330B" w:rsidRPr="009B37F6">
        <w:rPr>
          <w:rFonts w:cs="Microsoft Sans Serif"/>
          <w:szCs w:val="20"/>
        </w:rPr>
        <w:t xml:space="preserve">допълнителни умения и компетентности; предпочитания за работа на лицето </w:t>
      </w:r>
      <w:r w:rsidR="00060EBB" w:rsidRPr="009B37F6">
        <w:rPr>
          <w:rFonts w:cs="Microsoft Sans Serif"/>
          <w:szCs w:val="20"/>
        </w:rPr>
        <w:t>и/</w:t>
      </w:r>
      <w:r w:rsidR="0091330B" w:rsidRPr="009B37F6">
        <w:rPr>
          <w:rFonts w:cs="Microsoft Sans Serif"/>
          <w:szCs w:val="20"/>
        </w:rPr>
        <w:t>или други установени по време на бизнес анализа за реализация на модула.</w:t>
      </w:r>
      <w:r w:rsidRPr="009B37F6">
        <w:rPr>
          <w:rFonts w:cs="Microsoft Sans Serif"/>
          <w:szCs w:val="20"/>
        </w:rPr>
        <w:t xml:space="preserve"> </w:t>
      </w:r>
      <w:r w:rsidR="00060EBB" w:rsidRPr="009B37F6">
        <w:rPr>
          <w:rFonts w:cs="Microsoft Sans Serif"/>
          <w:szCs w:val="20"/>
        </w:rPr>
        <w:t xml:space="preserve">Резултатите следва да се визуализират </w:t>
      </w:r>
      <w:r w:rsidR="0091330B" w:rsidRPr="009B37F6">
        <w:rPr>
          <w:rFonts w:cs="Microsoft Sans Serif"/>
          <w:szCs w:val="20"/>
        </w:rPr>
        <w:t>в табличен вид, позволяваща разглеждане на наличната публично достъпна информация</w:t>
      </w:r>
      <w:r w:rsidR="00806CD0" w:rsidRPr="009B37F6">
        <w:rPr>
          <w:rFonts w:cs="Microsoft Sans Serif"/>
          <w:szCs w:val="20"/>
        </w:rPr>
        <w:t xml:space="preserve">. </w:t>
      </w:r>
      <w:r w:rsidR="0091330B" w:rsidRPr="009B37F6">
        <w:rPr>
          <w:rFonts w:cs="Microsoft Sans Serif"/>
          <w:szCs w:val="20"/>
        </w:rPr>
        <w:t>Извеждане на съобщение покана за регистрация в е-Трудова борса в модул „Потребителски профил” – „Работодател” з</w:t>
      </w:r>
      <w:r w:rsidR="00806CD0" w:rsidRPr="009B37F6">
        <w:rPr>
          <w:rFonts w:cs="Microsoft Sans Serif"/>
          <w:szCs w:val="20"/>
        </w:rPr>
        <w:t>а по-</w:t>
      </w:r>
      <w:r w:rsidR="00806CD0" w:rsidRPr="009B37F6">
        <w:rPr>
          <w:rFonts w:cs="Microsoft Sans Serif"/>
          <w:szCs w:val="20"/>
        </w:rPr>
        <w:lastRenderedPageBreak/>
        <w:t xml:space="preserve">подробна информация </w:t>
      </w:r>
      <w:r w:rsidR="0091330B" w:rsidRPr="009B37F6">
        <w:rPr>
          <w:rFonts w:cs="Microsoft Sans Serif"/>
          <w:szCs w:val="20"/>
        </w:rPr>
        <w:t>отваряне на форма за контакт, канал за комуникация или предоставяне данни за контакт, в случай че лицето в профила си е дало съгласие за това.</w:t>
      </w:r>
    </w:p>
    <w:p w:rsidR="0091330B" w:rsidRPr="009B37F6" w:rsidRDefault="0091330B" w:rsidP="009B37F6">
      <w:pPr>
        <w:rPr>
          <w:b/>
          <w:i/>
          <w:szCs w:val="20"/>
          <w:lang w:eastAsia="bg-BG"/>
        </w:rPr>
      </w:pPr>
      <w:r w:rsidRPr="009B37F6">
        <w:rPr>
          <w:b/>
          <w:i/>
          <w:szCs w:val="20"/>
          <w:lang w:eastAsia="bg-BG"/>
        </w:rPr>
        <w:t>б) Търсене в "Профили на търсещи работа лица, регистрирани в е-Трудова борса"</w:t>
      </w:r>
    </w:p>
    <w:p w:rsidR="0091330B" w:rsidRPr="009B37F6" w:rsidRDefault="0091330B" w:rsidP="009B37F6">
      <w:pPr>
        <w:widowControl w:val="0"/>
        <w:autoSpaceDE w:val="0"/>
        <w:autoSpaceDN w:val="0"/>
        <w:adjustRightInd w:val="0"/>
        <w:ind w:firstLine="851"/>
        <w:rPr>
          <w:rFonts w:cs="Microsoft Sans Serif"/>
          <w:szCs w:val="20"/>
        </w:rPr>
      </w:pPr>
      <w:r w:rsidRPr="009B37F6">
        <w:rPr>
          <w:rFonts w:cs="Microsoft Sans Serif"/>
          <w:szCs w:val="20"/>
        </w:rPr>
        <w:t xml:space="preserve">Автоматично генериране на справка за създадените профили на търсещите работа лица в е-Трудова борса по критерии/позиции, от които е съставен профила. Възможни филтри за търсене – местоживеене на лицата; ключови характеристики (предишен опит, заемана длъжност, степен на образование, специалност); допълнителни умения и компетентности; предпочитания за работа на лицето </w:t>
      </w:r>
      <w:r w:rsidR="00060EBB" w:rsidRPr="009B37F6">
        <w:rPr>
          <w:rFonts w:cs="Microsoft Sans Serif"/>
          <w:szCs w:val="20"/>
        </w:rPr>
        <w:t>и/</w:t>
      </w:r>
      <w:r w:rsidRPr="009B37F6">
        <w:rPr>
          <w:rFonts w:cs="Microsoft Sans Serif"/>
          <w:szCs w:val="20"/>
        </w:rPr>
        <w:t xml:space="preserve">или други установени по време на бизнес анализа за реализация на модула. </w:t>
      </w:r>
      <w:r w:rsidR="00060EBB" w:rsidRPr="009B37F6">
        <w:rPr>
          <w:rFonts w:cs="Microsoft Sans Serif"/>
          <w:szCs w:val="20"/>
        </w:rPr>
        <w:t>Резултатите следва да се визуализират</w:t>
      </w:r>
      <w:r w:rsidRPr="009B37F6">
        <w:rPr>
          <w:rFonts w:cs="Microsoft Sans Serif"/>
          <w:szCs w:val="20"/>
        </w:rPr>
        <w:t xml:space="preserve"> в табличен вид, позволяваща разглеждане на наличната публично достъпна информация. Извеждане на съобщение покана за регистрация в е-Трудова борса в модул „Потребителски профил” – „Работодател” за по-подробна информация отваряне на форма за контакт, канал за комуникация или предоставяне данни за контакт, в случай че лицето в профила си е дало съгласие за това.</w:t>
      </w:r>
    </w:p>
    <w:p w:rsidR="002262A6" w:rsidRPr="009B37F6" w:rsidRDefault="0091330B" w:rsidP="009B37F6">
      <w:pPr>
        <w:pStyle w:val="ListParagraph"/>
        <w:ind w:left="0" w:firstLine="1080"/>
        <w:rPr>
          <w:b/>
          <w:i/>
          <w:szCs w:val="20"/>
          <w:lang w:eastAsia="bg-BG"/>
        </w:rPr>
      </w:pPr>
      <w:r w:rsidRPr="009B37F6">
        <w:rPr>
          <w:b/>
          <w:i/>
          <w:szCs w:val="20"/>
          <w:lang w:eastAsia="bg-BG"/>
        </w:rPr>
        <w:t xml:space="preserve">в) </w:t>
      </w:r>
      <w:r w:rsidR="002262A6" w:rsidRPr="009B37F6">
        <w:rPr>
          <w:b/>
          <w:i/>
          <w:szCs w:val="20"/>
          <w:lang w:eastAsia="bg-BG"/>
        </w:rPr>
        <w:t>Търсене в "Профили на работодатели, регистрирани в е-Трудова борса"</w:t>
      </w:r>
    </w:p>
    <w:p w:rsidR="002262A6" w:rsidRPr="009B37F6" w:rsidRDefault="002262A6" w:rsidP="009B37F6">
      <w:pPr>
        <w:widowControl w:val="0"/>
        <w:autoSpaceDE w:val="0"/>
        <w:autoSpaceDN w:val="0"/>
        <w:adjustRightInd w:val="0"/>
        <w:ind w:firstLine="851"/>
        <w:rPr>
          <w:rFonts w:cs="Microsoft Sans Serif"/>
          <w:szCs w:val="20"/>
        </w:rPr>
      </w:pPr>
      <w:r w:rsidRPr="009B37F6">
        <w:rPr>
          <w:rFonts w:cs="Microsoft Sans Serif"/>
          <w:szCs w:val="20"/>
        </w:rPr>
        <w:t>Автоматично генериране на справка за създадените профили на работодатели</w:t>
      </w:r>
      <w:r w:rsidR="008A0E20" w:rsidRPr="009B37F6">
        <w:rPr>
          <w:rFonts w:cs="Microsoft Sans Serif"/>
          <w:szCs w:val="20"/>
        </w:rPr>
        <w:t>те</w:t>
      </w:r>
      <w:r w:rsidRPr="009B37F6">
        <w:rPr>
          <w:rFonts w:cs="Microsoft Sans Serif"/>
          <w:szCs w:val="20"/>
        </w:rPr>
        <w:t xml:space="preserve"> в е-Трудова борса по критерии/позиции, от които е съставен профила. Възможност за извеждане на резултатите в табличен вид, позволяваща разглеждане на наличната публично достъпна информация. Извеждане на съобщение покана за регистрация в е-Трудова борса в модул „Потребителски профил” – „Търсещо работа лице” за по-подробна информация отваряне на форма за контакт, канал за комуникация или предоставяне данни за контакт, в случай че работодателя</w:t>
      </w:r>
      <w:r w:rsidR="008A0E20" w:rsidRPr="009B37F6">
        <w:rPr>
          <w:rFonts w:cs="Microsoft Sans Serif"/>
          <w:szCs w:val="20"/>
        </w:rPr>
        <w:t>т</w:t>
      </w:r>
      <w:r w:rsidRPr="009B37F6">
        <w:rPr>
          <w:rFonts w:cs="Microsoft Sans Serif"/>
          <w:szCs w:val="20"/>
        </w:rPr>
        <w:t xml:space="preserve"> е </w:t>
      </w:r>
      <w:r w:rsidR="008A0E20" w:rsidRPr="009B37F6">
        <w:rPr>
          <w:rFonts w:cs="Microsoft Sans Serif"/>
          <w:szCs w:val="20"/>
        </w:rPr>
        <w:t xml:space="preserve">заявил </w:t>
      </w:r>
      <w:r w:rsidRPr="009B37F6">
        <w:rPr>
          <w:rFonts w:cs="Microsoft Sans Serif"/>
          <w:szCs w:val="20"/>
        </w:rPr>
        <w:t>такова желание в профила си.</w:t>
      </w:r>
    </w:p>
    <w:p w:rsidR="0091330B" w:rsidRPr="009B37F6" w:rsidRDefault="002262A6" w:rsidP="009B37F6">
      <w:pPr>
        <w:pStyle w:val="ListParagraph"/>
        <w:ind w:left="0" w:firstLine="1080"/>
        <w:rPr>
          <w:b/>
          <w:i/>
          <w:szCs w:val="20"/>
          <w:lang w:eastAsia="bg-BG"/>
        </w:rPr>
      </w:pPr>
      <w:r w:rsidRPr="009B37F6">
        <w:rPr>
          <w:b/>
          <w:i/>
          <w:szCs w:val="20"/>
        </w:rPr>
        <w:t xml:space="preserve">г) </w:t>
      </w:r>
      <w:r w:rsidR="0091330B" w:rsidRPr="009B37F6">
        <w:rPr>
          <w:b/>
          <w:i/>
          <w:szCs w:val="20"/>
        </w:rPr>
        <w:t>Търсене в "Свободни работни места"</w:t>
      </w:r>
    </w:p>
    <w:p w:rsidR="00452DCA" w:rsidRPr="009B37F6" w:rsidRDefault="002262A6" w:rsidP="009B37F6">
      <w:pPr>
        <w:widowControl w:val="0"/>
        <w:autoSpaceDE w:val="0"/>
        <w:autoSpaceDN w:val="0"/>
        <w:adjustRightInd w:val="0"/>
        <w:ind w:firstLine="851"/>
        <w:rPr>
          <w:rFonts w:cs="Microsoft Sans Serif"/>
          <w:szCs w:val="20"/>
        </w:rPr>
      </w:pPr>
      <w:r w:rsidRPr="009B37F6">
        <w:rPr>
          <w:rFonts w:cs="Microsoft Sans Serif"/>
          <w:szCs w:val="20"/>
        </w:rPr>
        <w:t>Автоматично генериране на справка за обявените свободни работни места от работодателите по критерии/позиции от които е съставена заявката. Възможни филтри за търсене – място на работа; ключови характеристики (информация за работното място - длъжност и изисквания за заемане); режим на работа; нива на предлагано заплащане;</w:t>
      </w:r>
      <w:r w:rsidR="00060EBB" w:rsidRPr="009B37F6">
        <w:rPr>
          <w:rFonts w:cs="Microsoft Sans Serif"/>
          <w:szCs w:val="20"/>
        </w:rPr>
        <w:t xml:space="preserve"> изисквани </w:t>
      </w:r>
      <w:r w:rsidRPr="009B37F6">
        <w:rPr>
          <w:rFonts w:cs="Microsoft Sans Serif"/>
          <w:szCs w:val="20"/>
        </w:rPr>
        <w:t>допълнителни умения и компетентности</w:t>
      </w:r>
      <w:r w:rsidR="00060EBB" w:rsidRPr="009B37F6">
        <w:rPr>
          <w:rFonts w:cs="Microsoft Sans Serif"/>
          <w:szCs w:val="20"/>
        </w:rPr>
        <w:t xml:space="preserve"> от кандидатите</w:t>
      </w:r>
      <w:r w:rsidR="006316CB" w:rsidRPr="009B37F6">
        <w:rPr>
          <w:rFonts w:cs="Microsoft Sans Serif"/>
          <w:szCs w:val="20"/>
        </w:rPr>
        <w:t xml:space="preserve"> </w:t>
      </w:r>
      <w:r w:rsidR="00060EBB" w:rsidRPr="009B37F6">
        <w:rPr>
          <w:rFonts w:cs="Microsoft Sans Serif"/>
          <w:szCs w:val="20"/>
        </w:rPr>
        <w:t>и/</w:t>
      </w:r>
      <w:r w:rsidRPr="009B37F6">
        <w:rPr>
          <w:rFonts w:cs="Microsoft Sans Serif"/>
          <w:szCs w:val="20"/>
        </w:rPr>
        <w:t xml:space="preserve">или други установени по време на бизнес анализа за реализация на модула. </w:t>
      </w:r>
      <w:r w:rsidR="00060EBB" w:rsidRPr="009B37F6">
        <w:rPr>
          <w:rFonts w:cs="Microsoft Sans Serif"/>
          <w:szCs w:val="20"/>
        </w:rPr>
        <w:t>Резултатите следва да се визуализират в табличен вид, позволяващ разглеждане на наличната публично достъпна информация. Извеждане на съобщение покана за регистрация в е-Трудова борса в модул „Потребителски профил” – „Работодател” за по-подробна информация отваряне на форма за контакт, канал за комуникация или предоставяне данни за контакт, в случай че работодателя</w:t>
      </w:r>
      <w:r w:rsidR="008A0E20" w:rsidRPr="009B37F6">
        <w:rPr>
          <w:rFonts w:cs="Microsoft Sans Serif"/>
          <w:szCs w:val="20"/>
        </w:rPr>
        <w:t>т</w:t>
      </w:r>
      <w:r w:rsidR="00060EBB" w:rsidRPr="009B37F6">
        <w:rPr>
          <w:rFonts w:cs="Microsoft Sans Serif"/>
          <w:szCs w:val="20"/>
        </w:rPr>
        <w:t xml:space="preserve"> в профила си е </w:t>
      </w:r>
      <w:r w:rsidR="008A0E20" w:rsidRPr="009B37F6">
        <w:rPr>
          <w:rFonts w:cs="Microsoft Sans Serif"/>
          <w:szCs w:val="20"/>
        </w:rPr>
        <w:t>заявил</w:t>
      </w:r>
      <w:r w:rsidR="00060EBB" w:rsidRPr="009B37F6">
        <w:rPr>
          <w:rFonts w:cs="Microsoft Sans Serif"/>
          <w:szCs w:val="20"/>
        </w:rPr>
        <w:t xml:space="preserve"> желание за това.</w:t>
      </w:r>
    </w:p>
    <w:p w:rsidR="00060EBB" w:rsidRPr="009B37F6" w:rsidRDefault="00060EBB" w:rsidP="009B37F6">
      <w:pPr>
        <w:pStyle w:val="ListParagraph"/>
        <w:ind w:firstLine="360"/>
        <w:rPr>
          <w:rFonts w:cs="Arial Narrow"/>
          <w:b/>
          <w:bCs/>
          <w:i/>
          <w:iCs/>
          <w:szCs w:val="20"/>
        </w:rPr>
      </w:pPr>
      <w:r w:rsidRPr="009B37F6">
        <w:rPr>
          <w:rFonts w:cs="Arial Narrow"/>
          <w:b/>
          <w:bCs/>
          <w:i/>
          <w:iCs/>
          <w:szCs w:val="20"/>
        </w:rPr>
        <w:t xml:space="preserve">Модул „Професионално ориентиране” </w:t>
      </w:r>
    </w:p>
    <w:p w:rsidR="00060EBB" w:rsidRPr="009B37F6" w:rsidRDefault="00060EBB" w:rsidP="009B37F6">
      <w:pPr>
        <w:widowControl w:val="0"/>
        <w:autoSpaceDE w:val="0"/>
        <w:autoSpaceDN w:val="0"/>
        <w:adjustRightInd w:val="0"/>
        <w:ind w:firstLine="851"/>
        <w:rPr>
          <w:rFonts w:cs="Microsoft Sans Serif"/>
          <w:szCs w:val="20"/>
        </w:rPr>
      </w:pPr>
      <w:r w:rsidRPr="009B37F6">
        <w:rPr>
          <w:rFonts w:cs="Microsoft Sans Serif"/>
          <w:szCs w:val="20"/>
        </w:rPr>
        <w:t>В Публичния панел достъпен инкогнито (без регистрация) трябва да бъде създаден Модул „Професионално ориентиране”, предлага</w:t>
      </w:r>
      <w:r w:rsidR="00BD0465" w:rsidRPr="009B37F6">
        <w:rPr>
          <w:rFonts w:cs="Microsoft Sans Serif"/>
          <w:szCs w:val="20"/>
        </w:rPr>
        <w:t>щ</w:t>
      </w:r>
      <w:r w:rsidRPr="009B37F6">
        <w:rPr>
          <w:rFonts w:cs="Microsoft Sans Serif"/>
          <w:szCs w:val="20"/>
        </w:rPr>
        <w:t xml:space="preserve"> възможност за самоинформиране и съзнателен избор на професия и/или на път за придобиване на професионална квалификация и/или реориентация в кариерното развитие в съответствие с индивидуалните </w:t>
      </w:r>
      <w:r w:rsidRPr="009B37F6">
        <w:rPr>
          <w:rFonts w:cs="Microsoft Sans Serif"/>
          <w:szCs w:val="20"/>
        </w:rPr>
        <w:lastRenderedPageBreak/>
        <w:t xml:space="preserve">качества на търсещите работа лица и потребностите на пазара на труда. Модулът следва да включва каталог, съдържащ описание/ информация за професиите и специалностите </w:t>
      </w:r>
      <w:r w:rsidR="008A0E20" w:rsidRPr="009B37F6">
        <w:rPr>
          <w:rFonts w:cs="Microsoft Sans Serif"/>
          <w:szCs w:val="20"/>
        </w:rPr>
        <w:t>по</w:t>
      </w:r>
      <w:r w:rsidRPr="009B37F6">
        <w:rPr>
          <w:rFonts w:cs="Microsoft Sans Serif"/>
          <w:szCs w:val="20"/>
        </w:rPr>
        <w:t xml:space="preserve"> професии в съответствие със Списъка на професиите за професионално образование и обучение (СППОО) и Национална класификация на професиите и длъжностите (НКПД) (трудови задачи и дейности, изисквания за упражняване на професиите, обучение, възможности за трудова </w:t>
      </w:r>
      <w:r w:rsidR="00BF7E65" w:rsidRPr="009B37F6">
        <w:rPr>
          <w:rFonts w:cs="Microsoft Sans Serif"/>
          <w:szCs w:val="20"/>
        </w:rPr>
        <w:t>реализация и кариерно развитие), връзки към информационни продукти ползвани от АЗ или безплатни тестове за професионално ориентиране.</w:t>
      </w:r>
    </w:p>
    <w:p w:rsidR="00060EBB" w:rsidRPr="009B37F6" w:rsidRDefault="00BF7E65" w:rsidP="009B37F6">
      <w:pPr>
        <w:pStyle w:val="ListParagraph"/>
        <w:ind w:firstLine="360"/>
        <w:rPr>
          <w:rFonts w:cs="Arial Narrow"/>
          <w:b/>
          <w:bCs/>
          <w:i/>
          <w:iCs/>
          <w:szCs w:val="20"/>
        </w:rPr>
      </w:pPr>
      <w:r w:rsidRPr="009B37F6">
        <w:rPr>
          <w:rFonts w:cs="Arial Narrow"/>
          <w:b/>
          <w:bCs/>
          <w:i/>
          <w:iCs/>
          <w:szCs w:val="20"/>
        </w:rPr>
        <w:t>Модул „Анкети”</w:t>
      </w:r>
    </w:p>
    <w:p w:rsidR="00BF7E65" w:rsidRPr="009B37F6" w:rsidRDefault="00BF7E65" w:rsidP="009B37F6">
      <w:pPr>
        <w:widowControl w:val="0"/>
        <w:autoSpaceDE w:val="0"/>
        <w:autoSpaceDN w:val="0"/>
        <w:adjustRightInd w:val="0"/>
        <w:ind w:firstLine="851"/>
        <w:rPr>
          <w:rFonts w:cs="Microsoft Sans Serif"/>
          <w:szCs w:val="20"/>
        </w:rPr>
      </w:pPr>
      <w:r w:rsidRPr="009B37F6">
        <w:rPr>
          <w:rFonts w:cs="Microsoft Sans Serif"/>
          <w:szCs w:val="20"/>
        </w:rPr>
        <w:t xml:space="preserve">Разработване на форма за създаване на неограничен брой анкети, с възможност за добавяне на полета от следните типове: избор на един възможен отговор (радио бутон); избор на повече от един отговор (чек-бокс); писане в текстово поле - къс текст; писане в текстово поле – дълъг текст; падащ списък; списък със скала за оценка 5 (радио бутони); списък със скала на оценка 10 (радио бутони); списък с подреждане (нарастващ и намаляващ); списък с два възможни отговора (например „Да – Не“); поле за избор на дата (избор от календар); поле за избор на пол.   </w:t>
      </w:r>
    </w:p>
    <w:p w:rsidR="00BF7E65" w:rsidRPr="009B37F6" w:rsidRDefault="00BF7E65" w:rsidP="009B37F6">
      <w:pPr>
        <w:widowControl w:val="0"/>
        <w:autoSpaceDE w:val="0"/>
        <w:autoSpaceDN w:val="0"/>
        <w:adjustRightInd w:val="0"/>
        <w:ind w:firstLine="851"/>
        <w:rPr>
          <w:rFonts w:cs="Microsoft Sans Serif"/>
          <w:szCs w:val="20"/>
        </w:rPr>
      </w:pPr>
      <w:r w:rsidRPr="009B37F6">
        <w:rPr>
          <w:rFonts w:cs="Microsoft Sans Serif"/>
          <w:szCs w:val="20"/>
        </w:rPr>
        <w:t>Към всяка анкета трябва да бъде предвидено име за заглавие, възможност за добавяне на обяснителен текст в началото и благодарствен текст в края на анкетното проучване.</w:t>
      </w:r>
    </w:p>
    <w:p w:rsidR="00060EBB" w:rsidRDefault="00BF7E65" w:rsidP="009B37F6">
      <w:pPr>
        <w:widowControl w:val="0"/>
        <w:autoSpaceDE w:val="0"/>
        <w:autoSpaceDN w:val="0"/>
        <w:adjustRightInd w:val="0"/>
        <w:ind w:firstLine="851"/>
        <w:rPr>
          <w:rFonts w:cs="Microsoft Sans Serif"/>
          <w:szCs w:val="20"/>
        </w:rPr>
      </w:pPr>
      <w:r w:rsidRPr="009B37F6">
        <w:rPr>
          <w:rFonts w:cs="Microsoft Sans Serif"/>
          <w:szCs w:val="20"/>
        </w:rPr>
        <w:t>Анкетните проучвания трябва да могат да бъдат създавани от страна на администратори в Агенция по заетостта, с възможност за избиране в коя секция (ТРЛ, Работодатели и др.) да се визуализират. Разработване на система</w:t>
      </w:r>
      <w:r w:rsidR="0065258E" w:rsidRPr="009B37F6">
        <w:rPr>
          <w:rFonts w:cs="Microsoft Sans Serif"/>
          <w:szCs w:val="20"/>
        </w:rPr>
        <w:t>/формат</w:t>
      </w:r>
      <w:r w:rsidRPr="009B37F6">
        <w:rPr>
          <w:rFonts w:cs="Microsoft Sans Serif"/>
          <w:szCs w:val="20"/>
        </w:rPr>
        <w:t xml:space="preserve"> за </w:t>
      </w:r>
      <w:r w:rsidR="0065258E" w:rsidRPr="009B37F6">
        <w:rPr>
          <w:rFonts w:cs="Microsoft Sans Serif"/>
          <w:szCs w:val="20"/>
        </w:rPr>
        <w:t xml:space="preserve">автоматично визуализиране на обобщени данни, </w:t>
      </w:r>
      <w:r w:rsidRPr="009B37F6">
        <w:rPr>
          <w:rFonts w:cs="Microsoft Sans Serif"/>
          <w:szCs w:val="20"/>
        </w:rPr>
        <w:t xml:space="preserve">анализ на  резултатите и </w:t>
      </w:r>
      <w:r w:rsidR="0065258E" w:rsidRPr="009B37F6">
        <w:rPr>
          <w:rFonts w:cs="Microsoft Sans Serif"/>
          <w:szCs w:val="20"/>
        </w:rPr>
        <w:t xml:space="preserve"> и констатации/ранжиране по</w:t>
      </w:r>
      <w:r w:rsidRPr="009B37F6">
        <w:rPr>
          <w:rFonts w:cs="Microsoft Sans Serif"/>
          <w:szCs w:val="20"/>
        </w:rPr>
        <w:t xml:space="preserve"> </w:t>
      </w:r>
      <w:r w:rsidR="0065258E" w:rsidRPr="009B37F6">
        <w:rPr>
          <w:rFonts w:cs="Microsoft Sans Serif"/>
          <w:szCs w:val="20"/>
        </w:rPr>
        <w:t>количествен признак</w:t>
      </w:r>
      <w:r w:rsidRPr="009B37F6">
        <w:rPr>
          <w:rFonts w:cs="Microsoft Sans Serif"/>
          <w:szCs w:val="20"/>
        </w:rPr>
        <w:t xml:space="preserve">в табличен и графичен вид. Анкетна карта за удовлетвореност от качеството на </w:t>
      </w:r>
      <w:r w:rsidR="0065258E" w:rsidRPr="009B37F6">
        <w:rPr>
          <w:rFonts w:cs="Microsoft Sans Serif"/>
          <w:szCs w:val="20"/>
        </w:rPr>
        <w:t xml:space="preserve">отделни </w:t>
      </w:r>
      <w:r w:rsidRPr="009B37F6">
        <w:rPr>
          <w:rFonts w:cs="Microsoft Sans Serif"/>
          <w:szCs w:val="20"/>
        </w:rPr>
        <w:t>услуг</w:t>
      </w:r>
      <w:r w:rsidR="0065258E" w:rsidRPr="009B37F6">
        <w:rPr>
          <w:rFonts w:cs="Microsoft Sans Serif"/>
          <w:szCs w:val="20"/>
        </w:rPr>
        <w:t xml:space="preserve">и: </w:t>
      </w:r>
      <w:r w:rsidRPr="009B37F6">
        <w:rPr>
          <w:rFonts w:cs="Microsoft Sans Serif"/>
          <w:szCs w:val="20"/>
        </w:rPr>
        <w:t>индивидуално кариерно информиране и/или консултиране, предлагана от кариерния център</w:t>
      </w:r>
      <w:r w:rsidR="0065258E" w:rsidRPr="009B37F6">
        <w:rPr>
          <w:rFonts w:cs="Microsoft Sans Serif"/>
          <w:szCs w:val="20"/>
        </w:rPr>
        <w:t>; участие в Ателие за търсене на работа, психологическо подпомагане, професионално ориентиране и конслутиране и др.</w:t>
      </w:r>
      <w:r w:rsidRPr="009B37F6">
        <w:rPr>
          <w:rFonts w:cs="Microsoft Sans Serif"/>
          <w:szCs w:val="20"/>
        </w:rPr>
        <w:t xml:space="preserve"> Отговорите на въпросите определят до каква степен качеството на получената услуга отговаря на очакванията на лицето и коя част от процеса на кариерното информиране и консултиране е била най-полезна. Чрез електронната информационна система да има възможност резултатите да се </w:t>
      </w:r>
      <w:r w:rsidR="0065258E" w:rsidRPr="009B37F6">
        <w:rPr>
          <w:rFonts w:cs="Microsoft Sans Serif"/>
          <w:szCs w:val="20"/>
        </w:rPr>
        <w:t>автоматично обобщават и извеждат ранжировка на резултатите</w:t>
      </w:r>
      <w:r w:rsidRPr="009B37F6">
        <w:rPr>
          <w:rFonts w:cs="Microsoft Sans Serif"/>
          <w:szCs w:val="20"/>
        </w:rPr>
        <w:t xml:space="preserve"> .</w:t>
      </w:r>
    </w:p>
    <w:p w:rsidR="007739C9" w:rsidRPr="009B37F6" w:rsidRDefault="007739C9" w:rsidP="009B37F6">
      <w:pPr>
        <w:widowControl w:val="0"/>
        <w:autoSpaceDE w:val="0"/>
        <w:autoSpaceDN w:val="0"/>
        <w:adjustRightInd w:val="0"/>
        <w:ind w:firstLine="851"/>
        <w:rPr>
          <w:rFonts w:cs="Microsoft Sans Serif"/>
          <w:szCs w:val="20"/>
        </w:rPr>
      </w:pPr>
    </w:p>
    <w:p w:rsidR="006A79AE" w:rsidRPr="009B37F6" w:rsidRDefault="00BF7E65" w:rsidP="009B37F6">
      <w:pPr>
        <w:pStyle w:val="ListParagraph"/>
        <w:ind w:left="0" w:firstLine="1350"/>
        <w:rPr>
          <w:b/>
          <w:szCs w:val="20"/>
        </w:rPr>
      </w:pPr>
      <w:r w:rsidRPr="009B37F6">
        <w:rPr>
          <w:b/>
          <w:szCs w:val="20"/>
          <w:lang w:eastAsia="bg-BG"/>
        </w:rPr>
        <w:t xml:space="preserve">8.1.2. </w:t>
      </w:r>
      <w:r w:rsidR="006A79AE" w:rsidRPr="009B37F6">
        <w:rPr>
          <w:b/>
          <w:szCs w:val="20"/>
          <w:lang w:eastAsia="bg-BG"/>
        </w:rPr>
        <w:t>Публичен панел (интерфейс) - модули достъпни след регистрация</w:t>
      </w:r>
      <w:r w:rsidRPr="009B37F6">
        <w:rPr>
          <w:b/>
          <w:szCs w:val="20"/>
          <w:lang w:eastAsia="bg-BG"/>
        </w:rPr>
        <w:t xml:space="preserve"> – включващ Модул „Потребителски профили” с </w:t>
      </w:r>
      <w:r w:rsidRPr="009B37F6">
        <w:rPr>
          <w:b/>
          <w:szCs w:val="20"/>
        </w:rPr>
        <w:t>два основни подмодула „Работодател" и „Т</w:t>
      </w:r>
      <w:r w:rsidR="0065258E" w:rsidRPr="009B37F6">
        <w:rPr>
          <w:b/>
          <w:szCs w:val="20"/>
        </w:rPr>
        <w:t>ъ</w:t>
      </w:r>
      <w:r w:rsidRPr="009B37F6">
        <w:rPr>
          <w:b/>
          <w:szCs w:val="20"/>
        </w:rPr>
        <w:t>рсещо работа лице”</w:t>
      </w:r>
    </w:p>
    <w:p w:rsidR="00BF7E65" w:rsidRPr="009B37F6" w:rsidRDefault="00BF7E65" w:rsidP="009B37F6">
      <w:pPr>
        <w:pStyle w:val="ListParagraph"/>
        <w:ind w:left="0" w:firstLine="720"/>
        <w:rPr>
          <w:b/>
          <w:szCs w:val="20"/>
          <w:lang w:eastAsia="bg-BG"/>
        </w:rPr>
      </w:pPr>
      <w:r w:rsidRPr="009B37F6">
        <w:rPr>
          <w:b/>
          <w:szCs w:val="20"/>
          <w:lang w:eastAsia="bg-BG"/>
        </w:rPr>
        <w:t>Модул „Потребителски профили”</w:t>
      </w:r>
    </w:p>
    <w:p w:rsidR="00BF7E65"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За ползването на достъпните след регистрация потребителски профили следва да бъдат създадени </w:t>
      </w:r>
      <w:r w:rsidR="00BF7E65" w:rsidRPr="009B37F6">
        <w:rPr>
          <w:rFonts w:cs="Microsoft Sans Serif"/>
          <w:szCs w:val="20"/>
        </w:rPr>
        <w:t>форми за регистрация</w:t>
      </w:r>
      <w:r w:rsidRPr="009B37F6">
        <w:rPr>
          <w:rFonts w:cs="Microsoft Sans Serif"/>
          <w:szCs w:val="20"/>
        </w:rPr>
        <w:t xml:space="preserve"> в профил „Работодател” и профил „Т</w:t>
      </w:r>
      <w:r w:rsidR="0065258E" w:rsidRPr="009B37F6">
        <w:rPr>
          <w:rFonts w:cs="Microsoft Sans Serif"/>
          <w:szCs w:val="20"/>
        </w:rPr>
        <w:t>ърсещо</w:t>
      </w:r>
      <w:r w:rsidRPr="009B37F6">
        <w:rPr>
          <w:rFonts w:cs="Microsoft Sans Serif"/>
          <w:szCs w:val="20"/>
        </w:rPr>
        <w:t xml:space="preserve"> работа лице”</w:t>
      </w:r>
      <w:r w:rsidR="00BF7E65" w:rsidRPr="009B37F6">
        <w:rPr>
          <w:rFonts w:cs="Microsoft Sans Serif"/>
          <w:szCs w:val="20"/>
        </w:rPr>
        <w:t xml:space="preserve">. Интерфейсът за регистрация трябва да е максимално достъпен, лесен и бърз за ориентация. Да съдържа автоматичен съветник за предназначението на съответните полета, който да подпомага потребителите при попълване на необходимите данни. Преди отваряне </w:t>
      </w:r>
      <w:r w:rsidR="00BF7E65" w:rsidRPr="009B37F6">
        <w:rPr>
          <w:rFonts w:cs="Microsoft Sans Serif"/>
          <w:szCs w:val="20"/>
        </w:rPr>
        <w:lastRenderedPageBreak/>
        <w:t xml:space="preserve">на формите за регистрация следва да се показва информация с общи условия за ползване на модул „Потребителски профили”. Навсякъде в модула трябва да има възможност за help desk </w:t>
      </w:r>
      <w:r w:rsidR="0065258E" w:rsidRPr="009B37F6">
        <w:rPr>
          <w:rFonts w:cs="Microsoft Sans Serif"/>
          <w:szCs w:val="20"/>
        </w:rPr>
        <w:t>„</w:t>
      </w:r>
      <w:r w:rsidR="00BF7E65" w:rsidRPr="009B37F6">
        <w:rPr>
          <w:rFonts w:cs="Microsoft Sans Serif"/>
          <w:szCs w:val="20"/>
        </w:rPr>
        <w:t>балончета</w:t>
      </w:r>
      <w:r w:rsidR="0065258E" w:rsidRPr="009B37F6">
        <w:rPr>
          <w:rFonts w:cs="Microsoft Sans Serif"/>
          <w:szCs w:val="20"/>
        </w:rPr>
        <w:t>”</w:t>
      </w:r>
      <w:r w:rsidR="00BF7E65" w:rsidRPr="009B37F6">
        <w:rPr>
          <w:rFonts w:cs="Microsoft Sans Serif"/>
          <w:szCs w:val="20"/>
        </w:rPr>
        <w:t xml:space="preserve"> с минималните изисквания за попълване.</w:t>
      </w:r>
      <w:r w:rsidR="0065258E" w:rsidRPr="009B37F6">
        <w:rPr>
          <w:rFonts w:cs="Microsoft Sans Serif"/>
          <w:szCs w:val="20"/>
        </w:rPr>
        <w:t xml:space="preserve"> </w:t>
      </w:r>
      <w:r w:rsidR="00BF7E65" w:rsidRPr="009B37F6">
        <w:rPr>
          <w:rFonts w:cs="Microsoft Sans Serif"/>
          <w:szCs w:val="20"/>
        </w:rPr>
        <w:t xml:space="preserve">След запис и изпращане на формите за регистрация системата следва да генерира данни за достъп в е-Трудова борса – уникален идентификатор и парола. Следващото влизане в съответния „потребителски профил” да е с тях. Възможност за ползване на електронен идентификатор или </w:t>
      </w:r>
      <w:r w:rsidRPr="009B37F6">
        <w:rPr>
          <w:rFonts w:cs="Microsoft Sans Serif"/>
          <w:szCs w:val="20"/>
        </w:rPr>
        <w:t>персонален идентификационен код</w:t>
      </w:r>
      <w:r w:rsidR="00BF7E65" w:rsidRPr="009B37F6">
        <w:rPr>
          <w:rFonts w:cs="Microsoft Sans Serif"/>
          <w:szCs w:val="20"/>
        </w:rPr>
        <w:t xml:space="preserve"> </w:t>
      </w:r>
      <w:r w:rsidRPr="009B37F6">
        <w:rPr>
          <w:rFonts w:cs="Microsoft Sans Serif"/>
          <w:szCs w:val="20"/>
        </w:rPr>
        <w:t>(</w:t>
      </w:r>
      <w:r w:rsidR="00BF7E65" w:rsidRPr="009B37F6">
        <w:rPr>
          <w:rFonts w:cs="Microsoft Sans Serif"/>
          <w:szCs w:val="20"/>
        </w:rPr>
        <w:t>ПИК</w:t>
      </w:r>
      <w:r w:rsidRPr="009B37F6">
        <w:rPr>
          <w:rFonts w:cs="Microsoft Sans Serif"/>
          <w:szCs w:val="20"/>
        </w:rPr>
        <w:t>)</w:t>
      </w:r>
      <w:r w:rsidR="00BF7E65" w:rsidRPr="009B37F6">
        <w:rPr>
          <w:rFonts w:cs="Microsoft Sans Serif"/>
          <w:szCs w:val="20"/>
        </w:rPr>
        <w:t>, създаден в друга система</w:t>
      </w:r>
      <w:r w:rsidR="00BD0465" w:rsidRPr="009B37F6">
        <w:rPr>
          <w:rFonts w:cs="Microsoft Sans Serif"/>
          <w:szCs w:val="20"/>
        </w:rPr>
        <w:t xml:space="preserve"> (ако е допустимо)</w:t>
      </w:r>
      <w:r w:rsidR="00BF7E65" w:rsidRPr="009B37F6">
        <w:rPr>
          <w:rFonts w:cs="Microsoft Sans Serif"/>
          <w:szCs w:val="20"/>
        </w:rPr>
        <w:t>.</w:t>
      </w:r>
    </w:p>
    <w:p w:rsidR="00BF7E65" w:rsidRPr="009B37F6" w:rsidRDefault="00BF7E65" w:rsidP="009B37F6">
      <w:pPr>
        <w:widowControl w:val="0"/>
        <w:autoSpaceDE w:val="0"/>
        <w:autoSpaceDN w:val="0"/>
        <w:adjustRightInd w:val="0"/>
        <w:ind w:firstLine="851"/>
        <w:rPr>
          <w:rFonts w:cs="Microsoft Sans Serif"/>
          <w:szCs w:val="20"/>
        </w:rPr>
      </w:pPr>
      <w:r w:rsidRPr="009B37F6">
        <w:rPr>
          <w:rFonts w:cs="Microsoft Sans Serif"/>
          <w:szCs w:val="20"/>
        </w:rPr>
        <w:t>Форма за генериране на линк при забравена парола и изпращането му по е-поща налична в потребителския профил.</w:t>
      </w:r>
    </w:p>
    <w:p w:rsidR="00BF7E65" w:rsidRPr="009B37F6" w:rsidRDefault="00BF7E65" w:rsidP="009B37F6">
      <w:pPr>
        <w:widowControl w:val="0"/>
        <w:autoSpaceDE w:val="0"/>
        <w:autoSpaceDN w:val="0"/>
        <w:adjustRightInd w:val="0"/>
        <w:ind w:firstLine="851"/>
        <w:rPr>
          <w:rFonts w:cs="Microsoft Sans Serif"/>
          <w:szCs w:val="20"/>
        </w:rPr>
      </w:pPr>
      <w:r w:rsidRPr="009B37F6">
        <w:rPr>
          <w:rFonts w:cs="Microsoft Sans Serif"/>
          <w:szCs w:val="20"/>
        </w:rPr>
        <w:t>Форма за вход на регистриран потребител. Извършва се и проверка за генерирани от НБД потребителско име и парола</w:t>
      </w:r>
      <w:r w:rsidR="0065258E" w:rsidRPr="009B37F6">
        <w:rPr>
          <w:rFonts w:cs="Microsoft Sans Serif"/>
          <w:szCs w:val="20"/>
        </w:rPr>
        <w:t>.</w:t>
      </w:r>
    </w:p>
    <w:p w:rsidR="006316CB" w:rsidRPr="009B37F6" w:rsidRDefault="006316CB" w:rsidP="009B37F6">
      <w:pPr>
        <w:rPr>
          <w:b/>
          <w:szCs w:val="20"/>
        </w:rPr>
      </w:pPr>
      <w:r w:rsidRPr="009B37F6">
        <w:rPr>
          <w:b/>
          <w:szCs w:val="20"/>
          <w:lang w:eastAsia="bg-BG"/>
        </w:rPr>
        <w:t>8.1.2.1</w:t>
      </w:r>
      <w:r w:rsidRPr="009B37F6">
        <w:rPr>
          <w:b/>
          <w:szCs w:val="20"/>
        </w:rPr>
        <w:t xml:space="preserve">. </w:t>
      </w:r>
      <w:r w:rsidRPr="009B37F6">
        <w:rPr>
          <w:rStyle w:val="Heading2Char"/>
          <w:sz w:val="20"/>
          <w:szCs w:val="20"/>
        </w:rPr>
        <w:t>Модул „</w:t>
      </w:r>
      <w:r w:rsidRPr="009B37F6">
        <w:rPr>
          <w:b/>
          <w:szCs w:val="20"/>
          <w:lang w:eastAsia="bg-BG"/>
        </w:rPr>
        <w:t>Работодател”</w:t>
      </w:r>
    </w:p>
    <w:p w:rsidR="006316CB" w:rsidRPr="009B37F6" w:rsidRDefault="006316CB" w:rsidP="009B37F6">
      <w:pPr>
        <w:widowControl w:val="0"/>
        <w:autoSpaceDE w:val="0"/>
        <w:autoSpaceDN w:val="0"/>
        <w:adjustRightInd w:val="0"/>
        <w:ind w:firstLine="851"/>
        <w:rPr>
          <w:rFonts w:cs="Microsoft Sans Serif"/>
          <w:szCs w:val="20"/>
        </w:rPr>
      </w:pPr>
      <w:bookmarkStart w:id="1" w:name="_Toc442976384"/>
      <w:r w:rsidRPr="009B37F6">
        <w:rPr>
          <w:rFonts w:cs="Microsoft Sans Serif"/>
          <w:szCs w:val="20"/>
        </w:rPr>
        <w:t xml:space="preserve">Потребителският профил в модул „Работодател” следва да дава възможност за регистрация в е-Трудова борса на работодателите – юридически и физически лица, които не са клиенти на бюрата по труда и достъп на работодатели, ползващи услугите на бюрата по труда. </w:t>
      </w:r>
    </w:p>
    <w:p w:rsidR="006316CB" w:rsidRPr="009B37F6" w:rsidRDefault="006316CB" w:rsidP="009B37F6">
      <w:pPr>
        <w:rPr>
          <w:b/>
          <w:i/>
          <w:szCs w:val="20"/>
        </w:rPr>
      </w:pPr>
      <w:r w:rsidRPr="009B37F6">
        <w:rPr>
          <w:b/>
          <w:szCs w:val="20"/>
        </w:rPr>
        <w:t>а)</w:t>
      </w:r>
      <w:r w:rsidRPr="009B37F6">
        <w:rPr>
          <w:b/>
          <w:i/>
          <w:szCs w:val="20"/>
        </w:rPr>
        <w:t xml:space="preserve"> Регистрация</w:t>
      </w:r>
      <w:r w:rsidRPr="009B37F6">
        <w:rPr>
          <w:b/>
          <w:szCs w:val="20"/>
        </w:rPr>
        <w:t xml:space="preserve"> </w:t>
      </w:r>
      <w:r w:rsidRPr="009B37F6">
        <w:rPr>
          <w:b/>
          <w:i/>
          <w:szCs w:val="20"/>
        </w:rPr>
        <w:t xml:space="preserve">в модула </w:t>
      </w:r>
      <w:r w:rsidRPr="009B37F6">
        <w:rPr>
          <w:szCs w:val="20"/>
        </w:rPr>
        <w:t>(връзка към външни системи за валидация/извличане на данни при посочване на ЕИК)</w:t>
      </w:r>
    </w:p>
    <w:p w:rsidR="006316CB" w:rsidRPr="009B37F6" w:rsidRDefault="006316CB" w:rsidP="009B37F6">
      <w:pPr>
        <w:ind w:firstLine="1138"/>
        <w:rPr>
          <w:szCs w:val="20"/>
        </w:rPr>
      </w:pPr>
      <w:r w:rsidRPr="009B37F6">
        <w:rPr>
          <w:b/>
          <w:i/>
          <w:szCs w:val="20"/>
        </w:rPr>
        <w:t xml:space="preserve">- Първоначална регистрация </w:t>
      </w:r>
    </w:p>
    <w:p w:rsidR="00850C3E" w:rsidRPr="009B37F6" w:rsidRDefault="00850C3E" w:rsidP="009B37F6">
      <w:pPr>
        <w:widowControl w:val="0"/>
        <w:autoSpaceDE w:val="0"/>
        <w:autoSpaceDN w:val="0"/>
        <w:adjustRightInd w:val="0"/>
        <w:ind w:firstLine="851"/>
        <w:rPr>
          <w:rFonts w:cs="Microsoft Sans Serif"/>
          <w:szCs w:val="20"/>
        </w:rPr>
      </w:pPr>
      <w:r w:rsidRPr="009B37F6">
        <w:rPr>
          <w:rFonts w:cs="Microsoft Sans Serif"/>
          <w:szCs w:val="20"/>
        </w:rPr>
        <w:t>Регистрацията в потребителския профил в модул „Работодател” трябва да може да се извършва както само с ЕИК, така и с Квалифициран електронен подпис (КЕП).</w:t>
      </w:r>
    </w:p>
    <w:p w:rsidR="00850C3E" w:rsidRPr="009B37F6" w:rsidRDefault="00850C3E" w:rsidP="009B37F6">
      <w:pPr>
        <w:widowControl w:val="0"/>
        <w:autoSpaceDE w:val="0"/>
        <w:autoSpaceDN w:val="0"/>
        <w:adjustRightInd w:val="0"/>
        <w:ind w:firstLine="851"/>
        <w:rPr>
          <w:rFonts w:cs="Microsoft Sans Serif"/>
          <w:szCs w:val="20"/>
        </w:rPr>
      </w:pPr>
      <w:r w:rsidRPr="009B37F6">
        <w:rPr>
          <w:rFonts w:cs="Microsoft Sans Serif"/>
          <w:szCs w:val="20"/>
        </w:rPr>
        <w:t>При регистрация само с ЕИК, системата генерира уникален идентификатор, чрез който да се достъпва в е-Трудова борса.</w:t>
      </w:r>
    </w:p>
    <w:p w:rsidR="00850C3E" w:rsidRPr="009B37F6" w:rsidRDefault="00850C3E" w:rsidP="009B37F6">
      <w:pPr>
        <w:widowControl w:val="0"/>
        <w:autoSpaceDE w:val="0"/>
        <w:autoSpaceDN w:val="0"/>
        <w:adjustRightInd w:val="0"/>
        <w:ind w:firstLine="851"/>
        <w:rPr>
          <w:rFonts w:cs="Microsoft Sans Serif"/>
          <w:szCs w:val="20"/>
        </w:rPr>
      </w:pPr>
      <w:r w:rsidRPr="009B37F6">
        <w:rPr>
          <w:rFonts w:cs="Microsoft Sans Serif"/>
          <w:szCs w:val="20"/>
        </w:rPr>
        <w:t>При регистрация с КЕП потребителя ще може да влиза с него в системата.</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Формата за регистрация следва задължително да съдържа флаг дали работодателят е българско или чуждестранно юридическо или физическо лице. Във формата за регистрация трябва да има </w:t>
      </w:r>
      <w:r w:rsidR="00F164B1" w:rsidRPr="009B37F6">
        <w:rPr>
          <w:rFonts w:cs="Microsoft Sans Serif"/>
          <w:szCs w:val="20"/>
        </w:rPr>
        <w:t xml:space="preserve">мининум </w:t>
      </w:r>
      <w:r w:rsidRPr="009B37F6">
        <w:rPr>
          <w:rFonts w:cs="Microsoft Sans Serif"/>
          <w:szCs w:val="20"/>
        </w:rPr>
        <w:t>възможност за избор на следните флагове дали</w:t>
      </w:r>
      <w:r w:rsidR="0065258E" w:rsidRPr="009B37F6">
        <w:rPr>
          <w:rFonts w:cs="Microsoft Sans Serif"/>
          <w:szCs w:val="20"/>
        </w:rPr>
        <w:t>:</w:t>
      </w:r>
      <w:r w:rsidRPr="009B37F6">
        <w:rPr>
          <w:rFonts w:cs="Microsoft Sans Serif"/>
          <w:szCs w:val="20"/>
        </w:rPr>
        <w:t xml:space="preserve"> работодателя</w:t>
      </w:r>
      <w:r w:rsidR="0065258E" w:rsidRPr="009B37F6">
        <w:rPr>
          <w:rFonts w:cs="Microsoft Sans Serif"/>
          <w:szCs w:val="20"/>
        </w:rPr>
        <w:t>т</w:t>
      </w:r>
      <w:r w:rsidRPr="009B37F6">
        <w:rPr>
          <w:rFonts w:cs="Microsoft Sans Serif"/>
          <w:szCs w:val="20"/>
        </w:rPr>
        <w:t xml:space="preserve"> е и частен посредник; предприятие, което осигурява временна работа; търси и наема работници извън ЕС, по </w:t>
      </w:r>
      <w:r w:rsidR="00F164B1" w:rsidRPr="009B37F6">
        <w:rPr>
          <w:rFonts w:cs="Microsoft Sans Serif"/>
          <w:szCs w:val="20"/>
        </w:rPr>
        <w:t>регламента единно разрешение за пребиваване и работа тип „Синя карта на ЕС”</w:t>
      </w:r>
      <w:r w:rsidRPr="009B37F6">
        <w:rPr>
          <w:rFonts w:cs="Microsoft Sans Serif"/>
          <w:szCs w:val="20"/>
        </w:rPr>
        <w:t>.</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При избор на опцията българско юридическо или физическо лице и въвеждане на ЕИК/ЕИК по БУЛСТАТ се извършва проверка дали съответния</w:t>
      </w:r>
      <w:r w:rsidR="0065258E" w:rsidRPr="009B37F6">
        <w:rPr>
          <w:rFonts w:cs="Microsoft Sans Serif"/>
          <w:szCs w:val="20"/>
        </w:rPr>
        <w:t>т</w:t>
      </w:r>
      <w:r w:rsidRPr="009B37F6">
        <w:rPr>
          <w:rFonts w:cs="Microsoft Sans Serif"/>
          <w:szCs w:val="20"/>
        </w:rPr>
        <w:t xml:space="preserve"> работодател е действащ и данните на работодателя автоматично се зареждат във формата за регистрация. В случай, че вече ползва услугите на бюрата по труда, данните в профила на работодателя се зареждат автоматично от съответните външни за е-Трудова борса системи и се генерира уникален идентификатор за достъп до модула</w:t>
      </w:r>
      <w:r w:rsidR="0065258E" w:rsidRPr="009B37F6">
        <w:rPr>
          <w:rFonts w:cs="Microsoft Sans Serif"/>
          <w:szCs w:val="20"/>
        </w:rPr>
        <w:t xml:space="preserve"> (Прескача</w:t>
      </w:r>
      <w:r w:rsidR="00051B3B" w:rsidRPr="009B37F6">
        <w:rPr>
          <w:rFonts w:cs="Microsoft Sans Serif"/>
          <w:szCs w:val="20"/>
        </w:rPr>
        <w:t xml:space="preserve"> </w:t>
      </w:r>
      <w:r w:rsidR="0065258E" w:rsidRPr="009B37F6">
        <w:rPr>
          <w:rFonts w:cs="Microsoft Sans Serif"/>
          <w:szCs w:val="20"/>
        </w:rPr>
        <w:t>се  етап регистрация)</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При избор на опцията чуждестранно юридическо или физическо лице, следва да се отваря форма за регистрация/попълване на данни в електронно структуриран вид. Чуждестранно юридическо или физическо лице изчаква одобрението на регистрацията в НБД от служител.</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lastRenderedPageBreak/>
        <w:t xml:space="preserve">е-Трудова борса генерира уникален идентификатор и парола за достъп, които се изпращат на посочения от работодателя електронен адрес. </w:t>
      </w:r>
    </w:p>
    <w:p w:rsidR="006316CB" w:rsidRPr="009B37F6" w:rsidRDefault="006316CB" w:rsidP="009B37F6">
      <w:pPr>
        <w:ind w:firstLine="1138"/>
        <w:rPr>
          <w:b/>
          <w:i/>
          <w:szCs w:val="20"/>
        </w:rPr>
      </w:pPr>
      <w:r w:rsidRPr="009B37F6">
        <w:rPr>
          <w:b/>
          <w:i/>
          <w:szCs w:val="20"/>
        </w:rPr>
        <w:t>- Вход в потребителския профил в модул „Работодател”</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След първоначалната регистрация достъп</w:t>
      </w:r>
      <w:r w:rsidR="0065258E" w:rsidRPr="009B37F6">
        <w:rPr>
          <w:rFonts w:cs="Microsoft Sans Serif"/>
          <w:szCs w:val="20"/>
        </w:rPr>
        <w:t>ът</w:t>
      </w:r>
      <w:r w:rsidRPr="009B37F6">
        <w:rPr>
          <w:rFonts w:cs="Microsoft Sans Serif"/>
          <w:szCs w:val="20"/>
        </w:rPr>
        <w:t xml:space="preserve"> на потребителите до модула трябва да става през формата за „вход в профила”. След получаване на данните за достъп е необходимо работодателят да може да влиза в системата по негов избор, както само с уникалния идентификатор, така и само с КЕП.</w:t>
      </w:r>
    </w:p>
    <w:p w:rsidR="006316CB" w:rsidRPr="009B37F6" w:rsidRDefault="006316CB" w:rsidP="009B37F6">
      <w:pPr>
        <w:ind w:firstLine="1138"/>
        <w:rPr>
          <w:b/>
          <w:i/>
          <w:szCs w:val="20"/>
        </w:rPr>
      </w:pPr>
      <w:r w:rsidRPr="009B37F6">
        <w:rPr>
          <w:b/>
          <w:i/>
          <w:szCs w:val="20"/>
        </w:rPr>
        <w:t xml:space="preserve">б) Управление на потребителския профил от работодателя </w:t>
      </w:r>
      <w:r w:rsidRPr="009B37F6">
        <w:rPr>
          <w:szCs w:val="20"/>
        </w:rPr>
        <w:t>(опция за видимост на данните на работодателя)</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трудов посредник с профил за администриране на системата да валидира профила на работодателя.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Работодателят </w:t>
      </w:r>
      <w:r w:rsidR="0065258E" w:rsidRPr="009B37F6">
        <w:rPr>
          <w:rFonts w:cs="Microsoft Sans Serif"/>
          <w:szCs w:val="20"/>
        </w:rPr>
        <w:t xml:space="preserve">да </w:t>
      </w:r>
      <w:r w:rsidRPr="009B37F6">
        <w:rPr>
          <w:rFonts w:cs="Microsoft Sans Serif"/>
          <w:szCs w:val="20"/>
        </w:rPr>
        <w:t>има възможност да редактира тези данни от профила си, които не са автоматично заредени от Търговския регистър/БУЛСТАТ. В този случай е-Трудов</w:t>
      </w:r>
      <w:r w:rsidR="0065258E" w:rsidRPr="009B37F6">
        <w:rPr>
          <w:rFonts w:cs="Microsoft Sans Serif"/>
          <w:szCs w:val="20"/>
        </w:rPr>
        <w:t>а</w:t>
      </w:r>
      <w:r w:rsidRPr="009B37F6">
        <w:rPr>
          <w:rFonts w:cs="Microsoft Sans Serif"/>
          <w:szCs w:val="20"/>
        </w:rPr>
        <w:t xml:space="preserve"> борса трябва да връща заявка за промяна на съответните данни към НБД. Промяната задължително се оторизира от трудов посредник.</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Чрез управление на профила си работодателя</w:t>
      </w:r>
      <w:r w:rsidR="0065258E" w:rsidRPr="009B37F6">
        <w:rPr>
          <w:rFonts w:cs="Microsoft Sans Serif"/>
          <w:szCs w:val="20"/>
        </w:rPr>
        <w:t>т</w:t>
      </w:r>
      <w:r w:rsidRPr="009B37F6">
        <w:rPr>
          <w:rFonts w:cs="Microsoft Sans Serif"/>
          <w:szCs w:val="20"/>
        </w:rPr>
        <w:t xml:space="preserve"> определя кои от неговите данни/информация за фирмата да бъдат публично достъпни в </w:t>
      </w:r>
      <w:r w:rsidR="00360E44" w:rsidRPr="009B37F6">
        <w:rPr>
          <w:rFonts w:cs="Microsoft Sans Serif"/>
          <w:szCs w:val="20"/>
        </w:rPr>
        <w:t xml:space="preserve">не изискващите регистрация </w:t>
      </w:r>
      <w:r w:rsidRPr="009B37F6">
        <w:rPr>
          <w:rFonts w:cs="Microsoft Sans Serif"/>
          <w:szCs w:val="20"/>
        </w:rPr>
        <w:t xml:space="preserve">модули на е-Трудова борса и кои да са достъпни само за останалите потребители с регистрация. Възможност да използва данните от профила </w:t>
      </w:r>
      <w:r w:rsidR="00360E44" w:rsidRPr="009B37F6">
        <w:rPr>
          <w:rFonts w:cs="Microsoft Sans Serif"/>
          <w:szCs w:val="20"/>
        </w:rPr>
        <w:t xml:space="preserve">си </w:t>
      </w:r>
      <w:r w:rsidRPr="009B37F6">
        <w:rPr>
          <w:rFonts w:cs="Microsoft Sans Serif"/>
          <w:szCs w:val="20"/>
        </w:rPr>
        <w:t xml:space="preserve">за </w:t>
      </w:r>
      <w:r w:rsidR="00360E44" w:rsidRPr="009B37F6">
        <w:rPr>
          <w:rFonts w:cs="Microsoft Sans Serif"/>
          <w:szCs w:val="20"/>
        </w:rPr>
        <w:t>само</w:t>
      </w:r>
      <w:r w:rsidRPr="009B37F6">
        <w:rPr>
          <w:rFonts w:cs="Microsoft Sans Serif"/>
          <w:szCs w:val="20"/>
        </w:rPr>
        <w:t>презентиране/портфолио.</w:t>
      </w:r>
    </w:p>
    <w:p w:rsidR="006316CB" w:rsidRPr="009B37F6" w:rsidRDefault="006316CB" w:rsidP="009B37F6">
      <w:pPr>
        <w:ind w:firstLine="1138"/>
        <w:rPr>
          <w:szCs w:val="20"/>
        </w:rPr>
      </w:pPr>
      <w:r w:rsidRPr="009B37F6">
        <w:rPr>
          <w:b/>
          <w:i/>
          <w:szCs w:val="20"/>
        </w:rPr>
        <w:t>в) Управление на заявки за свободни работни места</w:t>
      </w:r>
      <w:r w:rsidRPr="009B37F6">
        <w:rPr>
          <w:szCs w:val="20"/>
        </w:rPr>
        <w:t xml:space="preserve"> </w:t>
      </w:r>
    </w:p>
    <w:p w:rsidR="00CC583D" w:rsidRPr="009A771A" w:rsidRDefault="006316CB" w:rsidP="009A771A">
      <w:pPr>
        <w:widowControl w:val="0"/>
        <w:autoSpaceDE w:val="0"/>
        <w:autoSpaceDN w:val="0"/>
        <w:adjustRightInd w:val="0"/>
        <w:ind w:firstLine="851"/>
        <w:rPr>
          <w:rFonts w:cs="Microsoft Sans Serif"/>
          <w:szCs w:val="20"/>
        </w:rPr>
      </w:pPr>
      <w:r w:rsidRPr="009B37F6">
        <w:rPr>
          <w:rFonts w:cs="Microsoft Sans Serif"/>
          <w:szCs w:val="20"/>
        </w:rPr>
        <w:t>Възможност за преглед на всички</w:t>
      </w:r>
      <w:r w:rsidR="00360E44" w:rsidRPr="009B37F6">
        <w:rPr>
          <w:rFonts w:cs="Microsoft Sans Serif"/>
          <w:szCs w:val="20"/>
        </w:rPr>
        <w:t xml:space="preserve"> заявки за свободни работни места</w:t>
      </w:r>
      <w:r w:rsidRPr="009B37F6">
        <w:rPr>
          <w:rFonts w:cs="Microsoft Sans Serif"/>
          <w:szCs w:val="20"/>
        </w:rPr>
        <w:t xml:space="preserve">, подадени от работодателите за определен период - техния статус, статистика </w:t>
      </w:r>
      <w:r w:rsidR="00360E44" w:rsidRPr="009B37F6">
        <w:rPr>
          <w:rFonts w:cs="Microsoft Sans Serif"/>
          <w:szCs w:val="20"/>
        </w:rPr>
        <w:t>(</w:t>
      </w:r>
      <w:r w:rsidRPr="009B37F6">
        <w:rPr>
          <w:rFonts w:cs="Microsoft Sans Serif"/>
          <w:szCs w:val="20"/>
        </w:rPr>
        <w:t>колко влизания в заявката от е-Трудова борса има, колко са лица в селект или насочване от НБД</w:t>
      </w:r>
      <w:r w:rsidR="00360E44" w:rsidRPr="009B37F6">
        <w:rPr>
          <w:rFonts w:cs="Microsoft Sans Serif"/>
          <w:szCs w:val="20"/>
        </w:rPr>
        <w:t>)</w:t>
      </w:r>
      <w:r w:rsidRPr="009B37F6">
        <w:rPr>
          <w:rFonts w:cs="Microsoft Sans Serif"/>
          <w:szCs w:val="20"/>
        </w:rPr>
        <w:t>.</w:t>
      </w:r>
    </w:p>
    <w:p w:rsidR="006316CB" w:rsidRPr="009B37F6" w:rsidRDefault="006316CB" w:rsidP="009B37F6">
      <w:pPr>
        <w:ind w:firstLine="1138"/>
        <w:rPr>
          <w:b/>
          <w:i/>
          <w:szCs w:val="20"/>
        </w:rPr>
      </w:pPr>
      <w:r w:rsidRPr="009B37F6">
        <w:rPr>
          <w:b/>
          <w:i/>
          <w:szCs w:val="20"/>
        </w:rPr>
        <w:t xml:space="preserve">- Добавяне на нова заявка за СРМ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Възможност за отваряне на електронен формуляр на заявка-спецификация за свободно работно място, съобразяване на задължителните полета в НБД, вкл. посочване на предлаганата заплата в интервал. Автоматично зареждане в полетата на известните данни от профила с опция за избор от страна на работодателя:</w:t>
      </w:r>
    </w:p>
    <w:p w:rsidR="006316CB" w:rsidRPr="009B37F6" w:rsidRDefault="006316CB" w:rsidP="009B37F6">
      <w:pPr>
        <w:rPr>
          <w:szCs w:val="20"/>
        </w:rPr>
      </w:pPr>
      <w:r w:rsidRPr="009B37F6">
        <w:rPr>
          <w:szCs w:val="20"/>
        </w:rPr>
        <w:tab/>
        <w:t>- кои данни да бъдат публично достъпни и кои видими само за трудов посредник;</w:t>
      </w:r>
    </w:p>
    <w:p w:rsidR="00F164B1" w:rsidRPr="009B37F6" w:rsidRDefault="006316CB" w:rsidP="009B37F6">
      <w:pPr>
        <w:rPr>
          <w:szCs w:val="20"/>
        </w:rPr>
      </w:pPr>
      <w:r w:rsidRPr="009B37F6">
        <w:rPr>
          <w:szCs w:val="20"/>
        </w:rPr>
        <w:tab/>
        <w:t>- дали заявката е за свободно работно място на първичен пазар или за субсидирана заетост (мярка, програма, проект) и съобразно това включване/изключване на задължителни полета от формуляра</w:t>
      </w:r>
    </w:p>
    <w:p w:rsidR="006316CB" w:rsidRPr="009B37F6" w:rsidRDefault="00F164B1" w:rsidP="009B37F6">
      <w:pPr>
        <w:rPr>
          <w:szCs w:val="20"/>
        </w:rPr>
      </w:pPr>
      <w:r w:rsidRPr="009B37F6">
        <w:rPr>
          <w:szCs w:val="20"/>
        </w:rPr>
        <w:t>- дали заявката е по регламента за единно разрешение за пребиваване и работа тип „Синя карта на ЕС”</w:t>
      </w:r>
      <w:r w:rsidR="006316CB" w:rsidRPr="009B37F6">
        <w:rPr>
          <w:szCs w:val="20"/>
        </w:rPr>
        <w:t>.</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Изпращане на новата заявка-спецификация към НБД за преглед и одобрение от трудов посредник. </w:t>
      </w:r>
    </w:p>
    <w:p w:rsidR="006316CB" w:rsidRPr="009B37F6" w:rsidRDefault="006316CB" w:rsidP="009B37F6">
      <w:pPr>
        <w:ind w:firstLine="1138"/>
        <w:rPr>
          <w:b/>
          <w:i/>
          <w:szCs w:val="20"/>
        </w:rPr>
      </w:pPr>
      <w:r w:rsidRPr="009B37F6">
        <w:rPr>
          <w:b/>
          <w:i/>
          <w:szCs w:val="20"/>
        </w:rPr>
        <w:t xml:space="preserve">- Редакция на съществуваща заявка за свободно работно място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за редакция на вече подадена заявка-спецификация в следните полета: </w:t>
      </w:r>
      <w:r w:rsidRPr="009B37F6">
        <w:rPr>
          <w:rFonts w:cs="Microsoft Sans Serif"/>
          <w:szCs w:val="20"/>
        </w:rPr>
        <w:lastRenderedPageBreak/>
        <w:t xml:space="preserve">брой свободни работни места, </w:t>
      </w:r>
      <w:r w:rsidR="00360E44" w:rsidRPr="009B37F6">
        <w:rPr>
          <w:rFonts w:cs="Microsoft Sans Serif"/>
          <w:szCs w:val="20"/>
        </w:rPr>
        <w:t xml:space="preserve">ползване на преференция, </w:t>
      </w:r>
      <w:r w:rsidRPr="009B37F6">
        <w:rPr>
          <w:rFonts w:cs="Microsoft Sans Serif"/>
          <w:szCs w:val="20"/>
        </w:rPr>
        <w:t>срок на валидност, изисквания за заемане, работно време, заплащане с възможност за въвеждане на интервал, лице за контакт, телефон, е- mail и др. Подаване на редактираната заявка към НБД.</w:t>
      </w:r>
    </w:p>
    <w:p w:rsidR="006316CB" w:rsidRPr="009B37F6" w:rsidRDefault="006316CB" w:rsidP="009B37F6">
      <w:pPr>
        <w:ind w:firstLine="1138"/>
        <w:rPr>
          <w:b/>
          <w:i/>
          <w:szCs w:val="20"/>
        </w:rPr>
      </w:pPr>
      <w:r w:rsidRPr="009B37F6">
        <w:rPr>
          <w:b/>
          <w:i/>
          <w:szCs w:val="20"/>
        </w:rPr>
        <w:t xml:space="preserve">- Подаване на заявка за закриване на заявено свободно работно място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за подаване на заявка от страна на работодателя за закриване на заявено свободно работно място, в случай че заявката-спецификация е за повече от 1 работно място. Изпращане на заявката от е-Трудова борса към НБД. В случай, че към свободното работно място има лица в селекция или насочени лица без въведен резултат към е-Трудова борса да се връща отхвърляне на заявката за закриване. </w:t>
      </w:r>
    </w:p>
    <w:p w:rsidR="006316CB" w:rsidRPr="009B37F6" w:rsidRDefault="006316CB" w:rsidP="009B37F6">
      <w:pPr>
        <w:ind w:firstLine="1138"/>
        <w:rPr>
          <w:b/>
          <w:i/>
          <w:szCs w:val="20"/>
        </w:rPr>
      </w:pPr>
      <w:r w:rsidRPr="009B37F6">
        <w:rPr>
          <w:b/>
          <w:i/>
          <w:szCs w:val="20"/>
        </w:rPr>
        <w:t>- Подаване на заявка за промяна на статуса на заявка-спецификация</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Възможност за подаване на заявка от страна на работодателя за промяна на статуса на заявка-спецификация за свободно работно място – заемане/закриване. Изпращане на заявката от е-Трудова борса към НБД. В случай, че към заявката има лица в селекция или насочени лица без въведен резултат към е-Трудова борса да се връща:</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 отхвърляне на заявката в случай, че като промяна в статуса е посочено </w:t>
      </w:r>
      <w:r w:rsidR="00360E44" w:rsidRPr="009B37F6">
        <w:rPr>
          <w:rFonts w:cs="Microsoft Sans Serif"/>
          <w:szCs w:val="20"/>
        </w:rPr>
        <w:t>„</w:t>
      </w:r>
      <w:r w:rsidRPr="009B37F6">
        <w:rPr>
          <w:rFonts w:cs="Microsoft Sans Serif"/>
          <w:szCs w:val="20"/>
        </w:rPr>
        <w:t>закриване</w:t>
      </w:r>
      <w:r w:rsidR="00360E44" w:rsidRPr="009B37F6">
        <w:rPr>
          <w:rFonts w:cs="Microsoft Sans Serif"/>
          <w:szCs w:val="20"/>
        </w:rPr>
        <w:t>”</w:t>
      </w:r>
      <w:r w:rsidRPr="009B37F6">
        <w:rPr>
          <w:rFonts w:cs="Microsoft Sans Serif"/>
          <w:szCs w:val="20"/>
        </w:rPr>
        <w:t xml:space="preserve">;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разрешение, ако е посочено заемане с отваряне на форма за посочване/избор на наетите лица.</w:t>
      </w:r>
    </w:p>
    <w:p w:rsidR="00CC583D" w:rsidRPr="009A771A" w:rsidRDefault="006316CB" w:rsidP="009A771A">
      <w:pPr>
        <w:widowControl w:val="0"/>
        <w:autoSpaceDE w:val="0"/>
        <w:autoSpaceDN w:val="0"/>
        <w:adjustRightInd w:val="0"/>
        <w:ind w:firstLine="851"/>
        <w:rPr>
          <w:rFonts w:cs="Microsoft Sans Serif"/>
          <w:szCs w:val="20"/>
        </w:rPr>
      </w:pPr>
      <w:r w:rsidRPr="009B37F6">
        <w:rPr>
          <w:rFonts w:cs="Microsoft Sans Serif"/>
          <w:szCs w:val="20"/>
        </w:rPr>
        <w:t>Възможност за служебно закриване/отпадане на заявка, по която няма движение в НБД или проявен интерес в е-Трудова борса след определен срок (пр. 3 месеца</w:t>
      </w:r>
      <w:r w:rsidR="009A771A">
        <w:rPr>
          <w:rFonts w:cs="Microsoft Sans Serif"/>
          <w:szCs w:val="20"/>
        </w:rPr>
        <w:t>).</w:t>
      </w:r>
    </w:p>
    <w:p w:rsidR="00417187" w:rsidRPr="009B37F6" w:rsidRDefault="006316CB" w:rsidP="009B37F6">
      <w:pPr>
        <w:ind w:firstLine="1138"/>
        <w:rPr>
          <w:b/>
          <w:i/>
          <w:szCs w:val="20"/>
        </w:rPr>
      </w:pPr>
      <w:r w:rsidRPr="009B37F6">
        <w:rPr>
          <w:b/>
          <w:i/>
          <w:szCs w:val="20"/>
        </w:rPr>
        <w:t xml:space="preserve">г) Търсене и подбор на подходящи търсещи работа лица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Създаване в електронната форма на заявка-спецификация за свободно работно място на бутон за търсене и извеждане на подходящи търсещи работа лица посредством високо ефективна и динамична търсеща машина, която да извлича данни от всички профили публикувани в е-Трудова борса, вкл. и за лицата, регистрирани в </w:t>
      </w:r>
      <w:r w:rsidR="00360E44" w:rsidRPr="009B37F6">
        <w:rPr>
          <w:rFonts w:cs="Microsoft Sans Serif"/>
          <w:szCs w:val="20"/>
        </w:rPr>
        <w:t>ДБТ</w:t>
      </w:r>
      <w:r w:rsidRPr="009B37F6">
        <w:rPr>
          <w:rFonts w:cs="Microsoft Sans Serif"/>
          <w:szCs w:val="20"/>
        </w:rPr>
        <w:t xml:space="preserve">, както и в модула „Личностен профил на търсещо работа лице”. </w:t>
      </w:r>
    </w:p>
    <w:p w:rsidR="006316CB" w:rsidRPr="009B37F6" w:rsidRDefault="006316CB" w:rsidP="009B37F6">
      <w:pPr>
        <w:rPr>
          <w:i/>
          <w:szCs w:val="20"/>
        </w:rPr>
      </w:pPr>
      <w:r w:rsidRPr="009B37F6">
        <w:rPr>
          <w:i/>
          <w:szCs w:val="20"/>
        </w:rPr>
        <w:t>Примерни филтри:</w:t>
      </w:r>
    </w:p>
    <w:p w:rsidR="006316CB" w:rsidRPr="009B37F6" w:rsidRDefault="006316CB" w:rsidP="009B37F6">
      <w:pPr>
        <w:rPr>
          <w:i/>
          <w:szCs w:val="20"/>
        </w:rPr>
      </w:pPr>
      <w:r w:rsidRPr="009B37F6">
        <w:rPr>
          <w:i/>
          <w:szCs w:val="20"/>
        </w:rPr>
        <w:t>- притежавано образование/знания;</w:t>
      </w:r>
    </w:p>
    <w:p w:rsidR="006316CB" w:rsidRPr="009B37F6" w:rsidRDefault="006316CB" w:rsidP="009B37F6">
      <w:pPr>
        <w:rPr>
          <w:i/>
          <w:szCs w:val="20"/>
        </w:rPr>
      </w:pPr>
      <w:r w:rsidRPr="009B37F6">
        <w:rPr>
          <w:i/>
          <w:szCs w:val="20"/>
        </w:rPr>
        <w:t xml:space="preserve">- притежавана квалификация/професия/специалност; </w:t>
      </w:r>
    </w:p>
    <w:p w:rsidR="006316CB" w:rsidRPr="009B37F6" w:rsidRDefault="006316CB" w:rsidP="009B37F6">
      <w:pPr>
        <w:rPr>
          <w:i/>
          <w:szCs w:val="20"/>
        </w:rPr>
      </w:pPr>
      <w:r w:rsidRPr="009B37F6">
        <w:rPr>
          <w:i/>
          <w:szCs w:val="20"/>
        </w:rPr>
        <w:t>- притежаван предишен опит/трудов стаж;</w:t>
      </w:r>
    </w:p>
    <w:p w:rsidR="006316CB" w:rsidRPr="009B37F6" w:rsidRDefault="006316CB" w:rsidP="009B37F6">
      <w:pPr>
        <w:rPr>
          <w:i/>
          <w:szCs w:val="20"/>
        </w:rPr>
      </w:pPr>
      <w:r w:rsidRPr="009B37F6">
        <w:rPr>
          <w:i/>
          <w:szCs w:val="20"/>
        </w:rPr>
        <w:t>- притежавани умения/компетентности;</w:t>
      </w:r>
    </w:p>
    <w:p w:rsidR="006316CB" w:rsidRPr="009B37F6" w:rsidRDefault="006316CB" w:rsidP="009B37F6">
      <w:pPr>
        <w:rPr>
          <w:i/>
          <w:szCs w:val="20"/>
        </w:rPr>
      </w:pPr>
      <w:r w:rsidRPr="009B37F6">
        <w:rPr>
          <w:i/>
          <w:szCs w:val="20"/>
        </w:rPr>
        <w:t xml:space="preserve">- предпочитания за работа - позиция/длъжност/професия/ниво на длъжността в йерархията; </w:t>
      </w:r>
    </w:p>
    <w:p w:rsidR="006316CB" w:rsidRPr="009B37F6" w:rsidRDefault="006316CB" w:rsidP="009B37F6">
      <w:pPr>
        <w:rPr>
          <w:i/>
          <w:szCs w:val="20"/>
        </w:rPr>
      </w:pPr>
      <w:r w:rsidRPr="009B37F6">
        <w:rPr>
          <w:i/>
          <w:szCs w:val="20"/>
        </w:rPr>
        <w:t>- предпочитани условия на труд (тип договор, продължителност, работно време) и нива на заплащане;</w:t>
      </w:r>
    </w:p>
    <w:p w:rsidR="00F164B1" w:rsidRPr="009B37F6" w:rsidRDefault="006316CB" w:rsidP="009B37F6">
      <w:pPr>
        <w:rPr>
          <w:i/>
          <w:szCs w:val="20"/>
        </w:rPr>
      </w:pPr>
      <w:r w:rsidRPr="009B37F6">
        <w:rPr>
          <w:i/>
          <w:szCs w:val="20"/>
        </w:rPr>
        <w:t>- регион (област</w:t>
      </w:r>
      <w:r w:rsidR="00360E44" w:rsidRPr="009B37F6">
        <w:rPr>
          <w:i/>
          <w:szCs w:val="20"/>
        </w:rPr>
        <w:t>/и</w:t>
      </w:r>
      <w:r w:rsidRPr="009B37F6">
        <w:rPr>
          <w:i/>
          <w:szCs w:val="20"/>
        </w:rPr>
        <w:t>; община</w:t>
      </w:r>
      <w:r w:rsidR="00360E44" w:rsidRPr="009B37F6">
        <w:rPr>
          <w:i/>
          <w:szCs w:val="20"/>
        </w:rPr>
        <w:t>/и</w:t>
      </w:r>
      <w:r w:rsidRPr="009B37F6">
        <w:rPr>
          <w:i/>
          <w:szCs w:val="20"/>
        </w:rPr>
        <w:t>)</w:t>
      </w:r>
      <w:r w:rsidR="00F164B1" w:rsidRPr="009B37F6">
        <w:rPr>
          <w:i/>
          <w:szCs w:val="20"/>
        </w:rPr>
        <w:t>;</w:t>
      </w:r>
    </w:p>
    <w:p w:rsidR="006316CB" w:rsidRPr="009B37F6" w:rsidRDefault="00F164B1" w:rsidP="009B37F6">
      <w:pPr>
        <w:rPr>
          <w:szCs w:val="20"/>
        </w:rPr>
      </w:pPr>
      <w:r w:rsidRPr="009B37F6">
        <w:rPr>
          <w:i/>
          <w:szCs w:val="20"/>
        </w:rPr>
        <w:t xml:space="preserve">- </w:t>
      </w:r>
      <w:r w:rsidRPr="009B37F6">
        <w:rPr>
          <w:szCs w:val="20"/>
        </w:rPr>
        <w:t>издадено единно разрешение за пребиваване и работа тип „Синя карта на ЕС”</w:t>
      </w:r>
      <w:r w:rsidR="006316CB" w:rsidRPr="009B37F6">
        <w:rPr>
          <w:i/>
          <w:szCs w:val="20"/>
        </w:rPr>
        <w:t>.</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Извеждане на резултат в съответствие с избраните критерии в последователност пълно съответствие, частично съвпадение, % на вероятност на съответствие. Изведеният резултат трябва да позволява разглеждане на профилите на лицата. При избор от страна на </w:t>
      </w:r>
      <w:r w:rsidRPr="009B37F6">
        <w:rPr>
          <w:rFonts w:cs="Microsoft Sans Serif"/>
          <w:szCs w:val="20"/>
        </w:rPr>
        <w:lastRenderedPageBreak/>
        <w:t>работодателя да се отваря форма за контакт с лицето. Изпращане на съобщение за проявения от работодателя интерес:</w:t>
      </w:r>
    </w:p>
    <w:p w:rsidR="006316CB" w:rsidRPr="009B37F6" w:rsidRDefault="006316CB" w:rsidP="009B37F6">
      <w:pPr>
        <w:rPr>
          <w:szCs w:val="20"/>
        </w:rPr>
      </w:pPr>
      <w:r w:rsidRPr="009B37F6">
        <w:rPr>
          <w:szCs w:val="20"/>
        </w:rPr>
        <w:tab/>
        <w:t>- към лицето на посочения в профила му в е-Трудова борса електронен адрес и в случай, че лицето е заявило в профила си съгласие за директен контакт с работодател, проявил интерес към профила му отваряне на форма за разговор/покана за интервю;</w:t>
      </w:r>
    </w:p>
    <w:p w:rsidR="006316CB" w:rsidRPr="009B37F6" w:rsidRDefault="006316CB" w:rsidP="009B37F6">
      <w:pPr>
        <w:rPr>
          <w:szCs w:val="20"/>
        </w:rPr>
      </w:pPr>
      <w:r w:rsidRPr="009B37F6">
        <w:rPr>
          <w:szCs w:val="20"/>
        </w:rPr>
        <w:tab/>
        <w:t>- към бюрото по труда по регистрация на лицето (посочва се регистрационен номер в ДБТ), в случай че лицето не е влизало в е-Трудова борса и не е заявило съгласие за директен контакт с работодател.</w:t>
      </w:r>
    </w:p>
    <w:p w:rsidR="006316CB" w:rsidRPr="009B37F6" w:rsidRDefault="006316CB" w:rsidP="009B37F6">
      <w:pPr>
        <w:rPr>
          <w:b/>
          <w:i/>
          <w:szCs w:val="20"/>
        </w:rPr>
      </w:pPr>
      <w:r w:rsidRPr="009B37F6">
        <w:rPr>
          <w:b/>
          <w:i/>
          <w:szCs w:val="20"/>
        </w:rPr>
        <w:t>- Опция за абонамент и известяване по e-mail и/или с sms</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Възможност за абонамент от страна на работодателя, системата да го известява чрез e-mail и/или с sms за подходящи кандидати по всички обявени от него свободни работни места или само за конкретни.</w:t>
      </w:r>
    </w:p>
    <w:p w:rsidR="006316CB" w:rsidRPr="009B37F6" w:rsidRDefault="006316CB" w:rsidP="009B37F6">
      <w:pPr>
        <w:rPr>
          <w:b/>
          <w:i/>
          <w:szCs w:val="20"/>
        </w:rPr>
      </w:pPr>
      <w:r w:rsidRPr="009B37F6">
        <w:rPr>
          <w:b/>
          <w:i/>
          <w:szCs w:val="20"/>
        </w:rPr>
        <w:t xml:space="preserve">- Запис на профили под наблюдение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резултатите от търсенето да се пазят в електронен </w:t>
      </w:r>
      <w:r w:rsidR="00360E44" w:rsidRPr="009B37F6">
        <w:rPr>
          <w:rFonts w:cs="Microsoft Sans Serif"/>
          <w:szCs w:val="20"/>
        </w:rPr>
        <w:t>„</w:t>
      </w:r>
      <w:r w:rsidRPr="009B37F6">
        <w:rPr>
          <w:rFonts w:cs="Microsoft Sans Serif"/>
          <w:szCs w:val="20"/>
        </w:rPr>
        <w:t>бележник</w:t>
      </w:r>
      <w:r w:rsidR="00360E44" w:rsidRPr="009B37F6">
        <w:rPr>
          <w:rFonts w:cs="Microsoft Sans Serif"/>
          <w:szCs w:val="20"/>
        </w:rPr>
        <w:t>”</w:t>
      </w:r>
      <w:r w:rsidRPr="009B37F6">
        <w:rPr>
          <w:rFonts w:cs="Microsoft Sans Serif"/>
          <w:szCs w:val="20"/>
        </w:rPr>
        <w:t>, с опция за съхранение на интересни профили или профили под наблюдение.</w:t>
      </w:r>
    </w:p>
    <w:p w:rsidR="006316CB" w:rsidRPr="009B37F6" w:rsidRDefault="006316CB" w:rsidP="009B37F6">
      <w:pPr>
        <w:ind w:firstLine="1138"/>
        <w:rPr>
          <w:szCs w:val="20"/>
        </w:rPr>
      </w:pPr>
      <w:r w:rsidRPr="009B37F6">
        <w:rPr>
          <w:b/>
          <w:i/>
          <w:szCs w:val="20"/>
        </w:rPr>
        <w:t>д) Форма за изпращане на съобщения</w:t>
      </w:r>
      <w:r w:rsidRPr="009B37F6">
        <w:rPr>
          <w:szCs w:val="20"/>
        </w:rPr>
        <w:t xml:space="preserve"> (с филтър, от който се избира в чия компетенция е)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Форма за текстови съобщения (до 500 знака) за консултация и информация с филтър за услугите съответстващ на ЗНЗ, като рубрики и връзка към официалната поща на Агенция по заетостта.</w:t>
      </w:r>
    </w:p>
    <w:p w:rsidR="006316CB" w:rsidRPr="009B37F6" w:rsidRDefault="006316CB" w:rsidP="009B37F6">
      <w:pPr>
        <w:ind w:firstLine="1138"/>
        <w:rPr>
          <w:b/>
          <w:i/>
          <w:szCs w:val="20"/>
        </w:rPr>
      </w:pPr>
      <w:r w:rsidRPr="009B37F6">
        <w:rPr>
          <w:b/>
          <w:i/>
          <w:szCs w:val="20"/>
        </w:rPr>
        <w:t xml:space="preserve">е) Он-лайн консултации </w:t>
      </w:r>
    </w:p>
    <w:p w:rsidR="006316CB" w:rsidRDefault="006316CB" w:rsidP="009B37F6">
      <w:pPr>
        <w:widowControl w:val="0"/>
        <w:autoSpaceDE w:val="0"/>
        <w:autoSpaceDN w:val="0"/>
        <w:adjustRightInd w:val="0"/>
        <w:ind w:firstLine="851"/>
        <w:rPr>
          <w:rFonts w:cs="Microsoft Sans Serif"/>
          <w:szCs w:val="20"/>
        </w:rPr>
      </w:pPr>
      <w:r w:rsidRPr="009B37F6">
        <w:rPr>
          <w:rFonts w:cs="Microsoft Sans Serif"/>
          <w:szCs w:val="20"/>
        </w:rPr>
        <w:t>Създаване на възможност за предоставяне на он-лайн информация и консултация на работодателите в реално време.</w:t>
      </w:r>
    </w:p>
    <w:p w:rsidR="000B0379" w:rsidRPr="009B37F6" w:rsidRDefault="000B0379" w:rsidP="009B37F6">
      <w:pPr>
        <w:widowControl w:val="0"/>
        <w:autoSpaceDE w:val="0"/>
        <w:autoSpaceDN w:val="0"/>
        <w:adjustRightInd w:val="0"/>
        <w:ind w:firstLine="851"/>
        <w:rPr>
          <w:rFonts w:cs="Microsoft Sans Serif"/>
          <w:szCs w:val="20"/>
        </w:rPr>
      </w:pPr>
    </w:p>
    <w:p w:rsidR="00F164B1" w:rsidRPr="009B37F6" w:rsidRDefault="00F164B1" w:rsidP="009B37F6">
      <w:pPr>
        <w:rPr>
          <w:b/>
          <w:szCs w:val="20"/>
          <w:lang w:eastAsia="bg-BG"/>
        </w:rPr>
      </w:pPr>
      <w:r w:rsidRPr="009B37F6">
        <w:rPr>
          <w:b/>
          <w:szCs w:val="20"/>
          <w:lang w:eastAsia="bg-BG"/>
        </w:rPr>
        <w:t>8.1.2.2</w:t>
      </w:r>
      <w:r w:rsidRPr="009B37F6">
        <w:rPr>
          <w:b/>
          <w:szCs w:val="20"/>
        </w:rPr>
        <w:t xml:space="preserve">. </w:t>
      </w:r>
      <w:r w:rsidRPr="009B37F6">
        <w:rPr>
          <w:b/>
          <w:szCs w:val="20"/>
          <w:lang w:eastAsia="bg-BG"/>
        </w:rPr>
        <w:t>Модул „Търсещо работа лице”</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Потребителският профил в модул „Търсещо работа лице” следва да дава възможност за регистрация в е-Трудова борса на всички търсещи работа лица, които не са клиенти на бюрата по труда и достъп на търсещите работа лица, ползващи услугите на бюрата по труда.</w:t>
      </w:r>
    </w:p>
    <w:p w:rsidR="00F164B1" w:rsidRPr="009B37F6" w:rsidRDefault="00F164B1" w:rsidP="009B37F6">
      <w:pPr>
        <w:rPr>
          <w:szCs w:val="20"/>
        </w:rPr>
      </w:pPr>
      <w:r w:rsidRPr="009B37F6">
        <w:rPr>
          <w:b/>
          <w:szCs w:val="20"/>
        </w:rPr>
        <w:t xml:space="preserve">а) </w:t>
      </w:r>
      <w:r w:rsidRPr="009B37F6">
        <w:rPr>
          <w:b/>
          <w:i/>
          <w:szCs w:val="20"/>
        </w:rPr>
        <w:t>Регистрация</w:t>
      </w:r>
      <w:r w:rsidRPr="009B37F6">
        <w:rPr>
          <w:b/>
          <w:szCs w:val="20"/>
        </w:rPr>
        <w:t xml:space="preserve"> </w:t>
      </w:r>
      <w:r w:rsidRPr="009B37F6">
        <w:rPr>
          <w:b/>
          <w:i/>
          <w:szCs w:val="20"/>
        </w:rPr>
        <w:t xml:space="preserve">в модула </w:t>
      </w:r>
      <w:r w:rsidRPr="009B37F6">
        <w:rPr>
          <w:szCs w:val="20"/>
        </w:rPr>
        <w:t>(</w:t>
      </w:r>
      <w:r w:rsidR="00940BAC" w:rsidRPr="009B37F6">
        <w:rPr>
          <w:szCs w:val="20"/>
        </w:rPr>
        <w:t>връзка към външни и вътрешни системи за валидация/извличане на данни при посочване на ЕГН/ЛНЧ/Идентификационен номер</w:t>
      </w:r>
      <w:r w:rsidRPr="009B37F6">
        <w:rPr>
          <w:szCs w:val="20"/>
        </w:rPr>
        <w:t>)</w:t>
      </w:r>
    </w:p>
    <w:p w:rsidR="00F164B1" w:rsidRPr="009B37F6" w:rsidRDefault="00F164B1" w:rsidP="009B37F6">
      <w:pPr>
        <w:ind w:firstLine="1138"/>
        <w:rPr>
          <w:b/>
          <w:i/>
          <w:szCs w:val="20"/>
        </w:rPr>
      </w:pPr>
      <w:r w:rsidRPr="009B37F6">
        <w:rPr>
          <w:b/>
          <w:i/>
          <w:szCs w:val="20"/>
        </w:rPr>
        <w:t>- Първоначална регистрация</w:t>
      </w:r>
    </w:p>
    <w:p w:rsidR="00F164B1" w:rsidRPr="009B37F6" w:rsidRDefault="00940BAC" w:rsidP="009B37F6">
      <w:pPr>
        <w:widowControl w:val="0"/>
        <w:autoSpaceDE w:val="0"/>
        <w:autoSpaceDN w:val="0"/>
        <w:adjustRightInd w:val="0"/>
        <w:ind w:firstLine="851"/>
        <w:rPr>
          <w:rFonts w:cs="Microsoft Sans Serif"/>
          <w:szCs w:val="20"/>
        </w:rPr>
      </w:pPr>
      <w:r w:rsidRPr="009B37F6">
        <w:rPr>
          <w:rFonts w:cs="Microsoft Sans Serif"/>
          <w:szCs w:val="20"/>
        </w:rPr>
        <w:t xml:space="preserve">Услугите предоставяни от </w:t>
      </w:r>
      <w:r w:rsidR="00F164B1" w:rsidRPr="009B37F6">
        <w:rPr>
          <w:rFonts w:cs="Microsoft Sans Serif"/>
          <w:szCs w:val="20"/>
        </w:rPr>
        <w:t xml:space="preserve">е-Трудова борса </w:t>
      </w:r>
      <w:r w:rsidRPr="009B37F6">
        <w:rPr>
          <w:rFonts w:cs="Microsoft Sans Serif"/>
          <w:szCs w:val="20"/>
        </w:rPr>
        <w:t xml:space="preserve">може да се ползват от всяко </w:t>
      </w:r>
      <w:r w:rsidR="00F164B1" w:rsidRPr="009B37F6">
        <w:rPr>
          <w:rFonts w:cs="Microsoft Sans Serif"/>
          <w:szCs w:val="20"/>
        </w:rPr>
        <w:t>търсещ</w:t>
      </w:r>
      <w:r w:rsidRPr="009B37F6">
        <w:rPr>
          <w:rFonts w:cs="Microsoft Sans Serif"/>
          <w:szCs w:val="20"/>
        </w:rPr>
        <w:t>о</w:t>
      </w:r>
      <w:r w:rsidR="00F164B1" w:rsidRPr="009B37F6">
        <w:rPr>
          <w:rFonts w:cs="Microsoft Sans Serif"/>
          <w:szCs w:val="20"/>
        </w:rPr>
        <w:t xml:space="preserve"> работа лица, регистрирани и нерегистрирани в бюрата по труда. Интерфейсът трябва да е максимално достъпен за потребителите, които лесно и бързо да се ориентират при попълване на необходимите данни. Регистрацията в потребителския профил в модул „Търсещо работа лице” се извършва само с ЕГН/ЛНЧ/Идентификационен номер и първоначално генериран от системата код.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При въвеждане на ЕГН/ЛНЧ/Идентификационен номер във формата за регистрация следва е-Трудова борса задължително</w:t>
      </w:r>
      <w:r w:rsidR="00360E44" w:rsidRPr="009B37F6">
        <w:rPr>
          <w:rFonts w:cs="Microsoft Sans Serif"/>
          <w:szCs w:val="20"/>
        </w:rPr>
        <w:t xml:space="preserve"> да</w:t>
      </w:r>
      <w:r w:rsidRPr="009B37F6">
        <w:rPr>
          <w:rFonts w:cs="Microsoft Sans Serif"/>
          <w:szCs w:val="20"/>
        </w:rPr>
        <w:t xml:space="preserve"> прави проверка в НБД, дали лицето няма действаща регистрация и в модул „Личностен профил на търсещо работа лице” (достъпен </w:t>
      </w:r>
      <w:r w:rsidRPr="009B37F6">
        <w:rPr>
          <w:rFonts w:cs="Microsoft Sans Serif"/>
          <w:szCs w:val="20"/>
        </w:rPr>
        <w:lastRenderedPageBreak/>
        <w:t xml:space="preserve">само за търсещи работа лица, регистрирани в бюрата по труда) дали няма създаден профил. В случай, че лицето вече ползва услугите на бюрата по труда и има създаден „Личностен профил” се прескача етап регистрация, данните в профила на лицето се зареждат автоматично от съответните външни за е-Трудова борса системи и се генерира уникален идентификатор за достъп до модула.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е-Трудова борса генерира уникален идентификатор и парола за достъп, които се изпращат на посочения от търсещото работа лице електронен адрес. </w:t>
      </w:r>
    </w:p>
    <w:p w:rsidR="00F164B1" w:rsidRPr="009B37F6" w:rsidRDefault="00F164B1" w:rsidP="009B37F6">
      <w:pPr>
        <w:rPr>
          <w:b/>
          <w:i/>
          <w:szCs w:val="20"/>
        </w:rPr>
      </w:pPr>
      <w:r w:rsidRPr="009B37F6">
        <w:rPr>
          <w:b/>
          <w:i/>
          <w:szCs w:val="20"/>
        </w:rPr>
        <w:t>- Вход в потребителския профил в модул „Търсещо работа лице”</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След първоначалната регистрация достъпа на потребителите до модула трябва да става през формата за „Вход в профила”. След получаване на данните за достъп лицата влизат в системата или с уникалния идентификатор и паролата или с издадения им </w:t>
      </w:r>
      <w:r w:rsidR="00940BAC" w:rsidRPr="009B37F6">
        <w:rPr>
          <w:rFonts w:cs="Microsoft Sans Serif"/>
          <w:szCs w:val="20"/>
        </w:rPr>
        <w:t>електронен идентификатор или персонален идентификационен код (ПИК)</w:t>
      </w:r>
      <w:r w:rsidRPr="009B37F6">
        <w:rPr>
          <w:rFonts w:cs="Microsoft Sans Serif"/>
          <w:szCs w:val="20"/>
        </w:rPr>
        <w:t xml:space="preserve"> (възможност за ползване на </w:t>
      </w:r>
      <w:r w:rsidR="00940BAC" w:rsidRPr="009B37F6">
        <w:rPr>
          <w:rFonts w:cs="Microsoft Sans Serif"/>
          <w:szCs w:val="20"/>
        </w:rPr>
        <w:t>електронни идентификатори</w:t>
      </w:r>
      <w:r w:rsidRPr="009B37F6">
        <w:rPr>
          <w:rFonts w:cs="Microsoft Sans Serif"/>
          <w:szCs w:val="20"/>
        </w:rPr>
        <w:t>, създаден в друга система</w:t>
      </w:r>
      <w:r w:rsidR="00BD0465" w:rsidRPr="009B37F6">
        <w:rPr>
          <w:rFonts w:cs="Microsoft Sans Serif"/>
          <w:szCs w:val="20"/>
        </w:rPr>
        <w:t>, ако е допустимо</w:t>
      </w:r>
      <w:r w:rsidRPr="009B37F6">
        <w:rPr>
          <w:rFonts w:cs="Microsoft Sans Serif"/>
          <w:szCs w:val="20"/>
        </w:rPr>
        <w:t>).</w:t>
      </w:r>
      <w:r w:rsidR="00940BAC" w:rsidRPr="009B37F6">
        <w:rPr>
          <w:rFonts w:cs="Microsoft Sans Serif"/>
          <w:szCs w:val="20"/>
        </w:rPr>
        <w:t xml:space="preserve"> </w:t>
      </w:r>
    </w:p>
    <w:p w:rsidR="00F164B1" w:rsidRPr="009B37F6" w:rsidRDefault="00F164B1" w:rsidP="009B37F6">
      <w:pPr>
        <w:ind w:firstLine="1138"/>
        <w:rPr>
          <w:szCs w:val="20"/>
        </w:rPr>
      </w:pPr>
      <w:r w:rsidRPr="009B37F6">
        <w:rPr>
          <w:b/>
          <w:i/>
          <w:szCs w:val="20"/>
        </w:rPr>
        <w:t xml:space="preserve">б) Управление на потребителския профил от търсещо работа лице </w:t>
      </w:r>
      <w:r w:rsidRPr="009B37F6">
        <w:rPr>
          <w:szCs w:val="20"/>
        </w:rPr>
        <w:t>(опция за видимост на данните на лицето)</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Възможност трудов посредник с профил за администриране на системата да валидира профила на търсещото работа лице.</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Възможност за редакция и запазване на създадения в е-Трудова борса профил, съдържащи данни за образование, знания, умения, чуждоезикови познания, компютърни умения, шофьорски умения, здравословно състояние, социален статус, трудов стаж и професионален опит, предпочитания за работа, умения и компетенции за заетост. Търсещо работа лице да може да редактира без допълнителна валидация само данни, които не са автоматично заредени от НБД и модул „Личностен профил”. Промяната на тези данни е допустима само ако регистрацията на лицето не е активна, т.е. е прекратена.</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Чрез управление на профила си търсещото работа лице определя кои от неговите данни да бъдат публично достъпни в останалите модули на е-Трудова борса, за които не изискват регистрация и кои да са достъпни само за останалите потребители с регистрация. Възможност да използва данните от профила за презентиране/портфолио.</w:t>
      </w:r>
    </w:p>
    <w:p w:rsidR="00F164B1" w:rsidRPr="009B37F6" w:rsidRDefault="00F164B1" w:rsidP="009B37F6">
      <w:pPr>
        <w:ind w:firstLine="1138"/>
        <w:rPr>
          <w:szCs w:val="20"/>
        </w:rPr>
      </w:pPr>
      <w:r w:rsidRPr="009B37F6">
        <w:rPr>
          <w:b/>
          <w:i/>
          <w:szCs w:val="20"/>
        </w:rPr>
        <w:t>в) Възможност за импорт на данни в профила</w:t>
      </w:r>
      <w:r w:rsidRPr="009B37F6">
        <w:rPr>
          <w:szCs w:val="20"/>
        </w:rPr>
        <w:t xml:space="preserve"> от XML и PDF+XML автобиография, генерирана от EUROPASS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Извеждане на създадения от лицето профил на интернет страницата на Агенция по заетостта</w:t>
      </w:r>
      <w:r w:rsidR="00CC583D" w:rsidRPr="009B37F6">
        <w:rPr>
          <w:rFonts w:cs="Microsoft Sans Serif"/>
          <w:szCs w:val="20"/>
        </w:rPr>
        <w:t>.</w:t>
      </w:r>
    </w:p>
    <w:p w:rsidR="00F164B1" w:rsidRPr="009B37F6" w:rsidRDefault="00F164B1" w:rsidP="009B37F6">
      <w:pPr>
        <w:ind w:firstLine="1138"/>
        <w:rPr>
          <w:szCs w:val="20"/>
        </w:rPr>
      </w:pPr>
      <w:r w:rsidRPr="009B37F6">
        <w:rPr>
          <w:b/>
          <w:i/>
          <w:szCs w:val="20"/>
        </w:rPr>
        <w:t>г) Професионално ориентиране</w:t>
      </w:r>
      <w:r w:rsidRPr="009B37F6">
        <w:rPr>
          <w:szCs w:val="20"/>
        </w:rPr>
        <w:t xml:space="preserve"> линк към ресурсите на платформата Информационната система на проект „Кариерно развитие на заети лица” (каталог на професиите и тестове за ориентиране)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Развитие на модул „Професионално ориентиране” от публичния панел в е-Трудова боса без регистрация към данните от профилите на лицата. Възможност за извеждане на кариерен план за развитие (линк към „Личностен профил на търсещо работа лице”). </w:t>
      </w:r>
    </w:p>
    <w:p w:rsidR="00F164B1" w:rsidRPr="009B37F6" w:rsidRDefault="00F164B1" w:rsidP="009B37F6">
      <w:pPr>
        <w:ind w:firstLine="1138"/>
        <w:rPr>
          <w:b/>
          <w:i/>
          <w:szCs w:val="20"/>
        </w:rPr>
      </w:pPr>
      <w:r w:rsidRPr="009B37F6">
        <w:rPr>
          <w:b/>
          <w:i/>
          <w:szCs w:val="20"/>
        </w:rPr>
        <w:t xml:space="preserve">д) Търсене на подходящи свободни работни места </w:t>
      </w:r>
      <w:r w:rsidRPr="009B37F6">
        <w:rPr>
          <w:i/>
          <w:szCs w:val="20"/>
        </w:rPr>
        <w:t>(в е-Трудова борса и НБД)</w:t>
      </w:r>
      <w:r w:rsidRPr="009B37F6">
        <w:rPr>
          <w:b/>
          <w:i/>
          <w:szCs w:val="20"/>
        </w:rPr>
        <w:t xml:space="preserve"> посредством филтри и/или ключова дума</w:t>
      </w:r>
    </w:p>
    <w:p w:rsidR="00F164B1" w:rsidRPr="009B37F6" w:rsidRDefault="00F164B1" w:rsidP="009B37F6">
      <w:pPr>
        <w:rPr>
          <w:szCs w:val="20"/>
        </w:rPr>
      </w:pPr>
      <w:r w:rsidRPr="009B37F6">
        <w:rPr>
          <w:szCs w:val="20"/>
        </w:rPr>
        <w:lastRenderedPageBreak/>
        <w:t xml:space="preserve">- </w:t>
      </w:r>
      <w:r w:rsidRPr="009B37F6">
        <w:rPr>
          <w:b/>
          <w:i/>
          <w:szCs w:val="20"/>
        </w:rPr>
        <w:t>Създаване в електронната форма за търсене на подходящи свободни</w:t>
      </w:r>
      <w:r w:rsidRPr="009B37F6">
        <w:rPr>
          <w:i/>
          <w:szCs w:val="20"/>
        </w:rPr>
        <w:t xml:space="preserve"> работни места</w:t>
      </w:r>
      <w:r w:rsidRPr="009B37F6">
        <w:rPr>
          <w:szCs w:val="20"/>
        </w:rPr>
        <w:t xml:space="preserve"> посредством високо ефективна и динамична търсеща машина, която да извлича данни от всички обяви публикувани в е-Трудова борса (самата платформа, НБД, частни посредници, агенции за временна заетост и т.н. </w:t>
      </w:r>
    </w:p>
    <w:p w:rsidR="00F164B1" w:rsidRPr="009B37F6" w:rsidRDefault="00F164B1" w:rsidP="009B37F6">
      <w:pPr>
        <w:rPr>
          <w:i/>
          <w:szCs w:val="20"/>
        </w:rPr>
      </w:pPr>
      <w:r w:rsidRPr="009B37F6">
        <w:rPr>
          <w:i/>
          <w:szCs w:val="20"/>
        </w:rPr>
        <w:t>Примерни филтри:</w:t>
      </w:r>
    </w:p>
    <w:p w:rsidR="00F164B1" w:rsidRPr="009B37F6" w:rsidRDefault="00F164B1" w:rsidP="009B37F6">
      <w:pPr>
        <w:rPr>
          <w:i/>
          <w:szCs w:val="20"/>
        </w:rPr>
      </w:pPr>
      <w:r w:rsidRPr="009B37F6">
        <w:rPr>
          <w:i/>
          <w:szCs w:val="20"/>
        </w:rPr>
        <w:t>- позиция/ длъжност/ професия;</w:t>
      </w:r>
    </w:p>
    <w:p w:rsidR="00F164B1" w:rsidRPr="009B37F6" w:rsidRDefault="00F164B1" w:rsidP="009B37F6">
      <w:pPr>
        <w:rPr>
          <w:i/>
          <w:szCs w:val="20"/>
        </w:rPr>
      </w:pPr>
      <w:r w:rsidRPr="009B37F6">
        <w:rPr>
          <w:i/>
          <w:szCs w:val="20"/>
        </w:rPr>
        <w:t xml:space="preserve">- ниво на длъжността в йерархията; </w:t>
      </w:r>
    </w:p>
    <w:p w:rsidR="00F164B1" w:rsidRPr="009B37F6" w:rsidRDefault="00F164B1" w:rsidP="009B37F6">
      <w:pPr>
        <w:rPr>
          <w:i/>
          <w:szCs w:val="20"/>
        </w:rPr>
      </w:pPr>
      <w:r w:rsidRPr="009B37F6">
        <w:rPr>
          <w:i/>
          <w:szCs w:val="20"/>
        </w:rPr>
        <w:t>- нива на предлагано заплащане;</w:t>
      </w:r>
    </w:p>
    <w:p w:rsidR="00F164B1" w:rsidRPr="009B37F6" w:rsidRDefault="00F164B1" w:rsidP="009B37F6">
      <w:pPr>
        <w:rPr>
          <w:i/>
          <w:szCs w:val="20"/>
        </w:rPr>
      </w:pPr>
      <w:r w:rsidRPr="009B37F6">
        <w:rPr>
          <w:i/>
          <w:szCs w:val="20"/>
        </w:rPr>
        <w:t>- условия на труд (тип договор, продължителност, работно време);</w:t>
      </w:r>
    </w:p>
    <w:p w:rsidR="00F164B1" w:rsidRPr="009B37F6" w:rsidRDefault="00F164B1" w:rsidP="009B37F6">
      <w:pPr>
        <w:rPr>
          <w:i/>
          <w:szCs w:val="20"/>
        </w:rPr>
      </w:pPr>
      <w:r w:rsidRPr="009B37F6">
        <w:rPr>
          <w:i/>
          <w:szCs w:val="20"/>
        </w:rPr>
        <w:t>- търсени умения/ компетентности;</w:t>
      </w:r>
    </w:p>
    <w:p w:rsidR="00F164B1" w:rsidRPr="009B37F6" w:rsidRDefault="00F164B1" w:rsidP="009B37F6">
      <w:pPr>
        <w:rPr>
          <w:i/>
          <w:szCs w:val="20"/>
        </w:rPr>
      </w:pPr>
      <w:r w:rsidRPr="009B37F6">
        <w:rPr>
          <w:i/>
          <w:szCs w:val="20"/>
        </w:rPr>
        <w:t>- регион (област</w:t>
      </w:r>
      <w:r w:rsidR="00612044" w:rsidRPr="009B37F6">
        <w:rPr>
          <w:i/>
          <w:szCs w:val="20"/>
        </w:rPr>
        <w:t>/и</w:t>
      </w:r>
      <w:r w:rsidRPr="009B37F6">
        <w:rPr>
          <w:i/>
          <w:szCs w:val="20"/>
        </w:rPr>
        <w:t>; община</w:t>
      </w:r>
      <w:r w:rsidR="00612044" w:rsidRPr="009B37F6">
        <w:rPr>
          <w:i/>
          <w:szCs w:val="20"/>
        </w:rPr>
        <w:t>/и</w:t>
      </w:r>
      <w:r w:rsidRPr="009B37F6">
        <w:rPr>
          <w:i/>
          <w:szCs w:val="20"/>
        </w:rPr>
        <w:t>, населено</w:t>
      </w:r>
      <w:r w:rsidR="00612044" w:rsidRPr="009B37F6">
        <w:rPr>
          <w:i/>
          <w:szCs w:val="20"/>
        </w:rPr>
        <w:t>/и</w:t>
      </w:r>
      <w:r w:rsidRPr="009B37F6">
        <w:rPr>
          <w:i/>
          <w:szCs w:val="20"/>
        </w:rPr>
        <w:t xml:space="preserve"> място</w:t>
      </w:r>
      <w:r w:rsidR="00612044" w:rsidRPr="009B37F6">
        <w:rPr>
          <w:i/>
          <w:szCs w:val="20"/>
        </w:rPr>
        <w:t>/а</w:t>
      </w:r>
      <w:r w:rsidRPr="009B37F6">
        <w:rPr>
          <w:i/>
          <w:szCs w:val="20"/>
        </w:rPr>
        <w:t>).</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Извеждане на резултат в съответствие с избраните критерии в последователност пълно съответствие, частично съвпадение, % на вероятност на съответствие. Изведеният резултат трябва да позволява разглеждане на заявките за свободни работни места и профилите на работодателите. Изборът от страна на търсещото работа лице да става с бутон </w:t>
      </w:r>
      <w:r w:rsidR="00612044" w:rsidRPr="009B37F6">
        <w:rPr>
          <w:rFonts w:cs="Microsoft Sans Serif"/>
          <w:szCs w:val="20"/>
        </w:rPr>
        <w:t>„</w:t>
      </w:r>
      <w:r w:rsidRPr="009B37F6">
        <w:rPr>
          <w:rFonts w:cs="Microsoft Sans Serif"/>
          <w:szCs w:val="20"/>
        </w:rPr>
        <w:t>Кандидатствай</w:t>
      </w:r>
      <w:r w:rsidR="00612044" w:rsidRPr="009B37F6">
        <w:rPr>
          <w:rFonts w:cs="Microsoft Sans Serif"/>
          <w:szCs w:val="20"/>
        </w:rPr>
        <w:t>”</w:t>
      </w:r>
      <w:r w:rsidRPr="009B37F6">
        <w:rPr>
          <w:rFonts w:cs="Microsoft Sans Serif"/>
          <w:szCs w:val="20"/>
        </w:rPr>
        <w:t>.</w:t>
      </w:r>
    </w:p>
    <w:p w:rsidR="00F164B1" w:rsidRPr="009B37F6" w:rsidRDefault="00F164B1" w:rsidP="009B37F6">
      <w:pPr>
        <w:rPr>
          <w:b/>
          <w:szCs w:val="20"/>
        </w:rPr>
      </w:pPr>
      <w:r w:rsidRPr="009B37F6">
        <w:rPr>
          <w:b/>
          <w:i/>
          <w:szCs w:val="20"/>
        </w:rPr>
        <w:t>- Кандидатстване</w:t>
      </w:r>
      <w:r w:rsidRPr="009B37F6">
        <w:rPr>
          <w:b/>
          <w:szCs w:val="20"/>
        </w:rPr>
        <w:t xml:space="preserve"> </w:t>
      </w:r>
      <w:r w:rsidRPr="009B37F6">
        <w:rPr>
          <w:b/>
          <w:i/>
          <w:szCs w:val="20"/>
        </w:rPr>
        <w:t>за свободно работно място</w:t>
      </w:r>
      <w:r w:rsidRPr="009B37F6">
        <w:rPr>
          <w:b/>
          <w:szCs w:val="20"/>
        </w:rPr>
        <w:t xml:space="preserve">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Създаване на електронна форма за директно кандидатстване при подходящо работно място. Изпращане на съобщение за проявения интерес:</w:t>
      </w:r>
    </w:p>
    <w:p w:rsidR="00F164B1" w:rsidRPr="009B37F6" w:rsidRDefault="00F164B1" w:rsidP="009B37F6">
      <w:pPr>
        <w:rPr>
          <w:szCs w:val="20"/>
        </w:rPr>
      </w:pPr>
      <w:r w:rsidRPr="009B37F6">
        <w:rPr>
          <w:szCs w:val="20"/>
        </w:rPr>
        <w:tab/>
        <w:t>- към работодателя заявил работното място (на посочения в профила му в е-Трудова борса електронен адрес) в случай, че с подаване на заявката-спецификация работодателя</w:t>
      </w:r>
      <w:r w:rsidR="00612044" w:rsidRPr="009B37F6">
        <w:rPr>
          <w:szCs w:val="20"/>
        </w:rPr>
        <w:t>т</w:t>
      </w:r>
      <w:r w:rsidRPr="009B37F6">
        <w:rPr>
          <w:szCs w:val="20"/>
        </w:rPr>
        <w:t xml:space="preserve"> е заявил</w:t>
      </w:r>
      <w:r w:rsidR="00612044" w:rsidRPr="009B37F6">
        <w:rPr>
          <w:szCs w:val="20"/>
        </w:rPr>
        <w:t>,</w:t>
      </w:r>
      <w:r w:rsidRPr="009B37F6">
        <w:rPr>
          <w:szCs w:val="20"/>
        </w:rPr>
        <w:t xml:space="preserve"> примерно</w:t>
      </w:r>
      <w:r w:rsidR="00612044" w:rsidRPr="009B37F6">
        <w:rPr>
          <w:szCs w:val="20"/>
        </w:rPr>
        <w:t>:</w:t>
      </w:r>
      <w:r w:rsidRPr="009B37F6">
        <w:rPr>
          <w:szCs w:val="20"/>
        </w:rPr>
        <w:t xml:space="preserve"> директно кандидатстване, кандидатстване чрез изпращане на СV или подбор по документи. Бутон „Кандидатствай” следва да отваря електронна форма за кандидатстване (с възможност за прикачване на документи), която се изпраща на работодателя;</w:t>
      </w:r>
    </w:p>
    <w:p w:rsidR="00F164B1" w:rsidRPr="009B37F6" w:rsidRDefault="00F164B1" w:rsidP="009B37F6">
      <w:pPr>
        <w:rPr>
          <w:szCs w:val="20"/>
        </w:rPr>
      </w:pPr>
      <w:r w:rsidRPr="009B37F6">
        <w:rPr>
          <w:szCs w:val="20"/>
        </w:rPr>
        <w:tab/>
        <w:t xml:space="preserve">- към бюрото по труда на </w:t>
      </w:r>
      <w:r w:rsidR="00612044" w:rsidRPr="009B37F6">
        <w:rPr>
          <w:szCs w:val="20"/>
        </w:rPr>
        <w:t xml:space="preserve">чиято </w:t>
      </w:r>
      <w:r w:rsidRPr="009B37F6">
        <w:rPr>
          <w:szCs w:val="20"/>
        </w:rPr>
        <w:t>територия е обявено работното място (посочва се номера на заявката), в случай че работодателя</w:t>
      </w:r>
      <w:r w:rsidR="00612044" w:rsidRPr="009B37F6">
        <w:rPr>
          <w:szCs w:val="20"/>
        </w:rPr>
        <w:t>т</w:t>
      </w:r>
      <w:r w:rsidRPr="009B37F6">
        <w:rPr>
          <w:szCs w:val="20"/>
        </w:rPr>
        <w:t xml:space="preserve"> е заявил, че желае </w:t>
      </w:r>
      <w:r w:rsidR="00612044" w:rsidRPr="009B37F6">
        <w:rPr>
          <w:szCs w:val="20"/>
        </w:rPr>
        <w:t xml:space="preserve">подборът на подходящи кандидати да се извърши чрез </w:t>
      </w:r>
      <w:r w:rsidRPr="009B37F6">
        <w:rPr>
          <w:szCs w:val="20"/>
        </w:rPr>
        <w:t xml:space="preserve">посредничеството на трудов посредник </w:t>
      </w:r>
    </w:p>
    <w:p w:rsidR="00F164B1" w:rsidRPr="009B37F6" w:rsidRDefault="00F164B1" w:rsidP="009B37F6">
      <w:pPr>
        <w:rPr>
          <w:b/>
          <w:szCs w:val="20"/>
        </w:rPr>
      </w:pPr>
      <w:r w:rsidRPr="009B37F6">
        <w:rPr>
          <w:b/>
          <w:szCs w:val="20"/>
        </w:rPr>
        <w:t xml:space="preserve">- Опция за абонамент и известяване по e-mail и/или sms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Възможност за абонамент за получаване на регулярни автоматични съобщения по e-mail и/или sms за обявени свободни работни места по зададени филтри и/или заявен интерес към определена позиция/ длъжност.</w:t>
      </w:r>
    </w:p>
    <w:p w:rsidR="00F164B1" w:rsidRPr="009B37F6" w:rsidRDefault="00F164B1" w:rsidP="009B37F6">
      <w:pPr>
        <w:rPr>
          <w:b/>
          <w:i/>
          <w:szCs w:val="20"/>
        </w:rPr>
      </w:pPr>
      <w:r w:rsidRPr="009B37F6">
        <w:rPr>
          <w:b/>
          <w:i/>
          <w:szCs w:val="20"/>
        </w:rPr>
        <w:t xml:space="preserve">- Запис на обяви под наблюдение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резултатите от търсенето да се пазят в електронен </w:t>
      </w:r>
      <w:r w:rsidR="00612044" w:rsidRPr="009B37F6">
        <w:rPr>
          <w:rFonts w:cs="Microsoft Sans Serif"/>
          <w:szCs w:val="20"/>
        </w:rPr>
        <w:t>„</w:t>
      </w:r>
      <w:r w:rsidRPr="009B37F6">
        <w:rPr>
          <w:rFonts w:cs="Microsoft Sans Serif"/>
          <w:szCs w:val="20"/>
        </w:rPr>
        <w:t>бележник</w:t>
      </w:r>
      <w:r w:rsidR="00612044" w:rsidRPr="009B37F6">
        <w:rPr>
          <w:rFonts w:cs="Microsoft Sans Serif"/>
          <w:szCs w:val="20"/>
        </w:rPr>
        <w:t>”</w:t>
      </w:r>
      <w:r w:rsidRPr="009B37F6">
        <w:rPr>
          <w:rFonts w:cs="Microsoft Sans Serif"/>
          <w:szCs w:val="20"/>
        </w:rPr>
        <w:t>, с опция за съхранение на интересни обяви или обяви под наблюдение.</w:t>
      </w:r>
    </w:p>
    <w:p w:rsidR="00F164B1" w:rsidRPr="009B37F6" w:rsidRDefault="00F164B1" w:rsidP="009B37F6">
      <w:pPr>
        <w:ind w:firstLine="1138"/>
        <w:rPr>
          <w:b/>
          <w:i/>
          <w:szCs w:val="20"/>
        </w:rPr>
      </w:pPr>
      <w:r w:rsidRPr="009B37F6">
        <w:rPr>
          <w:b/>
          <w:i/>
          <w:szCs w:val="20"/>
        </w:rPr>
        <w:t xml:space="preserve">е) Регистрация </w:t>
      </w:r>
      <w:r w:rsidR="00612044" w:rsidRPr="009B37F6">
        <w:rPr>
          <w:b/>
          <w:i/>
          <w:szCs w:val="20"/>
        </w:rPr>
        <w:t xml:space="preserve">на търсещо работа лице </w:t>
      </w:r>
      <w:r w:rsidRPr="009B37F6">
        <w:rPr>
          <w:b/>
          <w:i/>
          <w:szCs w:val="20"/>
        </w:rPr>
        <w:t>през потребителския профил в е-Трудова борса в дирекция „Бюро по труда”</w:t>
      </w:r>
      <w:r w:rsidRPr="009B37F6">
        <w:rPr>
          <w:szCs w:val="20"/>
        </w:rPr>
        <w:t xml:space="preserve"> </w:t>
      </w:r>
      <w:r w:rsidRPr="009B37F6">
        <w:rPr>
          <w:b/>
          <w:i/>
          <w:szCs w:val="20"/>
        </w:rPr>
        <w:t xml:space="preserve">и ползване на </w:t>
      </w:r>
      <w:r w:rsidR="00940BAC" w:rsidRPr="009B37F6">
        <w:rPr>
          <w:b/>
          <w:i/>
          <w:szCs w:val="20"/>
        </w:rPr>
        <w:t xml:space="preserve">предоставяните </w:t>
      </w:r>
      <w:r w:rsidRPr="009B37F6">
        <w:rPr>
          <w:b/>
          <w:i/>
          <w:szCs w:val="20"/>
        </w:rPr>
        <w:t>посредническите услуги</w:t>
      </w:r>
    </w:p>
    <w:p w:rsidR="00F164B1" w:rsidRPr="009B37F6" w:rsidRDefault="00F164B1" w:rsidP="009B37F6">
      <w:pPr>
        <w:rPr>
          <w:b/>
          <w:i/>
          <w:szCs w:val="20"/>
        </w:rPr>
      </w:pPr>
      <w:r w:rsidRPr="009B37F6">
        <w:rPr>
          <w:b/>
          <w:i/>
          <w:szCs w:val="20"/>
        </w:rPr>
        <w:t>- Подаване на заявка за регистрация към НБД</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за генериране на електронно заявление-декларация за регистрация от </w:t>
      </w:r>
      <w:r w:rsidRPr="009B37F6">
        <w:rPr>
          <w:rFonts w:cs="Microsoft Sans Serif"/>
          <w:szCs w:val="20"/>
        </w:rPr>
        <w:lastRenderedPageBreak/>
        <w:t>въведения в е-Трудова борса профил (лични данни: идентификатор на лицето (ЕГН или ЛНЧ); име на лицето; физически и електронен адрес за кореспонденция; телефон за връзка, образование, квалификация, знания/умения/ компетенции за заетост, професионален опит и др.) с възможност за допълване на задължителните за НБД полета.</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Обръщане на е-Трудова борса към НБД за проверка дали лицето има право на регистрация или дали няма вече активна такава. В случай, че лицето има активна регистрация </w:t>
      </w:r>
      <w:r w:rsidR="00D94C9D" w:rsidRPr="009B37F6">
        <w:rPr>
          <w:rFonts w:cs="Microsoft Sans Serif"/>
          <w:szCs w:val="20"/>
        </w:rPr>
        <w:t>в</w:t>
      </w:r>
      <w:r w:rsidRPr="009B37F6">
        <w:rPr>
          <w:rFonts w:cs="Microsoft Sans Serif"/>
          <w:szCs w:val="20"/>
        </w:rPr>
        <w:t xml:space="preserve"> потребителския му профил автоматично </w:t>
      </w:r>
      <w:r w:rsidR="00612044" w:rsidRPr="009B37F6">
        <w:rPr>
          <w:rFonts w:cs="Microsoft Sans Serif"/>
          <w:szCs w:val="20"/>
        </w:rPr>
        <w:t xml:space="preserve">се </w:t>
      </w:r>
      <w:r w:rsidRPr="009B37F6">
        <w:rPr>
          <w:rFonts w:cs="Microsoft Sans Serif"/>
          <w:szCs w:val="20"/>
        </w:rPr>
        <w:t xml:space="preserve">зарежда наличната в НБД и модул „Личностен профил” информация. В случай, че лицето е в санкциониращ период заявлението-декларация не се изпраща към НБД. На лицето се връща съобщение, че няма право на регистрация в дирекция „Бюро по труда” и дата след която може да </w:t>
      </w:r>
      <w:r w:rsidR="00D94C9D" w:rsidRPr="009B37F6">
        <w:rPr>
          <w:rFonts w:cs="Microsoft Sans Serif"/>
          <w:szCs w:val="20"/>
        </w:rPr>
        <w:t>се регистира/</w:t>
      </w:r>
      <w:r w:rsidRPr="009B37F6">
        <w:rPr>
          <w:rFonts w:cs="Microsoft Sans Serif"/>
          <w:szCs w:val="20"/>
        </w:rPr>
        <w:t>подаде заявление. Лицето може да</w:t>
      </w:r>
      <w:r w:rsidR="00D94C9D" w:rsidRPr="009B37F6">
        <w:rPr>
          <w:rFonts w:cs="Microsoft Sans Serif"/>
          <w:szCs w:val="20"/>
        </w:rPr>
        <w:t xml:space="preserve"> ползва</w:t>
      </w:r>
      <w:r w:rsidRPr="009B37F6">
        <w:rPr>
          <w:rFonts w:cs="Microsoft Sans Serif"/>
          <w:szCs w:val="20"/>
        </w:rPr>
        <w:t xml:space="preserve"> услугите в модула по букви от а) до д), за които не е необходима регистрация в бюро по труда и от ж) до </w:t>
      </w:r>
      <w:r w:rsidR="00940BAC" w:rsidRPr="009B37F6">
        <w:rPr>
          <w:rFonts w:cs="Microsoft Sans Serif"/>
          <w:szCs w:val="20"/>
        </w:rPr>
        <w:t>и</w:t>
      </w:r>
      <w:r w:rsidRPr="009B37F6">
        <w:rPr>
          <w:rFonts w:cs="Microsoft Sans Serif"/>
          <w:szCs w:val="20"/>
        </w:rPr>
        <w:t xml:space="preserve">), които са общи и за двете групи лица.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След проверката формулярът се подава към бюрото по труда по посочения от лицето постояне</w:t>
      </w:r>
      <w:r w:rsidR="00D94C9D" w:rsidRPr="009B37F6">
        <w:rPr>
          <w:rFonts w:cs="Microsoft Sans Serif"/>
          <w:szCs w:val="20"/>
        </w:rPr>
        <w:t>н</w:t>
      </w:r>
      <w:r w:rsidRPr="009B37F6">
        <w:rPr>
          <w:rFonts w:cs="Microsoft Sans Serif"/>
          <w:szCs w:val="20"/>
        </w:rPr>
        <w:t xml:space="preserve">/настоящ адрес с уникалния идентификатор за вход в профила. При подаване на формуляра лицето посочва как ще продължи да ползва услугите чрез е-Трудова борса, на място в ДБТ или комбинирано. За ползване на услугите на е-Трудова борса като регистрирано в дирекция „Бюро по труда” лице, следва да използва предоставените му данни за достъп до потребителския профил в модул „Търсещо работа лице”.  </w:t>
      </w:r>
    </w:p>
    <w:p w:rsidR="00F164B1" w:rsidRPr="009B37F6" w:rsidRDefault="00F164B1" w:rsidP="009B37F6">
      <w:pPr>
        <w:rPr>
          <w:b/>
          <w:i/>
          <w:szCs w:val="20"/>
        </w:rPr>
      </w:pPr>
      <w:r w:rsidRPr="009B37F6">
        <w:rPr>
          <w:b/>
          <w:i/>
          <w:szCs w:val="20"/>
        </w:rPr>
        <w:t>- Регистрационна карта</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След проверка и потвърждаване на регистрацията на лицето от трудов посредник и извеждане на регистрационен номер от НБД в профила на търсещото работа лице следва да се визуализира/връчва „регистрационна карта”. Електронната форма на „регистрационна карта” трябва да съдържа регистрационния номер на лицето, статус (група на регистрация), дирекция „Бюро по труда”, права и задължения на лицето и определението за „уважителни причини”, съгласно Закона за насърчаване на заетостта”. Необходимо е да има възможност за визуализация и печат. </w:t>
      </w:r>
    </w:p>
    <w:p w:rsidR="00F164B1" w:rsidRPr="009B37F6" w:rsidRDefault="00F164B1" w:rsidP="009B37F6">
      <w:pPr>
        <w:rPr>
          <w:szCs w:val="20"/>
        </w:rPr>
      </w:pPr>
      <w:r w:rsidRPr="009B37F6">
        <w:rPr>
          <w:b/>
          <w:i/>
          <w:szCs w:val="20"/>
        </w:rPr>
        <w:t>- Подаване на заявление за</w:t>
      </w:r>
      <w:r w:rsidR="00940BAC" w:rsidRPr="009B37F6">
        <w:rPr>
          <w:b/>
          <w:i/>
          <w:szCs w:val="20"/>
        </w:rPr>
        <w:t xml:space="preserve"> отпускане на парично</w:t>
      </w:r>
      <w:r w:rsidRPr="009B37F6">
        <w:rPr>
          <w:b/>
          <w:i/>
          <w:szCs w:val="20"/>
        </w:rPr>
        <w:t xml:space="preserve"> обезщетение </w:t>
      </w:r>
      <w:r w:rsidR="00940BAC" w:rsidRPr="009B37F6">
        <w:rPr>
          <w:b/>
          <w:i/>
          <w:szCs w:val="20"/>
        </w:rPr>
        <w:t xml:space="preserve">при безработица </w:t>
      </w:r>
      <w:r w:rsidRPr="009B37F6">
        <w:rPr>
          <w:szCs w:val="20"/>
        </w:rPr>
        <w:t>(връзка със сайта на НОИ и електронното им заявление)</w:t>
      </w:r>
    </w:p>
    <w:p w:rsidR="00F164B1" w:rsidRDefault="00D94C9D" w:rsidP="009B37F6">
      <w:pPr>
        <w:widowControl w:val="0"/>
        <w:autoSpaceDE w:val="0"/>
        <w:autoSpaceDN w:val="0"/>
        <w:adjustRightInd w:val="0"/>
        <w:ind w:firstLine="851"/>
        <w:rPr>
          <w:rFonts w:cs="Microsoft Sans Serif"/>
          <w:szCs w:val="20"/>
        </w:rPr>
      </w:pPr>
      <w:r w:rsidRPr="009B37F6">
        <w:rPr>
          <w:rFonts w:cs="Microsoft Sans Serif"/>
          <w:szCs w:val="20"/>
        </w:rPr>
        <w:t>На</w:t>
      </w:r>
      <w:r w:rsidR="00F164B1" w:rsidRPr="009B37F6">
        <w:rPr>
          <w:rFonts w:cs="Microsoft Sans Serif"/>
          <w:szCs w:val="20"/>
        </w:rPr>
        <w:t xml:space="preserve"> търсещите работа лица, </w:t>
      </w:r>
      <w:r w:rsidRPr="009B37F6">
        <w:rPr>
          <w:rFonts w:cs="Microsoft Sans Serif"/>
          <w:szCs w:val="20"/>
        </w:rPr>
        <w:t>с</w:t>
      </w:r>
      <w:r w:rsidR="00F164B1" w:rsidRPr="009B37F6">
        <w:rPr>
          <w:rFonts w:cs="Microsoft Sans Serif"/>
          <w:szCs w:val="20"/>
        </w:rPr>
        <w:t xml:space="preserve"> </w:t>
      </w:r>
      <w:r w:rsidRPr="009B37F6">
        <w:rPr>
          <w:rFonts w:cs="Microsoft Sans Serif"/>
          <w:szCs w:val="20"/>
        </w:rPr>
        <w:t>изпращането/</w:t>
      </w:r>
      <w:r w:rsidR="00F164B1" w:rsidRPr="009B37F6">
        <w:rPr>
          <w:rFonts w:cs="Microsoft Sans Serif"/>
          <w:szCs w:val="20"/>
        </w:rPr>
        <w:t>връч</w:t>
      </w:r>
      <w:r w:rsidRPr="009B37F6">
        <w:rPr>
          <w:rFonts w:cs="Microsoft Sans Serif"/>
          <w:szCs w:val="20"/>
        </w:rPr>
        <w:t xml:space="preserve">ването </w:t>
      </w:r>
      <w:r w:rsidR="00F164B1" w:rsidRPr="009B37F6">
        <w:rPr>
          <w:rFonts w:cs="Microsoft Sans Serif"/>
          <w:szCs w:val="20"/>
        </w:rPr>
        <w:t xml:space="preserve">на електронна регистрационна карта със статус „безработен” трябва да се визуализира </w:t>
      </w:r>
      <w:r w:rsidRPr="009B37F6">
        <w:rPr>
          <w:rFonts w:cs="Microsoft Sans Serif"/>
          <w:szCs w:val="20"/>
        </w:rPr>
        <w:t xml:space="preserve">съобщение и </w:t>
      </w:r>
      <w:r w:rsidR="00F164B1" w:rsidRPr="009B37F6">
        <w:rPr>
          <w:rFonts w:cs="Microsoft Sans Serif"/>
          <w:szCs w:val="20"/>
        </w:rPr>
        <w:t>линк към електронното заявление за отпускане на парично обезщетение на Националния осигурителен институт.</w:t>
      </w:r>
    </w:p>
    <w:p w:rsidR="00FF190E" w:rsidRPr="009B37F6" w:rsidRDefault="00FF190E" w:rsidP="009B37F6">
      <w:pPr>
        <w:widowControl w:val="0"/>
        <w:autoSpaceDE w:val="0"/>
        <w:autoSpaceDN w:val="0"/>
        <w:adjustRightInd w:val="0"/>
        <w:ind w:firstLine="851"/>
        <w:rPr>
          <w:rFonts w:cs="Microsoft Sans Serif"/>
          <w:szCs w:val="20"/>
        </w:rPr>
      </w:pPr>
      <w:r>
        <w:rPr>
          <w:rFonts w:cs="Microsoft Sans Serif"/>
          <w:szCs w:val="20"/>
        </w:rPr>
        <w:t>Необходимо е д</w:t>
      </w:r>
      <w:r w:rsidR="002E716E">
        <w:rPr>
          <w:rFonts w:cs="Microsoft Sans Serif"/>
          <w:szCs w:val="20"/>
        </w:rPr>
        <w:t>а</w:t>
      </w:r>
      <w:r>
        <w:rPr>
          <w:rFonts w:cs="Microsoft Sans Serif"/>
          <w:szCs w:val="20"/>
        </w:rPr>
        <w:t xml:space="preserve"> се реализира интеграцията със системата за сигурно електронно връчване на ДА ЕУ, която предоставя услуга за електронна препоръчана поща по смисъла на чл. 3, т. 36 от Регламен</w:t>
      </w:r>
      <w:r w:rsidR="002E716E">
        <w:rPr>
          <w:rFonts w:cs="Microsoft Sans Serif"/>
          <w:szCs w:val="20"/>
        </w:rPr>
        <w:t>т</w:t>
      </w:r>
      <w:r>
        <w:rPr>
          <w:rFonts w:cs="Microsoft Sans Serif"/>
          <w:szCs w:val="20"/>
        </w:rPr>
        <w:t xml:space="preserve"> (ЕС) 910/2014 </w:t>
      </w:r>
      <w:r w:rsidR="002E716E">
        <w:rPr>
          <w:rFonts w:cs="Microsoft Sans Serif"/>
          <w:szCs w:val="20"/>
        </w:rPr>
        <w:t xml:space="preserve">и </w:t>
      </w:r>
      <w:r>
        <w:rPr>
          <w:rFonts w:cs="Microsoft Sans Serif"/>
          <w:szCs w:val="20"/>
        </w:rPr>
        <w:t>може да се използва чрез ПИК на НОИ.</w:t>
      </w:r>
    </w:p>
    <w:p w:rsidR="00F164B1" w:rsidRPr="009B37F6" w:rsidRDefault="00F164B1" w:rsidP="009B37F6">
      <w:pPr>
        <w:rPr>
          <w:szCs w:val="20"/>
        </w:rPr>
      </w:pPr>
      <w:r w:rsidRPr="009B37F6">
        <w:rPr>
          <w:b/>
          <w:i/>
          <w:szCs w:val="20"/>
        </w:rPr>
        <w:t>- Подаване на заявка за редакция на данните в НБД</w:t>
      </w:r>
      <w:r w:rsidRPr="009B37F6">
        <w:rPr>
          <w:szCs w:val="20"/>
        </w:rPr>
        <w:t xml:space="preserve"> (връзка към НБД и модул „Личностен профил”)</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Проактивно управление на създадения профил в НБД или модул „Личностен профил на търсещо работа лице”</w:t>
      </w:r>
      <w:r w:rsidR="00D94C9D" w:rsidRPr="009B37F6">
        <w:rPr>
          <w:rFonts w:cs="Microsoft Sans Serif"/>
          <w:szCs w:val="20"/>
        </w:rPr>
        <w:t xml:space="preserve"> (платформа MyCompetence)</w:t>
      </w:r>
      <w:r w:rsidRPr="009B37F6">
        <w:rPr>
          <w:rFonts w:cs="Microsoft Sans Serif"/>
          <w:szCs w:val="20"/>
        </w:rPr>
        <w:t xml:space="preserve">. </w:t>
      </w:r>
      <w:r w:rsidR="00D94C9D" w:rsidRPr="009B37F6">
        <w:rPr>
          <w:rFonts w:cs="Microsoft Sans Serif"/>
          <w:szCs w:val="20"/>
        </w:rPr>
        <w:t>Л</w:t>
      </w:r>
      <w:r w:rsidRPr="009B37F6">
        <w:rPr>
          <w:rFonts w:cs="Microsoft Sans Serif"/>
          <w:szCs w:val="20"/>
        </w:rPr>
        <w:t xml:space="preserve">ицето </w:t>
      </w:r>
      <w:r w:rsidR="00D94C9D" w:rsidRPr="009B37F6">
        <w:rPr>
          <w:rFonts w:cs="Microsoft Sans Serif"/>
          <w:szCs w:val="20"/>
        </w:rPr>
        <w:t xml:space="preserve">следва </w:t>
      </w:r>
      <w:r w:rsidRPr="009B37F6">
        <w:rPr>
          <w:rFonts w:cs="Microsoft Sans Serif"/>
          <w:szCs w:val="20"/>
        </w:rPr>
        <w:t xml:space="preserve">да предлага допълване </w:t>
      </w:r>
      <w:r w:rsidRPr="009B37F6">
        <w:rPr>
          <w:rFonts w:cs="Microsoft Sans Serif"/>
          <w:szCs w:val="20"/>
        </w:rPr>
        <w:lastRenderedPageBreak/>
        <w:t xml:space="preserve">или корекция на автоматично заредените данни за образование, знания, умения, чуждоезикови познания, компютърни умения, шофьорски умения, здравословно състояние, социален статус, трудов стаж и професионален опит, предпочитания за работа, умения и компетенции за заетост.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е-Трудов борса трябва да връща заявка за промяна на съответните данни към НБД и модул „Личностен профил”. Промяната задължително се оторизира от трудов посредник. Търсещо работа лице да може да редактира без допълнителна валидация само данни, които не са автоматично заредени от НБД и модул „Личностен профил” или ако регистрацията е прекратена.</w:t>
      </w:r>
    </w:p>
    <w:p w:rsidR="00F164B1" w:rsidRPr="009B37F6" w:rsidRDefault="00F164B1" w:rsidP="009B37F6">
      <w:pPr>
        <w:ind w:firstLine="1138"/>
        <w:rPr>
          <w:szCs w:val="20"/>
        </w:rPr>
      </w:pPr>
      <w:r w:rsidRPr="009B37F6">
        <w:rPr>
          <w:szCs w:val="20"/>
        </w:rPr>
        <w:t xml:space="preserve">- </w:t>
      </w:r>
      <w:r w:rsidRPr="009B37F6">
        <w:rPr>
          <w:b/>
          <w:i/>
          <w:szCs w:val="20"/>
        </w:rPr>
        <w:t>Възможност за импорт на данни в профила</w:t>
      </w:r>
      <w:r w:rsidRPr="009B37F6">
        <w:rPr>
          <w:szCs w:val="20"/>
        </w:rPr>
        <w:t xml:space="preserve"> от XML и PDF+XML автобиография, генерирана от EUROPASS </w:t>
      </w:r>
    </w:p>
    <w:p w:rsidR="00F164B1" w:rsidRPr="009B37F6" w:rsidRDefault="00F164B1" w:rsidP="009B37F6">
      <w:pPr>
        <w:rPr>
          <w:szCs w:val="20"/>
        </w:rPr>
      </w:pPr>
      <w:r w:rsidRPr="009B37F6">
        <w:rPr>
          <w:szCs w:val="20"/>
        </w:rPr>
        <w:t>Извеждане на създадения от лицето профил на интернет страницата на Агенция по заетостта</w:t>
      </w:r>
      <w:r w:rsidR="00CC583D" w:rsidRPr="009B37F6">
        <w:rPr>
          <w:szCs w:val="20"/>
        </w:rPr>
        <w:t>.</w:t>
      </w:r>
    </w:p>
    <w:p w:rsidR="00F164B1" w:rsidRPr="009B37F6" w:rsidRDefault="00F164B1" w:rsidP="009B37F6">
      <w:pPr>
        <w:rPr>
          <w:b/>
          <w:i/>
          <w:szCs w:val="20"/>
        </w:rPr>
      </w:pPr>
      <w:r w:rsidRPr="009B37F6">
        <w:rPr>
          <w:b/>
          <w:i/>
          <w:szCs w:val="20"/>
        </w:rPr>
        <w:t xml:space="preserve">- Индивидуален план за действие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Търсещото работа лице трябва да има достъп до индивидуалния си план за действие в НБД. е-Трудова борса следва </w:t>
      </w:r>
      <w:r w:rsidR="00D94C9D" w:rsidRPr="009B37F6">
        <w:rPr>
          <w:rFonts w:cs="Microsoft Sans Serif"/>
          <w:szCs w:val="20"/>
        </w:rPr>
        <w:t>осигурява</w:t>
      </w:r>
      <w:r w:rsidRPr="009B37F6">
        <w:rPr>
          <w:rFonts w:cs="Microsoft Sans Serif"/>
          <w:szCs w:val="20"/>
        </w:rPr>
        <w:t xml:space="preserve"> на лицата (за които се полза функционалността на НБД „График/План”) възможност за преглед стъпките заложени в индивидуалния им план за действие. Посещението в различните модули на е-Трудова борса автоматично трябва да се съотнася към съответната стъпка и да се отбелязва нейното изпълнение или неизпълнение. </w:t>
      </w:r>
      <w:r w:rsidR="00D94C9D" w:rsidRPr="009B37F6">
        <w:rPr>
          <w:rFonts w:cs="Microsoft Sans Serif"/>
          <w:szCs w:val="20"/>
        </w:rPr>
        <w:t>Например:</w:t>
      </w:r>
      <w:r w:rsidRPr="009B37F6">
        <w:rPr>
          <w:rFonts w:cs="Microsoft Sans Serif"/>
          <w:szCs w:val="20"/>
        </w:rPr>
        <w:t xml:space="preserve"> конкретно разгледани заявки за свободни работни места, подадени СV-та, отговор на покана на работодател за разговор/интервю, осъществени контакти/проведени срещи с работодател, самостоятелна работа с модул „Професионално ориентиране”, включване в електронни или присъствени обучения, вкл. и модула „Личностен профил на търсещо работа лице” в системата на MyCompetence.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Изпълнението на индивидуалния план за действие или плана за развитие следва да се верифицират в е-Трудова борса от трудов посредник, за целта трудовия</w:t>
      </w:r>
      <w:r w:rsidR="00D94C9D" w:rsidRPr="009B37F6">
        <w:rPr>
          <w:rFonts w:cs="Microsoft Sans Serif"/>
          <w:szCs w:val="20"/>
        </w:rPr>
        <w:t>т</w:t>
      </w:r>
      <w:r w:rsidRPr="009B37F6">
        <w:rPr>
          <w:rFonts w:cs="Microsoft Sans Serif"/>
          <w:szCs w:val="20"/>
        </w:rPr>
        <w:t xml:space="preserve"> посредник трябва да има достъп до история за посещение в отделните модули. е-Трудова борса следва да връща информация за верифицираното изпълнение на стъпките към НБД или към модул „Личностен профил”, ако стъпката е била част от плана за развитие на лицето. В случай, че в посочения срок лицето не е изпълнило определена стъпка/задача системата следва да изпраща на посочения в профила e-mail напомнящо съобщение, след това и съобщение лицето да влезе в on-line консултация или да посети трудов посредник на място в бюрото по труда.</w:t>
      </w:r>
    </w:p>
    <w:p w:rsidR="00F164B1" w:rsidRPr="009B37F6" w:rsidRDefault="00F164B1" w:rsidP="009B37F6">
      <w:pPr>
        <w:rPr>
          <w:szCs w:val="20"/>
        </w:rPr>
      </w:pPr>
      <w:r w:rsidRPr="009B37F6">
        <w:rPr>
          <w:b/>
          <w:i/>
          <w:szCs w:val="20"/>
        </w:rPr>
        <w:t>- Подаване на заявление за включване в обучение или заетост</w:t>
      </w:r>
      <w:r w:rsidRPr="009B37F6">
        <w:rPr>
          <w:szCs w:val="20"/>
        </w:rPr>
        <w:t xml:space="preserve">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Линк към модула за административни услуги на Агенция по заетостта и отваряне на съответната електронна форма </w:t>
      </w:r>
    </w:p>
    <w:p w:rsidR="00F164B1" w:rsidRPr="009B37F6" w:rsidRDefault="00F164B1" w:rsidP="009B37F6">
      <w:pPr>
        <w:rPr>
          <w:b/>
          <w:i/>
          <w:szCs w:val="20"/>
        </w:rPr>
      </w:pPr>
      <w:r w:rsidRPr="009B37F6">
        <w:rPr>
          <w:b/>
          <w:i/>
          <w:szCs w:val="20"/>
        </w:rPr>
        <w:t xml:space="preserve">- Търсене на подходящи свободни работни места </w:t>
      </w:r>
      <w:r w:rsidRPr="009B37F6">
        <w:rPr>
          <w:i/>
          <w:szCs w:val="20"/>
        </w:rPr>
        <w:t>(в е-Трудова борса и НБД)</w:t>
      </w:r>
      <w:r w:rsidRPr="009B37F6">
        <w:rPr>
          <w:b/>
          <w:i/>
          <w:szCs w:val="20"/>
        </w:rPr>
        <w:t xml:space="preserve"> посредством филтри и/или ключова дума</w:t>
      </w:r>
    </w:p>
    <w:p w:rsidR="00F164B1" w:rsidRPr="009B37F6" w:rsidRDefault="00F164B1" w:rsidP="009B37F6">
      <w:pPr>
        <w:rPr>
          <w:szCs w:val="20"/>
        </w:rPr>
      </w:pPr>
      <w:r w:rsidRPr="009B37F6">
        <w:rPr>
          <w:i/>
          <w:szCs w:val="20"/>
        </w:rPr>
        <w:t>Създаване в електронната форма за търсене на подходящи свободни работни места</w:t>
      </w:r>
      <w:r w:rsidRPr="009B37F6">
        <w:rPr>
          <w:szCs w:val="20"/>
        </w:rPr>
        <w:t xml:space="preserve"> посредством високо ефективна и динамична търсеща машина, която да извлича данни </w:t>
      </w:r>
      <w:r w:rsidRPr="009B37F6">
        <w:rPr>
          <w:szCs w:val="20"/>
        </w:rPr>
        <w:lastRenderedPageBreak/>
        <w:t xml:space="preserve">от всички обяви публикувани в е-Трудова борса (самата платформа, НБД, частни посредници, агенции за временна заетост и т.н. </w:t>
      </w:r>
    </w:p>
    <w:p w:rsidR="00F164B1" w:rsidRPr="009B37F6" w:rsidRDefault="00F164B1" w:rsidP="009B37F6">
      <w:pPr>
        <w:rPr>
          <w:i/>
          <w:szCs w:val="20"/>
        </w:rPr>
      </w:pPr>
      <w:r w:rsidRPr="009B37F6">
        <w:rPr>
          <w:i/>
          <w:szCs w:val="20"/>
        </w:rPr>
        <w:t>Примерни филтри:</w:t>
      </w:r>
    </w:p>
    <w:p w:rsidR="00F164B1" w:rsidRPr="009B37F6" w:rsidRDefault="00F164B1" w:rsidP="009B37F6">
      <w:pPr>
        <w:rPr>
          <w:i/>
          <w:szCs w:val="20"/>
        </w:rPr>
      </w:pPr>
      <w:r w:rsidRPr="009B37F6">
        <w:rPr>
          <w:i/>
          <w:szCs w:val="20"/>
        </w:rPr>
        <w:t>- позиция/ длъжност/ професия;</w:t>
      </w:r>
    </w:p>
    <w:p w:rsidR="00F164B1" w:rsidRPr="009B37F6" w:rsidRDefault="00F164B1" w:rsidP="009B37F6">
      <w:pPr>
        <w:rPr>
          <w:i/>
          <w:szCs w:val="20"/>
        </w:rPr>
      </w:pPr>
      <w:r w:rsidRPr="009B37F6">
        <w:rPr>
          <w:i/>
          <w:szCs w:val="20"/>
        </w:rPr>
        <w:t xml:space="preserve">- ниво на длъжността в йерархията; </w:t>
      </w:r>
    </w:p>
    <w:p w:rsidR="00F164B1" w:rsidRPr="009B37F6" w:rsidRDefault="00F164B1" w:rsidP="009B37F6">
      <w:pPr>
        <w:rPr>
          <w:i/>
          <w:szCs w:val="20"/>
        </w:rPr>
      </w:pPr>
      <w:r w:rsidRPr="009B37F6">
        <w:rPr>
          <w:i/>
          <w:szCs w:val="20"/>
        </w:rPr>
        <w:t>- нива на предлагано заплащане;</w:t>
      </w:r>
    </w:p>
    <w:p w:rsidR="00F164B1" w:rsidRPr="009B37F6" w:rsidRDefault="00F164B1" w:rsidP="009B37F6">
      <w:pPr>
        <w:rPr>
          <w:i/>
          <w:szCs w:val="20"/>
        </w:rPr>
      </w:pPr>
      <w:r w:rsidRPr="009B37F6">
        <w:rPr>
          <w:i/>
          <w:szCs w:val="20"/>
        </w:rPr>
        <w:t>- условия на труд (тип договор, продължителност, работно време);</w:t>
      </w:r>
    </w:p>
    <w:p w:rsidR="00F164B1" w:rsidRPr="009B37F6" w:rsidRDefault="00F164B1" w:rsidP="009B37F6">
      <w:pPr>
        <w:rPr>
          <w:i/>
          <w:szCs w:val="20"/>
        </w:rPr>
      </w:pPr>
      <w:r w:rsidRPr="009B37F6">
        <w:rPr>
          <w:i/>
          <w:szCs w:val="20"/>
        </w:rPr>
        <w:t>- търсени умения/ компетентности;</w:t>
      </w:r>
    </w:p>
    <w:p w:rsidR="00940BAC" w:rsidRPr="009B37F6" w:rsidRDefault="00F164B1" w:rsidP="009B37F6">
      <w:pPr>
        <w:rPr>
          <w:i/>
          <w:szCs w:val="20"/>
        </w:rPr>
      </w:pPr>
      <w:r w:rsidRPr="009B37F6">
        <w:rPr>
          <w:i/>
          <w:szCs w:val="20"/>
        </w:rPr>
        <w:t>- регион (област; община, населено място)</w:t>
      </w:r>
      <w:r w:rsidR="00940BAC" w:rsidRPr="009B37F6">
        <w:rPr>
          <w:i/>
          <w:szCs w:val="20"/>
        </w:rPr>
        <w:t>;</w:t>
      </w:r>
    </w:p>
    <w:p w:rsidR="00F164B1" w:rsidRPr="009B37F6" w:rsidRDefault="00940BAC" w:rsidP="009B37F6">
      <w:pPr>
        <w:rPr>
          <w:i/>
          <w:szCs w:val="20"/>
        </w:rPr>
      </w:pPr>
      <w:r w:rsidRPr="009B37F6">
        <w:rPr>
          <w:i/>
          <w:szCs w:val="20"/>
        </w:rPr>
        <w:t xml:space="preserve">- </w:t>
      </w:r>
      <w:r w:rsidR="003575BE" w:rsidRPr="009B37F6">
        <w:rPr>
          <w:i/>
          <w:szCs w:val="20"/>
        </w:rPr>
        <w:t>флаг в заявкта, че мястото е тип „Синя карта на ЕС”</w:t>
      </w:r>
      <w:r w:rsidR="00F164B1" w:rsidRPr="009B37F6">
        <w:rPr>
          <w:i/>
          <w:szCs w:val="20"/>
        </w:rPr>
        <w:t>.</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Извеждане на резултат в съответствие с избраните критерии в последователност пълно съответствие, частично съвпадение, % на вероятност на съответствие. Изведеният резултата трябва да позволява разглеждане на заявките за свободни работни места и профилите на работодателите. Изборът от страна на търсещото работа лице да става с бутон Кандидатствай.</w:t>
      </w:r>
    </w:p>
    <w:p w:rsidR="00F164B1" w:rsidRPr="009B37F6" w:rsidRDefault="00F164B1" w:rsidP="009B37F6">
      <w:pPr>
        <w:rPr>
          <w:b/>
          <w:szCs w:val="20"/>
        </w:rPr>
      </w:pPr>
      <w:r w:rsidRPr="009B37F6">
        <w:rPr>
          <w:b/>
          <w:i/>
          <w:szCs w:val="20"/>
        </w:rPr>
        <w:t>- Кандидатстване</w:t>
      </w:r>
      <w:r w:rsidRPr="009B37F6">
        <w:rPr>
          <w:b/>
          <w:szCs w:val="20"/>
        </w:rPr>
        <w:t xml:space="preserve"> </w:t>
      </w:r>
      <w:r w:rsidRPr="009B37F6">
        <w:rPr>
          <w:b/>
          <w:i/>
          <w:szCs w:val="20"/>
        </w:rPr>
        <w:t>за свободно работно място</w:t>
      </w:r>
      <w:r w:rsidRPr="009B37F6">
        <w:rPr>
          <w:b/>
          <w:szCs w:val="20"/>
        </w:rPr>
        <w:t xml:space="preserve">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Създаване на електронна форма за директно кандидатстване при подходящо работно място. Изпращане на съобщение за проявения интерес:</w:t>
      </w:r>
    </w:p>
    <w:p w:rsidR="00F164B1" w:rsidRPr="009B37F6" w:rsidRDefault="00F164B1" w:rsidP="009B37F6">
      <w:pPr>
        <w:rPr>
          <w:szCs w:val="20"/>
        </w:rPr>
      </w:pPr>
      <w:r w:rsidRPr="009B37F6">
        <w:rPr>
          <w:szCs w:val="20"/>
        </w:rPr>
        <w:tab/>
        <w:t>- към работодателя заявил работното място (на посочения в профила му в е-Трудова борса електронен адрес) в случай, че с подаване на заявката-спецификация работодателя</w:t>
      </w:r>
      <w:r w:rsidR="00E47A61" w:rsidRPr="009B37F6">
        <w:rPr>
          <w:szCs w:val="20"/>
        </w:rPr>
        <w:t>т</w:t>
      </w:r>
      <w:r w:rsidRPr="009B37F6">
        <w:rPr>
          <w:szCs w:val="20"/>
        </w:rPr>
        <w:t xml:space="preserve"> е заявил</w:t>
      </w:r>
      <w:r w:rsidR="00E47A61" w:rsidRPr="009B37F6">
        <w:rPr>
          <w:szCs w:val="20"/>
        </w:rPr>
        <w:t>:</w:t>
      </w:r>
      <w:r w:rsidRPr="009B37F6">
        <w:rPr>
          <w:szCs w:val="20"/>
        </w:rPr>
        <w:t xml:space="preserve"> директно кандидатстване, кандидатстване чрез изпращане на СV или подбор по документи. Бутон „Кандидатствай” следва да отваря електронна форма за кандидатстване (с възможност за прикачване на документи), която се изпраща на работодателя;</w:t>
      </w:r>
    </w:p>
    <w:p w:rsidR="00F164B1" w:rsidRPr="009B37F6" w:rsidRDefault="00F164B1" w:rsidP="009B37F6">
      <w:pPr>
        <w:rPr>
          <w:szCs w:val="20"/>
        </w:rPr>
      </w:pPr>
      <w:r w:rsidRPr="009B37F6">
        <w:rPr>
          <w:szCs w:val="20"/>
        </w:rPr>
        <w:tab/>
        <w:t xml:space="preserve">- към бюрото по труда на </w:t>
      </w:r>
      <w:r w:rsidR="00E47A61" w:rsidRPr="009B37F6">
        <w:rPr>
          <w:szCs w:val="20"/>
        </w:rPr>
        <w:t xml:space="preserve">чиято </w:t>
      </w:r>
      <w:r w:rsidRPr="009B37F6">
        <w:rPr>
          <w:szCs w:val="20"/>
        </w:rPr>
        <w:t>територия е обявено работното място (посочва се номера на заявката), в случай че работодателя</w:t>
      </w:r>
      <w:r w:rsidR="00E47A61" w:rsidRPr="009B37F6">
        <w:rPr>
          <w:szCs w:val="20"/>
        </w:rPr>
        <w:t>т</w:t>
      </w:r>
      <w:r w:rsidRPr="009B37F6">
        <w:rPr>
          <w:szCs w:val="20"/>
        </w:rPr>
        <w:t xml:space="preserve"> е заявил, че желае посредничеството на трудов посредник при извършване на подбора на подходящи кандидати.</w:t>
      </w:r>
    </w:p>
    <w:p w:rsidR="00F164B1" w:rsidRPr="009B37F6" w:rsidRDefault="00F164B1" w:rsidP="009B37F6">
      <w:pPr>
        <w:rPr>
          <w:i/>
          <w:szCs w:val="20"/>
        </w:rPr>
      </w:pPr>
      <w:r w:rsidRPr="009B37F6">
        <w:rPr>
          <w:szCs w:val="20"/>
        </w:rPr>
        <w:t xml:space="preserve">- </w:t>
      </w:r>
      <w:r w:rsidRPr="009B37F6">
        <w:rPr>
          <w:b/>
          <w:i/>
          <w:szCs w:val="20"/>
        </w:rPr>
        <w:t>Предложени</w:t>
      </w:r>
      <w:r w:rsidRPr="009B37F6">
        <w:rPr>
          <w:i/>
          <w:szCs w:val="20"/>
        </w:rPr>
        <w:t xml:space="preserve"> (в селекция като подходящо в НБД) </w:t>
      </w:r>
      <w:r w:rsidRPr="009B37F6">
        <w:rPr>
          <w:b/>
          <w:i/>
          <w:szCs w:val="20"/>
        </w:rPr>
        <w:t>свободни работни места</w:t>
      </w:r>
      <w:r w:rsidRPr="009B37F6">
        <w:rPr>
          <w:i/>
          <w:szCs w:val="20"/>
        </w:rPr>
        <w:t xml:space="preserve"> (от НБД), </w:t>
      </w:r>
      <w:r w:rsidRPr="009B37F6">
        <w:rPr>
          <w:b/>
          <w:i/>
          <w:szCs w:val="20"/>
        </w:rPr>
        <w:t xml:space="preserve">съгласно данните от профила на лицето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Извеждане на списък с подходящи свободни работни места, съгласно профила на търсещото работа лице с възможност за преглед на </w:t>
      </w:r>
      <w:r w:rsidR="00E47A61" w:rsidRPr="009B37F6">
        <w:rPr>
          <w:rFonts w:cs="Microsoft Sans Serif"/>
          <w:szCs w:val="20"/>
        </w:rPr>
        <w:t xml:space="preserve">всяка от </w:t>
      </w:r>
      <w:r w:rsidRPr="009B37F6">
        <w:rPr>
          <w:rFonts w:cs="Microsoft Sans Serif"/>
          <w:szCs w:val="20"/>
        </w:rPr>
        <w:t>заявк</w:t>
      </w:r>
      <w:r w:rsidR="00E47A61" w:rsidRPr="009B37F6">
        <w:rPr>
          <w:rFonts w:cs="Microsoft Sans Serif"/>
          <w:szCs w:val="20"/>
        </w:rPr>
        <w:t>ите</w:t>
      </w:r>
      <w:r w:rsidRPr="009B37F6">
        <w:rPr>
          <w:rFonts w:cs="Microsoft Sans Serif"/>
          <w:szCs w:val="20"/>
        </w:rPr>
        <w:t>, изискванията на работодателя и условията за наемане. Както и на списък с работодатели, които в е-Трудова борса са селектирали като подходящо лицето. При избор на определено работно място/работодател следва да се отваря електронна форма за кандидатстване, която се изпраща на подадения електронен адрес за контакт в съответната заявка, подадена от работодателя. Формата за кандидатстване не следва да се отваря, ако няма подаден от работодателя e-mail. Системата следва да извежда съобщение</w:t>
      </w:r>
      <w:r w:rsidR="00E47A61" w:rsidRPr="009B37F6">
        <w:rPr>
          <w:rFonts w:cs="Microsoft Sans Serif"/>
          <w:szCs w:val="20"/>
        </w:rPr>
        <w:t xml:space="preserve"> - покана</w:t>
      </w:r>
      <w:r w:rsidRPr="009B37F6">
        <w:rPr>
          <w:rFonts w:cs="Microsoft Sans Serif"/>
          <w:szCs w:val="20"/>
        </w:rPr>
        <w:t xml:space="preserve"> лицето да посети бюрото по труда.</w:t>
      </w:r>
    </w:p>
    <w:p w:rsidR="00F164B1" w:rsidRPr="009B37F6" w:rsidRDefault="00F164B1" w:rsidP="009B37F6">
      <w:pPr>
        <w:rPr>
          <w:b/>
          <w:szCs w:val="20"/>
        </w:rPr>
      </w:pPr>
      <w:r w:rsidRPr="009B37F6">
        <w:rPr>
          <w:b/>
          <w:szCs w:val="20"/>
        </w:rPr>
        <w:t xml:space="preserve">- Опция за абонамент и известяване по e-mail и/или sms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Възможност за абонамент за получаване на регулярни автоматични съобщения по e-</w:t>
      </w:r>
      <w:r w:rsidRPr="009B37F6">
        <w:rPr>
          <w:rFonts w:cs="Microsoft Sans Serif"/>
          <w:szCs w:val="20"/>
        </w:rPr>
        <w:lastRenderedPageBreak/>
        <w:t>mail и/или sms за обявени свободни работни места по зададени филтри и/или заявен интерес към определена позиция/ длъжност.</w:t>
      </w:r>
    </w:p>
    <w:p w:rsidR="00F164B1" w:rsidRPr="009B37F6" w:rsidRDefault="00F164B1" w:rsidP="009B37F6">
      <w:pPr>
        <w:rPr>
          <w:b/>
          <w:i/>
          <w:szCs w:val="20"/>
        </w:rPr>
      </w:pPr>
      <w:r w:rsidRPr="009B37F6">
        <w:rPr>
          <w:b/>
          <w:i/>
          <w:szCs w:val="20"/>
        </w:rPr>
        <w:t xml:space="preserve">- Запис на обяви под наблюдение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Възможност резултатите от търсенето да се пазят в електронен </w:t>
      </w:r>
      <w:r w:rsidR="00E47A61" w:rsidRPr="009B37F6">
        <w:rPr>
          <w:rFonts w:cs="Microsoft Sans Serif"/>
          <w:szCs w:val="20"/>
        </w:rPr>
        <w:t>„</w:t>
      </w:r>
      <w:r w:rsidRPr="009B37F6">
        <w:rPr>
          <w:rFonts w:cs="Microsoft Sans Serif"/>
          <w:szCs w:val="20"/>
        </w:rPr>
        <w:t>бележник</w:t>
      </w:r>
      <w:r w:rsidR="00E47A61" w:rsidRPr="009B37F6">
        <w:rPr>
          <w:rFonts w:cs="Microsoft Sans Serif"/>
          <w:szCs w:val="20"/>
        </w:rPr>
        <w:t>”</w:t>
      </w:r>
      <w:r w:rsidRPr="009B37F6">
        <w:rPr>
          <w:rFonts w:cs="Microsoft Sans Serif"/>
          <w:szCs w:val="20"/>
        </w:rPr>
        <w:t>, с опция за съхранение на интересни обяви или обяви под наблюдение.</w:t>
      </w:r>
    </w:p>
    <w:p w:rsidR="00F164B1" w:rsidRPr="009B37F6" w:rsidRDefault="00F164B1" w:rsidP="009B37F6">
      <w:pPr>
        <w:rPr>
          <w:b/>
          <w:i/>
          <w:szCs w:val="20"/>
        </w:rPr>
      </w:pPr>
      <w:r w:rsidRPr="009B37F6">
        <w:rPr>
          <w:b/>
          <w:i/>
          <w:szCs w:val="20"/>
        </w:rPr>
        <w:t>- Подаване на заявка за промяна на декларираните обстоятелства</w:t>
      </w:r>
    </w:p>
    <w:p w:rsidR="00CC583D" w:rsidRPr="009A771A" w:rsidRDefault="00F164B1" w:rsidP="009A771A">
      <w:pPr>
        <w:widowControl w:val="0"/>
        <w:autoSpaceDE w:val="0"/>
        <w:autoSpaceDN w:val="0"/>
        <w:adjustRightInd w:val="0"/>
        <w:ind w:firstLine="851"/>
        <w:rPr>
          <w:rFonts w:cs="Microsoft Sans Serif"/>
          <w:szCs w:val="20"/>
        </w:rPr>
      </w:pPr>
      <w:r w:rsidRPr="009B37F6">
        <w:rPr>
          <w:rFonts w:cs="Microsoft Sans Serif"/>
          <w:szCs w:val="20"/>
        </w:rPr>
        <w:t>Възможност за генериране на електронна форма на заявление за промяна на декларираните обстоятелства.</w:t>
      </w:r>
    </w:p>
    <w:p w:rsidR="00F164B1" w:rsidRPr="009B37F6" w:rsidRDefault="00F164B1" w:rsidP="009B37F6">
      <w:pPr>
        <w:rPr>
          <w:b/>
          <w:szCs w:val="20"/>
          <w:lang w:eastAsia="bg-BG"/>
        </w:rPr>
      </w:pPr>
      <w:r w:rsidRPr="009B37F6">
        <w:rPr>
          <w:b/>
          <w:i/>
          <w:szCs w:val="20"/>
          <w:lang w:eastAsia="bg-BG"/>
        </w:rPr>
        <w:t>- Подаване на заявление за прекратяване на регистрация</w:t>
      </w:r>
      <w:r w:rsidRPr="009B37F6">
        <w:rPr>
          <w:b/>
          <w:szCs w:val="20"/>
          <w:lang w:eastAsia="bg-BG"/>
        </w:rPr>
        <w:t xml:space="preserve">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Електронна форма на формуляр на заявление-декларация за прекратяване на регистрация. Възможност за избор на начина на получаване на решението, съобразно формите предвидени в Административнопроцесуалния кодекс.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Да се предвиди възможност за електронно връчване на Решението </w:t>
      </w:r>
      <w:r w:rsidR="00E47A61" w:rsidRPr="009B37F6">
        <w:rPr>
          <w:rFonts w:cs="Microsoft Sans Serif"/>
          <w:szCs w:val="20"/>
        </w:rPr>
        <w:t xml:space="preserve">за прекратяване </w:t>
      </w:r>
      <w:r w:rsidRPr="009B37F6">
        <w:rPr>
          <w:rFonts w:cs="Microsoft Sans Serif"/>
          <w:szCs w:val="20"/>
        </w:rPr>
        <w:t>чрез потребителския профил в е-Трудова борса.</w:t>
      </w:r>
    </w:p>
    <w:p w:rsidR="00F164B1" w:rsidRPr="009B37F6" w:rsidRDefault="00F164B1" w:rsidP="009B37F6">
      <w:pPr>
        <w:rPr>
          <w:b/>
          <w:i/>
          <w:szCs w:val="20"/>
          <w:lang w:eastAsia="bg-BG"/>
        </w:rPr>
      </w:pPr>
      <w:r w:rsidRPr="009B37F6">
        <w:rPr>
          <w:b/>
          <w:i/>
          <w:szCs w:val="20"/>
        </w:rPr>
        <w:t>ж)</w:t>
      </w:r>
      <w:r w:rsidRPr="009B37F6">
        <w:rPr>
          <w:b/>
          <w:i/>
          <w:szCs w:val="20"/>
          <w:lang w:eastAsia="bg-BG"/>
        </w:rPr>
        <w:t xml:space="preserve"> </w:t>
      </w:r>
      <w:r w:rsidRPr="009B37F6">
        <w:rPr>
          <w:b/>
          <w:i/>
          <w:szCs w:val="20"/>
        </w:rPr>
        <w:t>Искане</w:t>
      </w:r>
      <w:r w:rsidRPr="009B37F6">
        <w:rPr>
          <w:b/>
          <w:i/>
          <w:szCs w:val="20"/>
          <w:lang w:eastAsia="bg-BG"/>
        </w:rPr>
        <w:t xml:space="preserve"> за издаване на служебна бележка за периоди на регистрация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 xml:space="preserve">Електронна форма за подаване на искане за издаване на документ (служебна бележка) за удостоверяване статус/периоди на регистрация на търсещото работа лице. Изпращане на искането към НБД. Необходимо е да се предвиди и възможност само за </w:t>
      </w:r>
      <w:r w:rsidR="00E47A61" w:rsidRPr="009B37F6">
        <w:rPr>
          <w:rFonts w:cs="Microsoft Sans Serif"/>
          <w:szCs w:val="20"/>
        </w:rPr>
        <w:t>визуализация</w:t>
      </w:r>
      <w:r w:rsidRPr="009B37F6">
        <w:rPr>
          <w:rFonts w:cs="Microsoft Sans Serif"/>
          <w:szCs w:val="20"/>
        </w:rPr>
        <w:t xml:space="preserve"> на информацията без </w:t>
      </w:r>
      <w:r w:rsidR="00E47A61" w:rsidRPr="009B37F6">
        <w:rPr>
          <w:rFonts w:cs="Microsoft Sans Serif"/>
          <w:szCs w:val="20"/>
        </w:rPr>
        <w:t xml:space="preserve">формиране на </w:t>
      </w:r>
      <w:r w:rsidRPr="009B37F6">
        <w:rPr>
          <w:rFonts w:cs="Microsoft Sans Serif"/>
          <w:szCs w:val="20"/>
        </w:rPr>
        <w:t>документ</w:t>
      </w:r>
      <w:r w:rsidR="00E47A61" w:rsidRPr="009B37F6">
        <w:rPr>
          <w:rFonts w:cs="Microsoft Sans Serif"/>
          <w:szCs w:val="20"/>
        </w:rPr>
        <w:t xml:space="preserve"> за получаване</w:t>
      </w:r>
      <w:r w:rsidRPr="009B37F6">
        <w:rPr>
          <w:rFonts w:cs="Microsoft Sans Serif"/>
          <w:szCs w:val="20"/>
        </w:rPr>
        <w:t>.</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Електронно връчване - възможност за проверка от външни трети лица по регистрационен номер на търсещото работа лице (връзка към НБД) или уникалния идентификатор, генериран от е-Трудова борса.</w:t>
      </w:r>
    </w:p>
    <w:p w:rsidR="00F164B1" w:rsidRPr="009B37F6" w:rsidRDefault="00F164B1" w:rsidP="009B37F6">
      <w:pPr>
        <w:ind w:firstLine="1138"/>
        <w:rPr>
          <w:szCs w:val="20"/>
        </w:rPr>
      </w:pPr>
      <w:r w:rsidRPr="009B37F6">
        <w:rPr>
          <w:b/>
          <w:i/>
          <w:szCs w:val="20"/>
        </w:rPr>
        <w:t>з) Форма за изпращане на съобщения</w:t>
      </w:r>
      <w:r w:rsidRPr="009B37F6">
        <w:rPr>
          <w:szCs w:val="20"/>
        </w:rPr>
        <w:t xml:space="preserve"> (с филтър, от който се избира в чия компетенция е) </w:t>
      </w:r>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Форма за текстови съобщения (до 500 знака) за консултация и информация с филтър за услугите съответстващ на ЗНЗ, като рубрики и връзка към официалната поща на Агенция по заетостта.</w:t>
      </w:r>
    </w:p>
    <w:p w:rsidR="00F164B1" w:rsidRPr="009B37F6" w:rsidRDefault="00F164B1" w:rsidP="009B37F6">
      <w:pPr>
        <w:ind w:firstLine="1138"/>
        <w:rPr>
          <w:b/>
          <w:i/>
          <w:szCs w:val="20"/>
        </w:rPr>
      </w:pPr>
      <w:r w:rsidRPr="009B37F6">
        <w:rPr>
          <w:b/>
          <w:i/>
          <w:szCs w:val="20"/>
        </w:rPr>
        <w:t xml:space="preserve">и) Он-лайн консултации </w:t>
      </w:r>
    </w:p>
    <w:p w:rsidR="00EC1786" w:rsidRPr="009B37F6" w:rsidRDefault="00EC1786" w:rsidP="009B37F6">
      <w:pPr>
        <w:ind w:firstLine="1138"/>
        <w:rPr>
          <w:b/>
          <w:i/>
          <w:szCs w:val="20"/>
        </w:rPr>
      </w:pPr>
    </w:p>
    <w:p w:rsidR="00EC1786" w:rsidRPr="009B37F6" w:rsidRDefault="00EC1786" w:rsidP="009B37F6">
      <w:pPr>
        <w:pStyle w:val="Heading1"/>
        <w:numPr>
          <w:ilvl w:val="3"/>
          <w:numId w:val="46"/>
        </w:numPr>
        <w:ind w:left="1701" w:hanging="992"/>
        <w:rPr>
          <w:szCs w:val="20"/>
        </w:rPr>
      </w:pPr>
      <w:bookmarkStart w:id="2" w:name="_Toc501017093"/>
      <w:bookmarkStart w:id="3" w:name="_Toc501033576"/>
      <w:r w:rsidRPr="009B37F6">
        <w:rPr>
          <w:szCs w:val="20"/>
        </w:rPr>
        <w:t>Очаквани резултати</w:t>
      </w:r>
      <w:bookmarkEnd w:id="2"/>
      <w:bookmarkEnd w:id="3"/>
    </w:p>
    <w:p w:rsidR="00F164B1" w:rsidRPr="009B37F6" w:rsidRDefault="00F164B1" w:rsidP="009B37F6">
      <w:pPr>
        <w:widowControl w:val="0"/>
        <w:autoSpaceDE w:val="0"/>
        <w:autoSpaceDN w:val="0"/>
        <w:adjustRightInd w:val="0"/>
        <w:ind w:firstLine="851"/>
        <w:rPr>
          <w:rFonts w:cs="Microsoft Sans Serif"/>
          <w:szCs w:val="20"/>
        </w:rPr>
      </w:pPr>
      <w:r w:rsidRPr="009B37F6">
        <w:rPr>
          <w:rFonts w:cs="Microsoft Sans Serif"/>
          <w:szCs w:val="20"/>
        </w:rPr>
        <w:t>Създаване на възможност за предоставяне на он-лайн информация и консултация на търсещите работа лица в реално време.</w:t>
      </w:r>
    </w:p>
    <w:p w:rsidR="00EC1786" w:rsidRPr="009B37F6" w:rsidRDefault="00EC1786" w:rsidP="009B37F6">
      <w:pPr>
        <w:widowControl w:val="0"/>
        <w:numPr>
          <w:ilvl w:val="0"/>
          <w:numId w:val="45"/>
        </w:numPr>
        <w:suppressAutoHyphens/>
        <w:autoSpaceDE w:val="0"/>
        <w:autoSpaceDN w:val="0"/>
        <w:ind w:left="0" w:firstLine="1134"/>
        <w:textAlignment w:val="baseline"/>
        <w:rPr>
          <w:szCs w:val="20"/>
        </w:rPr>
      </w:pPr>
      <w:r w:rsidRPr="009B37F6">
        <w:rPr>
          <w:szCs w:val="20"/>
        </w:rPr>
        <w:t xml:space="preserve">Разработени и внедрени електронни административни услуги, съответсващи на промените в законодателството; </w:t>
      </w:r>
    </w:p>
    <w:p w:rsidR="00EC1786" w:rsidRPr="009B37F6" w:rsidRDefault="00EC1786" w:rsidP="009B37F6">
      <w:pPr>
        <w:widowControl w:val="0"/>
        <w:numPr>
          <w:ilvl w:val="0"/>
          <w:numId w:val="45"/>
        </w:numPr>
        <w:suppressAutoHyphens/>
        <w:autoSpaceDE w:val="0"/>
        <w:autoSpaceDN w:val="0"/>
        <w:ind w:left="0" w:firstLine="1134"/>
        <w:textAlignment w:val="baseline"/>
        <w:rPr>
          <w:szCs w:val="20"/>
        </w:rPr>
      </w:pPr>
      <w:r w:rsidRPr="009B37F6">
        <w:rPr>
          <w:szCs w:val="20"/>
        </w:rPr>
        <w:t xml:space="preserve">Подобрени (оптмизирани, опростени и съкратени) работни процеси за предоставяне на административни и елекронни административни услуги, насочени към потребителите; </w:t>
      </w:r>
    </w:p>
    <w:p w:rsidR="00EC1786" w:rsidRPr="009B37F6" w:rsidRDefault="00EC1786" w:rsidP="009B37F6">
      <w:pPr>
        <w:widowControl w:val="0"/>
        <w:numPr>
          <w:ilvl w:val="0"/>
          <w:numId w:val="45"/>
        </w:numPr>
        <w:suppressAutoHyphens/>
        <w:autoSpaceDE w:val="0"/>
        <w:autoSpaceDN w:val="0"/>
        <w:ind w:left="0" w:firstLine="1134"/>
        <w:textAlignment w:val="baseline"/>
        <w:rPr>
          <w:szCs w:val="20"/>
        </w:rPr>
      </w:pPr>
      <w:r w:rsidRPr="009B37F6">
        <w:rPr>
          <w:szCs w:val="20"/>
        </w:rPr>
        <w:t xml:space="preserve">Вписани електронни административни услуги в Регистъра на електронните услуги и изпълнени изискванията  на  глава II “Регистри, оперативна съвместимост и обмен на данни” от НОИИСРЕАУ. </w:t>
      </w:r>
    </w:p>
    <w:p w:rsidR="00CC583D" w:rsidRPr="009B37F6" w:rsidRDefault="00CC583D" w:rsidP="009B37F6">
      <w:pPr>
        <w:rPr>
          <w:szCs w:val="20"/>
        </w:rPr>
      </w:pPr>
    </w:p>
    <w:p w:rsidR="003575BE" w:rsidRPr="009B37F6" w:rsidRDefault="003575BE" w:rsidP="009B37F6">
      <w:pPr>
        <w:pStyle w:val="Heading1"/>
        <w:numPr>
          <w:ilvl w:val="1"/>
          <w:numId w:val="46"/>
        </w:numPr>
        <w:ind w:left="720" w:firstLine="0"/>
        <w:rPr>
          <w:szCs w:val="20"/>
        </w:rPr>
      </w:pPr>
      <w:r w:rsidRPr="009B37F6">
        <w:rPr>
          <w:szCs w:val="20"/>
        </w:rPr>
        <w:t>Дейност 2</w:t>
      </w:r>
      <w:r w:rsidR="00E44E30" w:rsidRPr="009B37F6">
        <w:rPr>
          <w:szCs w:val="20"/>
        </w:rPr>
        <w:t>:</w:t>
      </w:r>
      <w:r w:rsidRPr="009B37F6">
        <w:rPr>
          <w:szCs w:val="20"/>
        </w:rPr>
        <w:t xml:space="preserve"> Администрация </w:t>
      </w:r>
      <w:r w:rsidR="00E44E30" w:rsidRPr="009B37F6">
        <w:rPr>
          <w:szCs w:val="20"/>
        </w:rPr>
        <w:t>–</w:t>
      </w:r>
      <w:r w:rsidRPr="009B37F6">
        <w:rPr>
          <w:szCs w:val="20"/>
        </w:rPr>
        <w:t xml:space="preserve"> онлайн</w:t>
      </w:r>
      <w:r w:rsidR="00E44E30" w:rsidRPr="009B37F6">
        <w:rPr>
          <w:szCs w:val="20"/>
        </w:rPr>
        <w:t xml:space="preserve"> </w:t>
      </w:r>
      <w:r w:rsidR="00E44E30" w:rsidRPr="009B37F6">
        <w:rPr>
          <w:rFonts w:cs="Arial Narrow"/>
          <w:b w:val="0"/>
          <w:bCs w:val="0"/>
          <w:iCs/>
          <w:szCs w:val="20"/>
        </w:rPr>
        <w:t>(Административен панел за дост</w:t>
      </w:r>
      <w:r w:rsidR="00E47A61" w:rsidRPr="009B37F6">
        <w:rPr>
          <w:rFonts w:cs="Arial Narrow"/>
          <w:b w:val="0"/>
          <w:bCs w:val="0"/>
          <w:iCs/>
          <w:szCs w:val="20"/>
        </w:rPr>
        <w:t>ъ</w:t>
      </w:r>
      <w:r w:rsidR="00E44E30" w:rsidRPr="009B37F6">
        <w:rPr>
          <w:rFonts w:cs="Arial Narrow"/>
          <w:b w:val="0"/>
          <w:bCs w:val="0"/>
          <w:iCs/>
          <w:szCs w:val="20"/>
        </w:rPr>
        <w:t>п до е-Трудова борса от служителите на АЗ)</w:t>
      </w:r>
      <w:r w:rsidRPr="009B37F6">
        <w:rPr>
          <w:szCs w:val="20"/>
        </w:rPr>
        <w:t xml:space="preserve"> </w:t>
      </w:r>
    </w:p>
    <w:p w:rsidR="003575BE" w:rsidRPr="009B37F6" w:rsidRDefault="003575BE" w:rsidP="009B37F6">
      <w:pPr>
        <w:widowControl w:val="0"/>
        <w:autoSpaceDE w:val="0"/>
        <w:autoSpaceDN w:val="0"/>
        <w:adjustRightInd w:val="0"/>
        <w:ind w:firstLine="851"/>
        <w:rPr>
          <w:rFonts w:cs="Microsoft Sans Serif"/>
          <w:szCs w:val="20"/>
        </w:rPr>
      </w:pPr>
      <w:r w:rsidRPr="009B37F6">
        <w:rPr>
          <w:rFonts w:cs="Microsoft Sans Serif"/>
          <w:szCs w:val="20"/>
        </w:rPr>
        <w:t xml:space="preserve">Административен панел, позволяващ да се извършва онлайн управление на заявки и профили от служители на Агенция по заетостта. </w:t>
      </w:r>
      <w:r w:rsidR="00710BFF" w:rsidRPr="009B37F6">
        <w:rPr>
          <w:rFonts w:cs="Microsoft Sans Serif"/>
          <w:szCs w:val="20"/>
        </w:rPr>
        <w:t xml:space="preserve">Дефиниране на роли и създаване </w:t>
      </w:r>
      <w:r w:rsidR="00E47A61" w:rsidRPr="009B37F6">
        <w:rPr>
          <w:rFonts w:cs="Microsoft Sans Serif"/>
          <w:szCs w:val="20"/>
        </w:rPr>
        <w:t xml:space="preserve">на </w:t>
      </w:r>
      <w:r w:rsidR="00710BFF" w:rsidRPr="009B37F6">
        <w:rPr>
          <w:rFonts w:cs="Microsoft Sans Serif"/>
          <w:szCs w:val="20"/>
        </w:rPr>
        <w:t xml:space="preserve">потребителски профили </w:t>
      </w:r>
      <w:r w:rsidR="00E44E30" w:rsidRPr="009B37F6">
        <w:rPr>
          <w:rFonts w:cs="Microsoft Sans Serif"/>
          <w:szCs w:val="20"/>
        </w:rPr>
        <w:t xml:space="preserve">на служителите </w:t>
      </w:r>
      <w:r w:rsidR="00710BFF" w:rsidRPr="009B37F6">
        <w:rPr>
          <w:rFonts w:cs="Microsoft Sans Serif"/>
          <w:szCs w:val="20"/>
        </w:rPr>
        <w:t>с</w:t>
      </w:r>
      <w:r w:rsidRPr="009B37F6">
        <w:rPr>
          <w:rFonts w:cs="Microsoft Sans Serif"/>
          <w:szCs w:val="20"/>
        </w:rPr>
        <w:t xml:space="preserve"> </w:t>
      </w:r>
      <w:r w:rsidR="00E44E30" w:rsidRPr="009B37F6">
        <w:rPr>
          <w:rFonts w:cs="Microsoft Sans Serif"/>
          <w:szCs w:val="20"/>
        </w:rPr>
        <w:t xml:space="preserve">определени </w:t>
      </w:r>
      <w:r w:rsidRPr="009B37F6">
        <w:rPr>
          <w:rFonts w:cs="Microsoft Sans Serif"/>
          <w:szCs w:val="20"/>
        </w:rPr>
        <w:t xml:space="preserve">нива </w:t>
      </w:r>
      <w:r w:rsidR="00710BFF" w:rsidRPr="009B37F6">
        <w:rPr>
          <w:rFonts w:cs="Microsoft Sans Serif"/>
          <w:szCs w:val="20"/>
        </w:rPr>
        <w:t>н</w:t>
      </w:r>
      <w:r w:rsidRPr="009B37F6">
        <w:rPr>
          <w:rFonts w:cs="Microsoft Sans Serif"/>
          <w:szCs w:val="20"/>
        </w:rPr>
        <w:t>а достъп до всички модули и секции и възможност за писане, редакция, добавяне и изтриване</w:t>
      </w:r>
      <w:r w:rsidR="00E44E30" w:rsidRPr="009B37F6">
        <w:rPr>
          <w:rFonts w:cs="Microsoft Sans Serif"/>
          <w:szCs w:val="20"/>
        </w:rPr>
        <w:t>, управление на номенклатури</w:t>
      </w:r>
      <w:r w:rsidRPr="009B37F6">
        <w:rPr>
          <w:rFonts w:cs="Microsoft Sans Serif"/>
          <w:szCs w:val="20"/>
        </w:rPr>
        <w:t xml:space="preserve">. </w:t>
      </w:r>
      <w:r w:rsidR="00E44E30" w:rsidRPr="009B37F6">
        <w:rPr>
          <w:rFonts w:cs="Microsoft Sans Serif"/>
          <w:szCs w:val="20"/>
        </w:rPr>
        <w:t xml:space="preserve">Възможност за използване </w:t>
      </w:r>
      <w:r w:rsidRPr="009B37F6">
        <w:rPr>
          <w:rFonts w:cs="Microsoft Sans Serif"/>
          <w:szCs w:val="20"/>
        </w:rPr>
        <w:t xml:space="preserve">от служителите на потребителските профили в НБД за влизане в е-Трудова борса. </w:t>
      </w:r>
    </w:p>
    <w:p w:rsidR="003575BE" w:rsidRPr="009B37F6" w:rsidRDefault="003575BE" w:rsidP="009B37F6">
      <w:pPr>
        <w:pStyle w:val="Heading2"/>
        <w:keepLines/>
        <w:tabs>
          <w:tab w:val="left" w:pos="360"/>
          <w:tab w:val="left" w:pos="1080"/>
        </w:tabs>
        <w:spacing w:line="312" w:lineRule="auto"/>
        <w:ind w:left="86" w:firstLine="1166"/>
        <w:jc w:val="both"/>
        <w:rPr>
          <w:szCs w:val="20"/>
          <w:lang w:eastAsia="bg-BG"/>
        </w:rPr>
      </w:pPr>
      <w:bookmarkStart w:id="4" w:name="_Toc442976388"/>
      <w:r w:rsidRPr="009B37F6">
        <w:rPr>
          <w:szCs w:val="20"/>
        </w:rPr>
        <w:t>8.2.1.</w:t>
      </w:r>
      <w:r w:rsidRPr="009B37F6">
        <w:rPr>
          <w:b w:val="0"/>
          <w:szCs w:val="20"/>
        </w:rPr>
        <w:tab/>
      </w:r>
      <w:r w:rsidRPr="009B37F6">
        <w:rPr>
          <w:szCs w:val="20"/>
          <w:lang w:eastAsia="bg-BG"/>
        </w:rPr>
        <w:t>Управление на заявки за свободни работни места</w:t>
      </w:r>
      <w:bookmarkEnd w:id="4"/>
      <w:r w:rsidRPr="009B37F6">
        <w:rPr>
          <w:szCs w:val="20"/>
          <w:lang w:eastAsia="bg-BG"/>
        </w:rPr>
        <w:t xml:space="preserve"> </w:t>
      </w:r>
    </w:p>
    <w:p w:rsidR="003575BE" w:rsidRPr="009B37F6" w:rsidRDefault="003575BE" w:rsidP="009B37F6">
      <w:pPr>
        <w:widowControl w:val="0"/>
        <w:autoSpaceDE w:val="0"/>
        <w:autoSpaceDN w:val="0"/>
        <w:adjustRightInd w:val="0"/>
        <w:ind w:firstLine="851"/>
        <w:rPr>
          <w:rFonts w:cs="Microsoft Sans Serif"/>
          <w:szCs w:val="20"/>
        </w:rPr>
      </w:pPr>
      <w:r w:rsidRPr="009B37F6">
        <w:rPr>
          <w:rFonts w:cs="Microsoft Sans Serif"/>
          <w:szCs w:val="20"/>
        </w:rPr>
        <w:t>Автоматичен експорт на попълнената електронна форма на заявка за свободно работно място към НБД, където служителите на АЗ (трудовите посредници), преглеждат постъпилите в НБД през е-Трудова борса, „чакащи” заявки за пълнота и съответствие и при констатиран проблем/пропуск да се осъществи контакт с работодателя чрез формата за контакт. Наличие на бутон за експорт към НБД, в случай на проблем с автоматичния експорт. Обратна връзка от НБД към е-Трудова борса на одобрените заявки за публикуване/отхвърлени заявки.</w:t>
      </w:r>
    </w:p>
    <w:p w:rsidR="003575BE" w:rsidRPr="009B37F6" w:rsidRDefault="003575BE" w:rsidP="009B37F6">
      <w:pPr>
        <w:pStyle w:val="Heading2"/>
        <w:keepLines/>
        <w:tabs>
          <w:tab w:val="left" w:pos="360"/>
          <w:tab w:val="left" w:pos="1080"/>
        </w:tabs>
        <w:spacing w:line="312" w:lineRule="auto"/>
        <w:ind w:left="86" w:firstLine="1166"/>
        <w:jc w:val="both"/>
        <w:rPr>
          <w:szCs w:val="20"/>
          <w:lang w:eastAsia="bg-BG"/>
        </w:rPr>
      </w:pPr>
      <w:bookmarkStart w:id="5" w:name="_Toc442976389"/>
      <w:r w:rsidRPr="009B37F6">
        <w:rPr>
          <w:szCs w:val="20"/>
        </w:rPr>
        <w:t>8.2.2.</w:t>
      </w:r>
      <w:r w:rsidRPr="009B37F6">
        <w:rPr>
          <w:b w:val="0"/>
          <w:szCs w:val="20"/>
        </w:rPr>
        <w:tab/>
      </w:r>
      <w:r w:rsidRPr="009B37F6">
        <w:rPr>
          <w:szCs w:val="20"/>
          <w:lang w:eastAsia="bg-BG"/>
        </w:rPr>
        <w:t>Управление на профили на търсещи работа лица</w:t>
      </w:r>
      <w:bookmarkEnd w:id="5"/>
      <w:r w:rsidRPr="009B37F6">
        <w:rPr>
          <w:szCs w:val="20"/>
          <w:lang w:eastAsia="bg-BG"/>
        </w:rPr>
        <w:t xml:space="preserve"> </w:t>
      </w:r>
    </w:p>
    <w:p w:rsidR="003575BE" w:rsidRPr="009B37F6" w:rsidRDefault="003575BE" w:rsidP="009B37F6">
      <w:pPr>
        <w:widowControl w:val="0"/>
        <w:autoSpaceDE w:val="0"/>
        <w:autoSpaceDN w:val="0"/>
        <w:adjustRightInd w:val="0"/>
        <w:ind w:firstLine="851"/>
        <w:rPr>
          <w:rFonts w:cs="Microsoft Sans Serif"/>
          <w:szCs w:val="20"/>
        </w:rPr>
      </w:pPr>
      <w:r w:rsidRPr="009B37F6">
        <w:rPr>
          <w:rFonts w:cs="Microsoft Sans Serif"/>
          <w:szCs w:val="20"/>
        </w:rPr>
        <w:t xml:space="preserve">Автоматичен експорт на попълнената електронна форма на </w:t>
      </w:r>
      <w:r w:rsidR="00E47A61" w:rsidRPr="009B37F6">
        <w:rPr>
          <w:rFonts w:cs="Microsoft Sans Serif"/>
          <w:szCs w:val="20"/>
        </w:rPr>
        <w:t>заявление</w:t>
      </w:r>
      <w:r w:rsidRPr="009B37F6">
        <w:rPr>
          <w:rFonts w:cs="Microsoft Sans Serif"/>
          <w:szCs w:val="20"/>
        </w:rPr>
        <w:t xml:space="preserve"> за регистрация към НБД, където служителите на АЗ (трудовите посредници), преглеждат постъпилите в НБД през е-Трудова борса, „чакащи” </w:t>
      </w:r>
      <w:r w:rsidR="00E47A61" w:rsidRPr="009B37F6">
        <w:rPr>
          <w:rFonts w:cs="Microsoft Sans Serif"/>
          <w:szCs w:val="20"/>
        </w:rPr>
        <w:t xml:space="preserve">заявления за </w:t>
      </w:r>
      <w:r w:rsidRPr="009B37F6">
        <w:rPr>
          <w:rFonts w:cs="Microsoft Sans Serif"/>
          <w:szCs w:val="20"/>
        </w:rPr>
        <w:t>регистраци</w:t>
      </w:r>
      <w:r w:rsidR="00E47A61" w:rsidRPr="009B37F6">
        <w:rPr>
          <w:rFonts w:cs="Microsoft Sans Serif"/>
          <w:szCs w:val="20"/>
        </w:rPr>
        <w:t>я</w:t>
      </w:r>
      <w:r w:rsidRPr="009B37F6">
        <w:rPr>
          <w:rFonts w:cs="Microsoft Sans Serif"/>
          <w:szCs w:val="20"/>
        </w:rPr>
        <w:t xml:space="preserve"> за пълнота и съответствие и при констатиран проблем/ пропуск да се осъществи контакт с лицето чрез формата за контакт. Наличие на бутон за експорт към НБД, в случай на проблем с автоматичния експорт. Обратна връзка от НБД към е-Трудова борса на одобрените/отхвърлените регистрации на лица.</w:t>
      </w:r>
    </w:p>
    <w:p w:rsidR="003575BE" w:rsidRPr="009B37F6" w:rsidRDefault="00710BFF" w:rsidP="009B37F6">
      <w:pPr>
        <w:pStyle w:val="Heading2"/>
        <w:keepLines/>
        <w:tabs>
          <w:tab w:val="left" w:pos="360"/>
          <w:tab w:val="left" w:pos="1080"/>
        </w:tabs>
        <w:spacing w:line="312" w:lineRule="auto"/>
        <w:ind w:left="86" w:firstLine="1166"/>
        <w:jc w:val="both"/>
        <w:rPr>
          <w:i/>
          <w:szCs w:val="20"/>
        </w:rPr>
      </w:pPr>
      <w:bookmarkStart w:id="6" w:name="_Toc442976390"/>
      <w:r w:rsidRPr="009B37F6">
        <w:rPr>
          <w:szCs w:val="20"/>
        </w:rPr>
        <w:t>8.2.</w:t>
      </w:r>
      <w:r w:rsidR="003575BE" w:rsidRPr="009B37F6">
        <w:rPr>
          <w:szCs w:val="20"/>
        </w:rPr>
        <w:t>3</w:t>
      </w:r>
      <w:r w:rsidRPr="009B37F6">
        <w:rPr>
          <w:szCs w:val="20"/>
        </w:rPr>
        <w:t>.</w:t>
      </w:r>
      <w:r w:rsidR="003575BE" w:rsidRPr="009B37F6">
        <w:rPr>
          <w:szCs w:val="20"/>
        </w:rPr>
        <w:tab/>
      </w:r>
      <w:r w:rsidR="003575BE" w:rsidRPr="009B37F6">
        <w:rPr>
          <w:szCs w:val="20"/>
          <w:lang w:eastAsia="bg-BG"/>
        </w:rPr>
        <w:t>Функция</w:t>
      </w:r>
      <w:r w:rsidR="003575BE" w:rsidRPr="009B37F6">
        <w:rPr>
          <w:szCs w:val="20"/>
        </w:rPr>
        <w:t xml:space="preserve"> "Влез като работодател"</w:t>
      </w:r>
      <w:bookmarkEnd w:id="6"/>
      <w:r w:rsidR="003575BE" w:rsidRPr="009B37F6">
        <w:rPr>
          <w:szCs w:val="20"/>
        </w:rPr>
        <w:t xml:space="preserve"> </w:t>
      </w:r>
    </w:p>
    <w:p w:rsidR="003575BE" w:rsidRPr="009B37F6" w:rsidRDefault="003575BE" w:rsidP="009B37F6">
      <w:pPr>
        <w:widowControl w:val="0"/>
        <w:autoSpaceDE w:val="0"/>
        <w:autoSpaceDN w:val="0"/>
        <w:adjustRightInd w:val="0"/>
        <w:ind w:firstLine="851"/>
        <w:rPr>
          <w:rFonts w:cs="Microsoft Sans Serif"/>
          <w:szCs w:val="20"/>
        </w:rPr>
      </w:pPr>
      <w:r w:rsidRPr="009B37F6">
        <w:rPr>
          <w:rFonts w:cs="Microsoft Sans Serif"/>
          <w:szCs w:val="20"/>
        </w:rPr>
        <w:t>Бутон за автоматичен достъп в служебен профил като работодател. В случай, че работодателя</w:t>
      </w:r>
      <w:r w:rsidR="00E47A61" w:rsidRPr="009B37F6">
        <w:rPr>
          <w:rFonts w:cs="Microsoft Sans Serif"/>
          <w:szCs w:val="20"/>
        </w:rPr>
        <w:t>т</w:t>
      </w:r>
      <w:r w:rsidRPr="009B37F6">
        <w:rPr>
          <w:rFonts w:cs="Microsoft Sans Serif"/>
          <w:szCs w:val="20"/>
        </w:rPr>
        <w:t xml:space="preserve"> има проблем с управление на профила си, служител на АЗ да може да му окаже съдействие, влизайки в профил работодател. </w:t>
      </w:r>
    </w:p>
    <w:p w:rsidR="003575BE" w:rsidRPr="009B37F6" w:rsidRDefault="00710BFF" w:rsidP="009B37F6">
      <w:pPr>
        <w:pStyle w:val="Heading2"/>
        <w:keepLines/>
        <w:tabs>
          <w:tab w:val="left" w:pos="360"/>
          <w:tab w:val="left" w:pos="1080"/>
        </w:tabs>
        <w:spacing w:line="312" w:lineRule="auto"/>
        <w:ind w:left="86" w:firstLine="1166"/>
        <w:jc w:val="both"/>
        <w:rPr>
          <w:szCs w:val="20"/>
          <w:lang w:eastAsia="bg-BG"/>
        </w:rPr>
      </w:pPr>
      <w:bookmarkStart w:id="7" w:name="_Toc442976391"/>
      <w:r w:rsidRPr="009B37F6">
        <w:rPr>
          <w:szCs w:val="20"/>
        </w:rPr>
        <w:t>8.2.</w:t>
      </w:r>
      <w:r w:rsidR="003575BE" w:rsidRPr="009B37F6">
        <w:rPr>
          <w:szCs w:val="20"/>
        </w:rPr>
        <w:t>4</w:t>
      </w:r>
      <w:r w:rsidRPr="009B37F6">
        <w:rPr>
          <w:szCs w:val="20"/>
        </w:rPr>
        <w:t>.</w:t>
      </w:r>
      <w:r w:rsidR="003575BE" w:rsidRPr="009B37F6">
        <w:rPr>
          <w:szCs w:val="20"/>
        </w:rPr>
        <w:tab/>
        <w:t>Функция</w:t>
      </w:r>
      <w:r w:rsidR="003575BE" w:rsidRPr="009B37F6">
        <w:rPr>
          <w:szCs w:val="20"/>
          <w:lang w:eastAsia="bg-BG"/>
        </w:rPr>
        <w:t xml:space="preserve"> "Влез като търсещо работа лице"</w:t>
      </w:r>
      <w:bookmarkEnd w:id="7"/>
      <w:r w:rsidR="003575BE" w:rsidRPr="009B37F6">
        <w:rPr>
          <w:szCs w:val="20"/>
          <w:lang w:eastAsia="bg-BG"/>
        </w:rPr>
        <w:t xml:space="preserve"> </w:t>
      </w:r>
    </w:p>
    <w:p w:rsidR="003575BE" w:rsidRDefault="003575BE" w:rsidP="009B37F6">
      <w:pPr>
        <w:widowControl w:val="0"/>
        <w:autoSpaceDE w:val="0"/>
        <w:autoSpaceDN w:val="0"/>
        <w:adjustRightInd w:val="0"/>
        <w:ind w:firstLine="851"/>
        <w:rPr>
          <w:rFonts w:cs="Microsoft Sans Serif"/>
          <w:szCs w:val="20"/>
        </w:rPr>
      </w:pPr>
      <w:r w:rsidRPr="009B37F6">
        <w:rPr>
          <w:rFonts w:cs="Microsoft Sans Serif"/>
          <w:szCs w:val="20"/>
        </w:rPr>
        <w:t>Бутон за автоматичен достъп в служебен профил на търсещото работа лице. В случай, че търсещото работа лице има проблем с управление на профила си, служител на АЗ да може да му окаже съдействие, влизайки в профил търсещо работа лице.</w:t>
      </w:r>
    </w:p>
    <w:p w:rsidR="007739C9" w:rsidRPr="009B37F6" w:rsidRDefault="007739C9" w:rsidP="009B37F6">
      <w:pPr>
        <w:widowControl w:val="0"/>
        <w:autoSpaceDE w:val="0"/>
        <w:autoSpaceDN w:val="0"/>
        <w:adjustRightInd w:val="0"/>
        <w:ind w:firstLine="851"/>
        <w:rPr>
          <w:rFonts w:cs="Microsoft Sans Serif"/>
          <w:szCs w:val="20"/>
        </w:rPr>
      </w:pPr>
    </w:p>
    <w:p w:rsidR="00E44E30" w:rsidRPr="009B37F6" w:rsidRDefault="00E44E30" w:rsidP="009B37F6">
      <w:pPr>
        <w:pStyle w:val="Heading1"/>
        <w:numPr>
          <w:ilvl w:val="1"/>
          <w:numId w:val="46"/>
        </w:numPr>
        <w:ind w:left="720" w:hanging="86"/>
        <w:jc w:val="both"/>
        <w:rPr>
          <w:szCs w:val="20"/>
        </w:rPr>
      </w:pPr>
      <w:r w:rsidRPr="009B37F6">
        <w:rPr>
          <w:szCs w:val="20"/>
        </w:rPr>
        <w:t xml:space="preserve">Дейност 3: Администрация - офлайн </w:t>
      </w:r>
      <w:r w:rsidRPr="009B37F6">
        <w:rPr>
          <w:rFonts w:cs="Arial Narrow"/>
          <w:b w:val="0"/>
          <w:bCs w:val="0"/>
          <w:iCs/>
          <w:szCs w:val="20"/>
        </w:rPr>
        <w:t xml:space="preserve"> (Създаване на ръководства за потребителите</w:t>
      </w:r>
      <w:r w:rsidR="00D11879" w:rsidRPr="009B37F6">
        <w:rPr>
          <w:rFonts w:cs="Arial Narrow"/>
          <w:b w:val="0"/>
          <w:bCs w:val="0"/>
          <w:iCs/>
          <w:szCs w:val="20"/>
        </w:rPr>
        <w:t xml:space="preserve"> и обучения на служители за работа с е-Трудова борса)</w:t>
      </w:r>
    </w:p>
    <w:p w:rsidR="00F164B1" w:rsidRPr="009B37F6" w:rsidRDefault="00E44E30" w:rsidP="009B37F6">
      <w:pPr>
        <w:rPr>
          <w:szCs w:val="20"/>
        </w:rPr>
      </w:pPr>
      <w:r w:rsidRPr="009B37F6">
        <w:rPr>
          <w:b/>
          <w:szCs w:val="20"/>
        </w:rPr>
        <w:t>8.3.1.</w:t>
      </w:r>
      <w:r w:rsidRPr="009B37F6">
        <w:rPr>
          <w:b/>
          <w:szCs w:val="20"/>
        </w:rPr>
        <w:tab/>
        <w:t xml:space="preserve">Ръководства </w:t>
      </w:r>
      <w:r w:rsidR="00D43BEE" w:rsidRPr="009B37F6">
        <w:rPr>
          <w:b/>
          <w:szCs w:val="20"/>
        </w:rPr>
        <w:t>–</w:t>
      </w:r>
      <w:r w:rsidRPr="009B37F6">
        <w:rPr>
          <w:b/>
          <w:szCs w:val="20"/>
        </w:rPr>
        <w:t xml:space="preserve"> </w:t>
      </w:r>
      <w:r w:rsidR="00D43BEE" w:rsidRPr="009B37F6">
        <w:rPr>
          <w:szCs w:val="20"/>
        </w:rPr>
        <w:t>създаване на ръководства за работа с е-Трудова борса на български език,</w:t>
      </w:r>
      <w:r w:rsidR="00D43BEE" w:rsidRPr="009B37F6">
        <w:rPr>
          <w:b/>
          <w:szCs w:val="20"/>
        </w:rPr>
        <w:t xml:space="preserve"> </w:t>
      </w:r>
      <w:r w:rsidRPr="009B37F6">
        <w:rPr>
          <w:szCs w:val="20"/>
          <w:lang w:eastAsia="bg-BG"/>
        </w:rPr>
        <w:t>редактируем</w:t>
      </w:r>
      <w:r w:rsidR="00D43BEE" w:rsidRPr="009B37F6">
        <w:rPr>
          <w:szCs w:val="20"/>
          <w:lang w:eastAsia="bg-BG"/>
        </w:rPr>
        <w:t>и</w:t>
      </w:r>
      <w:r w:rsidRPr="009B37F6">
        <w:rPr>
          <w:szCs w:val="20"/>
          <w:lang w:eastAsia="bg-BG"/>
        </w:rPr>
        <w:t xml:space="preserve"> през административния интерфейс</w:t>
      </w:r>
      <w:r w:rsidR="00D43BEE" w:rsidRPr="009B37F6">
        <w:rPr>
          <w:szCs w:val="20"/>
          <w:lang w:eastAsia="bg-BG"/>
        </w:rPr>
        <w:t xml:space="preserve">: </w:t>
      </w:r>
    </w:p>
    <w:p w:rsidR="00E44E30" w:rsidRPr="009B37F6" w:rsidRDefault="00D43BEE" w:rsidP="009B37F6">
      <w:pPr>
        <w:rPr>
          <w:szCs w:val="20"/>
          <w:lang w:eastAsia="bg-BG"/>
        </w:rPr>
      </w:pPr>
      <w:r w:rsidRPr="009B37F6">
        <w:rPr>
          <w:b/>
          <w:szCs w:val="20"/>
          <w:lang w:eastAsia="bg-BG"/>
        </w:rPr>
        <w:t xml:space="preserve">- </w:t>
      </w:r>
      <w:r w:rsidR="00E44E30" w:rsidRPr="009B37F6">
        <w:rPr>
          <w:b/>
          <w:szCs w:val="20"/>
          <w:lang w:eastAsia="bg-BG"/>
        </w:rPr>
        <w:t>Ръководство за работа със системата</w:t>
      </w:r>
      <w:r w:rsidR="00E44E30" w:rsidRPr="009B37F6">
        <w:rPr>
          <w:szCs w:val="20"/>
          <w:lang w:eastAsia="bg-BG"/>
        </w:rPr>
        <w:t xml:space="preserve"> </w:t>
      </w:r>
      <w:r w:rsidR="00E44E30" w:rsidRPr="009B37F6">
        <w:rPr>
          <w:b/>
          <w:szCs w:val="20"/>
          <w:lang w:eastAsia="bg-BG"/>
        </w:rPr>
        <w:t>за инкогнито (нерегистрирани) потребители</w:t>
      </w:r>
    </w:p>
    <w:p w:rsidR="00F164B1" w:rsidRPr="009B37F6" w:rsidRDefault="00E44E30" w:rsidP="009B37F6">
      <w:pPr>
        <w:widowControl w:val="0"/>
        <w:autoSpaceDE w:val="0"/>
        <w:autoSpaceDN w:val="0"/>
        <w:adjustRightInd w:val="0"/>
        <w:ind w:firstLine="851"/>
        <w:rPr>
          <w:rFonts w:cs="Microsoft Sans Serif"/>
          <w:szCs w:val="20"/>
        </w:rPr>
      </w:pPr>
      <w:r w:rsidRPr="009B37F6">
        <w:rPr>
          <w:rFonts w:cs="Microsoft Sans Serif"/>
          <w:szCs w:val="20"/>
        </w:rPr>
        <w:lastRenderedPageBreak/>
        <w:t xml:space="preserve">Разработване на ръководство за работа с е-Трудова борса, което включва указания за работа на ТРЛ и работодатели за работа с модулите </w:t>
      </w:r>
      <w:r w:rsidR="00D43BEE" w:rsidRPr="009B37F6">
        <w:rPr>
          <w:rFonts w:cs="Microsoft Sans Serif"/>
          <w:szCs w:val="20"/>
        </w:rPr>
        <w:t xml:space="preserve">„Статистика”, „Търсене”, „Професионално ориентиране” и </w:t>
      </w:r>
      <w:r w:rsidRPr="009B37F6">
        <w:rPr>
          <w:rFonts w:cs="Microsoft Sans Serif"/>
          <w:szCs w:val="20"/>
        </w:rPr>
        <w:t xml:space="preserve">„Анкети”, достъпни </w:t>
      </w:r>
      <w:r w:rsidR="00D43BEE" w:rsidRPr="009B37F6">
        <w:rPr>
          <w:rFonts w:cs="Microsoft Sans Serif"/>
          <w:szCs w:val="20"/>
        </w:rPr>
        <w:t>без необходимост от регистрация;</w:t>
      </w:r>
    </w:p>
    <w:p w:rsidR="006316CB" w:rsidRPr="009B37F6" w:rsidRDefault="00D43BEE" w:rsidP="009B37F6">
      <w:pPr>
        <w:ind w:firstLine="1138"/>
        <w:rPr>
          <w:szCs w:val="20"/>
        </w:rPr>
      </w:pPr>
      <w:r w:rsidRPr="009B37F6">
        <w:rPr>
          <w:szCs w:val="20"/>
        </w:rPr>
        <w:t xml:space="preserve">- </w:t>
      </w:r>
      <w:r w:rsidR="006316CB" w:rsidRPr="009B37F6">
        <w:rPr>
          <w:b/>
          <w:i/>
          <w:szCs w:val="20"/>
        </w:rPr>
        <w:t xml:space="preserve">Он-лайн ръководство за </w:t>
      </w:r>
      <w:r w:rsidRPr="009B37F6">
        <w:rPr>
          <w:b/>
          <w:i/>
          <w:szCs w:val="20"/>
        </w:rPr>
        <w:t>потребителски профил „Работодател”</w:t>
      </w:r>
      <w:r w:rsidR="006316CB" w:rsidRPr="009B37F6">
        <w:rPr>
          <w:szCs w:val="20"/>
        </w:rPr>
        <w:t xml:space="preserve"> </w:t>
      </w:r>
    </w:p>
    <w:p w:rsidR="006316CB" w:rsidRPr="009B37F6" w:rsidRDefault="006316CB" w:rsidP="009B37F6">
      <w:pPr>
        <w:widowControl w:val="0"/>
        <w:autoSpaceDE w:val="0"/>
        <w:autoSpaceDN w:val="0"/>
        <w:adjustRightInd w:val="0"/>
        <w:ind w:firstLine="851"/>
        <w:rPr>
          <w:rFonts w:cs="Microsoft Sans Serif"/>
          <w:szCs w:val="20"/>
        </w:rPr>
      </w:pPr>
      <w:r w:rsidRPr="009B37F6">
        <w:rPr>
          <w:rFonts w:cs="Microsoft Sans Serif"/>
          <w:szCs w:val="20"/>
        </w:rPr>
        <w:t xml:space="preserve">Изготвяне на он-лайн ръководство за работа на работодателите </w:t>
      </w:r>
      <w:r w:rsidR="00D43BEE" w:rsidRPr="009B37F6">
        <w:rPr>
          <w:rFonts w:cs="Microsoft Sans Serif"/>
          <w:szCs w:val="20"/>
        </w:rPr>
        <w:t>с е-Трудова борса</w:t>
      </w:r>
      <w:r w:rsidRPr="009B37F6">
        <w:rPr>
          <w:rFonts w:cs="Microsoft Sans Serif"/>
          <w:szCs w:val="20"/>
        </w:rPr>
        <w:t>, което да включва: управление на профил, управление на заявки за свободни работни места, добавяне на нова заявка за свободно работно място, редакция на съществуваща заявка за свободно работно място, заявка за закриване на свободно работно място, заявка за закриване на заявка-спецификация, търсене и подбор на подходящи търсещи работа лица, абонамент и известяване чрез e-mail и/или sms, запис на профили, форма за изпращане на съобщения</w:t>
      </w:r>
      <w:r w:rsidR="00D43BEE" w:rsidRPr="009B37F6">
        <w:rPr>
          <w:rFonts w:cs="Microsoft Sans Serif"/>
          <w:szCs w:val="20"/>
        </w:rPr>
        <w:t>;</w:t>
      </w:r>
    </w:p>
    <w:p w:rsidR="00D43BEE" w:rsidRPr="009B37F6" w:rsidRDefault="00D43BEE" w:rsidP="009B37F6">
      <w:pPr>
        <w:ind w:firstLine="1138"/>
        <w:rPr>
          <w:szCs w:val="20"/>
        </w:rPr>
      </w:pPr>
      <w:r w:rsidRPr="009B37F6">
        <w:rPr>
          <w:szCs w:val="20"/>
        </w:rPr>
        <w:t xml:space="preserve">- </w:t>
      </w:r>
      <w:r w:rsidRPr="009B37F6">
        <w:rPr>
          <w:b/>
          <w:i/>
          <w:szCs w:val="20"/>
        </w:rPr>
        <w:t>Он-лайн ръководство за потребителски про</w:t>
      </w:r>
      <w:r w:rsidR="00417187" w:rsidRPr="009B37F6">
        <w:rPr>
          <w:b/>
          <w:i/>
          <w:szCs w:val="20"/>
        </w:rPr>
        <w:t>ф</w:t>
      </w:r>
      <w:r w:rsidRPr="009B37F6">
        <w:rPr>
          <w:b/>
          <w:i/>
          <w:szCs w:val="20"/>
        </w:rPr>
        <w:t>ил „Търсещо работа лице”</w:t>
      </w:r>
    </w:p>
    <w:p w:rsidR="00D43BEE" w:rsidRPr="009B37F6" w:rsidRDefault="00D43BEE" w:rsidP="009B37F6">
      <w:pPr>
        <w:widowControl w:val="0"/>
        <w:autoSpaceDE w:val="0"/>
        <w:autoSpaceDN w:val="0"/>
        <w:adjustRightInd w:val="0"/>
        <w:ind w:firstLine="851"/>
        <w:rPr>
          <w:rFonts w:cs="Microsoft Sans Serif"/>
          <w:szCs w:val="20"/>
        </w:rPr>
      </w:pPr>
      <w:r w:rsidRPr="009B37F6">
        <w:rPr>
          <w:rFonts w:cs="Microsoft Sans Serif"/>
          <w:szCs w:val="20"/>
        </w:rPr>
        <w:t>Изготвяне на он-лайн ръководство за работа на търсещите работа лица със системата, което да включва: управление на профил, подаване на заявка за редакция на данните в НБД, импорт на данни в профила от XML и PDF+XML автобиография, генерирана от EUROPASS, професионално ориентиране, подаване на заявка за регистрация в ДБТ, подаване на заявление за включване в обучение или заетост, търсене на подходящи СРМ, кандидатстване за СРМ, подаване на искане за издаване на служебна бележка за периоди на регистрация, заявление за прекратяване на регистрацията, форма за изпращане на съобщения и др.</w:t>
      </w:r>
    </w:p>
    <w:p w:rsidR="00D43BEE" w:rsidRPr="009B37F6" w:rsidRDefault="00D43BEE" w:rsidP="009B37F6">
      <w:pPr>
        <w:ind w:firstLine="1138"/>
        <w:rPr>
          <w:b/>
          <w:bCs/>
          <w:i/>
          <w:iCs/>
          <w:szCs w:val="20"/>
        </w:rPr>
      </w:pPr>
      <w:r w:rsidRPr="009B37F6">
        <w:rPr>
          <w:b/>
          <w:bCs/>
          <w:i/>
          <w:iCs/>
          <w:szCs w:val="20"/>
        </w:rPr>
        <w:t xml:space="preserve">- Он-лайн ръководство за служителите за работа с администрация онлайн </w:t>
      </w:r>
    </w:p>
    <w:p w:rsidR="00D43BEE" w:rsidRPr="009B37F6" w:rsidRDefault="00D43BEE" w:rsidP="009B37F6">
      <w:pPr>
        <w:widowControl w:val="0"/>
        <w:autoSpaceDE w:val="0"/>
        <w:autoSpaceDN w:val="0"/>
        <w:adjustRightInd w:val="0"/>
        <w:ind w:firstLine="851"/>
        <w:rPr>
          <w:rFonts w:cs="Microsoft Sans Serif"/>
          <w:szCs w:val="20"/>
        </w:rPr>
      </w:pPr>
      <w:r w:rsidRPr="009B37F6">
        <w:rPr>
          <w:rFonts w:cs="Microsoft Sans Serif"/>
          <w:szCs w:val="20"/>
        </w:rPr>
        <w:t>Изпълнителят следва да изготви и предостави ръководство за служителите за работа със системата за всяка част от модула и поддържа онлайн ръководство на български език, редактируемо през административния интерфейс.</w:t>
      </w:r>
    </w:p>
    <w:p w:rsidR="00D43BEE" w:rsidRPr="009B37F6" w:rsidRDefault="00D43BEE" w:rsidP="009B37F6">
      <w:pPr>
        <w:rPr>
          <w:szCs w:val="20"/>
        </w:rPr>
      </w:pPr>
    </w:p>
    <w:p w:rsidR="00570C99" w:rsidRPr="009B37F6" w:rsidRDefault="00D43BEE" w:rsidP="009B37F6">
      <w:pPr>
        <w:widowControl w:val="0"/>
        <w:autoSpaceDE w:val="0"/>
        <w:autoSpaceDN w:val="0"/>
        <w:adjustRightInd w:val="0"/>
        <w:rPr>
          <w:b/>
          <w:szCs w:val="20"/>
        </w:rPr>
      </w:pPr>
      <w:r w:rsidRPr="009B37F6">
        <w:rPr>
          <w:b/>
          <w:szCs w:val="20"/>
        </w:rPr>
        <w:t xml:space="preserve">8.3.2. </w:t>
      </w:r>
      <w:r w:rsidR="00570C99" w:rsidRPr="009B37F6">
        <w:rPr>
          <w:rFonts w:cs="Arial Narrow"/>
          <w:b/>
          <w:bCs/>
          <w:iCs/>
          <w:szCs w:val="20"/>
        </w:rPr>
        <w:t>Обучения на служители</w:t>
      </w:r>
    </w:p>
    <w:p w:rsidR="00570C99" w:rsidRPr="009B37F6" w:rsidRDefault="00D43BEE"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организира и да проведе </w:t>
      </w:r>
      <w:r w:rsidR="00570C99" w:rsidRPr="009B37F6">
        <w:rPr>
          <w:rFonts w:cs="Microsoft Sans Serif"/>
          <w:szCs w:val="20"/>
        </w:rPr>
        <w:t xml:space="preserve">за своя сметка </w:t>
      </w:r>
      <w:r w:rsidRPr="009B37F6">
        <w:rPr>
          <w:rFonts w:cs="Microsoft Sans Serif"/>
          <w:szCs w:val="20"/>
        </w:rPr>
        <w:t>обучения</w:t>
      </w:r>
      <w:r w:rsidR="00570C99" w:rsidRPr="009B37F6">
        <w:rPr>
          <w:rFonts w:cs="Microsoft Sans Serif"/>
          <w:szCs w:val="20"/>
        </w:rPr>
        <w:t xml:space="preserve"> за</w:t>
      </w:r>
      <w:r w:rsidRPr="009B37F6">
        <w:rPr>
          <w:rFonts w:cs="Microsoft Sans Serif"/>
          <w:szCs w:val="20"/>
        </w:rPr>
        <w:t xml:space="preserve"> </w:t>
      </w:r>
      <w:r w:rsidR="00570C99" w:rsidRPr="009B37F6">
        <w:rPr>
          <w:rFonts w:cs="Microsoft Sans Serif"/>
          <w:szCs w:val="20"/>
        </w:rPr>
        <w:t xml:space="preserve">използване на </w:t>
      </w:r>
      <w:r w:rsidRPr="009B37F6">
        <w:rPr>
          <w:rFonts w:cs="Microsoft Sans Serif"/>
          <w:szCs w:val="20"/>
        </w:rPr>
        <w:t>софтуерното решение</w:t>
      </w:r>
      <w:r w:rsidR="00570C99" w:rsidRPr="009B37F6">
        <w:rPr>
          <w:rFonts w:cs="Microsoft Sans Serif"/>
          <w:szCs w:val="20"/>
        </w:rPr>
        <w:t xml:space="preserve"> на до 300 служители, които да подпомагат външните потребители за работа с е-Трудова борса. </w:t>
      </w:r>
    </w:p>
    <w:p w:rsidR="00570C99" w:rsidRPr="009B37F6" w:rsidRDefault="00570C99" w:rsidP="009B37F6">
      <w:pPr>
        <w:widowControl w:val="0"/>
        <w:autoSpaceDE w:val="0"/>
        <w:autoSpaceDN w:val="0"/>
        <w:adjustRightInd w:val="0"/>
        <w:ind w:firstLine="851"/>
        <w:rPr>
          <w:rFonts w:cs="Microsoft Sans Serif"/>
          <w:szCs w:val="20"/>
        </w:rPr>
      </w:pPr>
      <w:r w:rsidRPr="009B37F6">
        <w:rPr>
          <w:rFonts w:cs="Microsoft Sans Serif"/>
          <w:szCs w:val="20"/>
        </w:rPr>
        <w:t>Обученията следва да се проведат както следва:</w:t>
      </w:r>
    </w:p>
    <w:p w:rsidR="00570C99" w:rsidRPr="009B37F6" w:rsidRDefault="00570C99" w:rsidP="009B37F6">
      <w:pPr>
        <w:widowControl w:val="0"/>
        <w:autoSpaceDE w:val="0"/>
        <w:autoSpaceDN w:val="0"/>
        <w:adjustRightInd w:val="0"/>
        <w:rPr>
          <w:rFonts w:cs="Microsoft Sans Serif"/>
          <w:szCs w:val="20"/>
        </w:rPr>
      </w:pPr>
      <w:r w:rsidRPr="009B37F6">
        <w:rPr>
          <w:rFonts w:cs="Microsoft Sans Serif"/>
          <w:szCs w:val="20"/>
        </w:rPr>
        <w:t>- за служителите от Централна администрация на АЗ в град София;</w:t>
      </w:r>
    </w:p>
    <w:p w:rsidR="00D43BEE" w:rsidRPr="009B37F6" w:rsidRDefault="00570C99" w:rsidP="009B37F6">
      <w:pPr>
        <w:widowControl w:val="0"/>
        <w:autoSpaceDE w:val="0"/>
        <w:autoSpaceDN w:val="0"/>
        <w:adjustRightInd w:val="0"/>
        <w:rPr>
          <w:rFonts w:cs="Microsoft Sans Serif"/>
          <w:szCs w:val="20"/>
        </w:rPr>
      </w:pPr>
      <w:r w:rsidRPr="009B37F6">
        <w:rPr>
          <w:rFonts w:cs="Microsoft Sans Serif"/>
          <w:szCs w:val="20"/>
        </w:rPr>
        <w:t>- за служителите от ДБТ и ДРСЗ на територията на 9-те ДРСЗ в градовете София, Бургас, Варна, Ловеч,. Монтана, Пловдив, Русе, Благоевград, Хасково. Списъкът с обучаемите ще бъде предоставен на Изпълнителя от Възложителя, в съотвествие с предсавения от Изпълнителя график за провеждане на обученията.</w:t>
      </w:r>
      <w:r w:rsidR="00D43BEE" w:rsidRPr="009B37F6">
        <w:rPr>
          <w:rFonts w:cs="Microsoft Sans Serif"/>
          <w:szCs w:val="20"/>
        </w:rPr>
        <w:t xml:space="preserve"> </w:t>
      </w:r>
    </w:p>
    <w:p w:rsidR="00D43BEE" w:rsidRPr="009B37F6" w:rsidRDefault="00D43BEE" w:rsidP="009B37F6">
      <w:pPr>
        <w:widowControl w:val="0"/>
        <w:autoSpaceDE w:val="0"/>
        <w:autoSpaceDN w:val="0"/>
        <w:adjustRightInd w:val="0"/>
        <w:ind w:firstLine="851"/>
        <w:rPr>
          <w:rFonts w:cs="Microsoft Sans Serif"/>
          <w:szCs w:val="20"/>
        </w:rPr>
      </w:pPr>
      <w:r w:rsidRPr="009B37F6">
        <w:rPr>
          <w:rFonts w:cs="Microsoft Sans Serif"/>
          <w:szCs w:val="20"/>
        </w:rPr>
        <w:t xml:space="preserve">За провеждането на обученията Изпълнителят е длъжен да осигури за своя сметка: </w:t>
      </w:r>
    </w:p>
    <w:p w:rsidR="00D43BEE" w:rsidRPr="009B37F6" w:rsidRDefault="00D43BEE"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Необходимия хардуер; </w:t>
      </w:r>
    </w:p>
    <w:p w:rsidR="00D43BEE" w:rsidRPr="009B37F6" w:rsidRDefault="00D43BEE"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Необходимия софтуер; </w:t>
      </w:r>
    </w:p>
    <w:p w:rsidR="00D43BEE" w:rsidRPr="009B37F6" w:rsidRDefault="00D43BEE"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Зала/Зали за провеждане на обученията; </w:t>
      </w:r>
    </w:p>
    <w:p w:rsidR="00D43BEE" w:rsidRPr="009B37F6" w:rsidRDefault="00D43BEE"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Учебни материали; </w:t>
      </w:r>
    </w:p>
    <w:p w:rsidR="00D43BEE" w:rsidRPr="009B37F6" w:rsidRDefault="00D43BEE" w:rsidP="009B37F6">
      <w:pPr>
        <w:widowControl w:val="0"/>
        <w:numPr>
          <w:ilvl w:val="0"/>
          <w:numId w:val="5"/>
        </w:numPr>
        <w:autoSpaceDE w:val="0"/>
        <w:autoSpaceDN w:val="0"/>
        <w:adjustRightInd w:val="0"/>
        <w:rPr>
          <w:rFonts w:cs="Microsoft Sans Serif"/>
          <w:szCs w:val="20"/>
        </w:rPr>
      </w:pPr>
      <w:r w:rsidRPr="009B37F6">
        <w:rPr>
          <w:rFonts w:cs="Microsoft Sans Serif"/>
          <w:szCs w:val="20"/>
        </w:rPr>
        <w:lastRenderedPageBreak/>
        <w:t>Лектори</w:t>
      </w:r>
      <w:r w:rsidR="00570C99" w:rsidRPr="009B37F6">
        <w:rPr>
          <w:rFonts w:cs="Microsoft Sans Serif"/>
          <w:szCs w:val="20"/>
        </w:rPr>
        <w:t xml:space="preserve"> на разработчика, които да оказват методологично и практическо съдействие при следващи обучения на новоназначени или определени за работа с е-Трудова борса служители</w:t>
      </w:r>
      <w:r w:rsidRPr="009B37F6">
        <w:rPr>
          <w:rFonts w:cs="Microsoft Sans Serif"/>
          <w:szCs w:val="20"/>
        </w:rPr>
        <w:t xml:space="preserve">. </w:t>
      </w:r>
    </w:p>
    <w:p w:rsidR="00E47A61" w:rsidRPr="009B37F6" w:rsidRDefault="00E47A61" w:rsidP="009B37F6">
      <w:pPr>
        <w:widowControl w:val="0"/>
        <w:numPr>
          <w:ilvl w:val="0"/>
          <w:numId w:val="5"/>
        </w:numPr>
        <w:autoSpaceDE w:val="0"/>
        <w:autoSpaceDN w:val="0"/>
        <w:adjustRightInd w:val="0"/>
        <w:rPr>
          <w:rFonts w:cs="Microsoft Sans Serif"/>
          <w:szCs w:val="20"/>
        </w:rPr>
      </w:pPr>
      <w:r w:rsidRPr="009B37F6">
        <w:rPr>
          <w:rFonts w:cs="Microsoft Sans Serif"/>
          <w:szCs w:val="20"/>
        </w:rPr>
        <w:t xml:space="preserve">Логистика за участниците </w:t>
      </w:r>
      <w:r w:rsidR="00276337" w:rsidRPr="009B37F6">
        <w:rPr>
          <w:rFonts w:cs="Microsoft Sans Serif"/>
          <w:szCs w:val="20"/>
        </w:rPr>
        <w:t xml:space="preserve">в обученията </w:t>
      </w:r>
      <w:r w:rsidRPr="009B37F6">
        <w:rPr>
          <w:rFonts w:cs="Microsoft Sans Serif"/>
          <w:szCs w:val="20"/>
        </w:rPr>
        <w:t>(транспорт, почивки и др.)</w:t>
      </w:r>
    </w:p>
    <w:p w:rsidR="00CC583D" w:rsidRPr="009A771A" w:rsidRDefault="00570C99" w:rsidP="009A771A">
      <w:pPr>
        <w:widowControl w:val="0"/>
        <w:autoSpaceDE w:val="0"/>
        <w:autoSpaceDN w:val="0"/>
        <w:adjustRightInd w:val="0"/>
        <w:ind w:firstLine="851"/>
        <w:rPr>
          <w:rFonts w:cs="Microsoft Sans Serif"/>
          <w:szCs w:val="20"/>
        </w:rPr>
      </w:pPr>
      <w:r w:rsidRPr="009B37F6">
        <w:rPr>
          <w:rFonts w:cs="Microsoft Sans Serif"/>
          <w:szCs w:val="20"/>
        </w:rPr>
        <w:t>График</w:t>
      </w:r>
      <w:r w:rsidR="00E47A61" w:rsidRPr="009B37F6">
        <w:rPr>
          <w:rFonts w:cs="Microsoft Sans Serif"/>
          <w:szCs w:val="20"/>
        </w:rPr>
        <w:t>ът</w:t>
      </w:r>
      <w:r w:rsidRPr="009B37F6">
        <w:rPr>
          <w:rFonts w:cs="Microsoft Sans Serif"/>
          <w:szCs w:val="20"/>
        </w:rPr>
        <w:t xml:space="preserve"> и програмата за провеждане на обученията трябва предварително </w:t>
      </w:r>
      <w:r w:rsidR="00C17567" w:rsidRPr="009B37F6">
        <w:rPr>
          <w:rFonts w:cs="Microsoft Sans Serif"/>
          <w:szCs w:val="20"/>
        </w:rPr>
        <w:t xml:space="preserve">да се </w:t>
      </w:r>
      <w:r w:rsidRPr="009B37F6">
        <w:rPr>
          <w:rFonts w:cs="Microsoft Sans Serif"/>
          <w:szCs w:val="20"/>
        </w:rPr>
        <w:t>съгласува</w:t>
      </w:r>
      <w:r w:rsidR="00C17567" w:rsidRPr="009B37F6">
        <w:rPr>
          <w:rFonts w:cs="Microsoft Sans Serif"/>
          <w:szCs w:val="20"/>
        </w:rPr>
        <w:t>т</w:t>
      </w:r>
      <w:r w:rsidRPr="009B37F6">
        <w:rPr>
          <w:rFonts w:cs="Microsoft Sans Serif"/>
          <w:szCs w:val="20"/>
        </w:rPr>
        <w:t xml:space="preserve"> с Възложителя</w:t>
      </w:r>
      <w:r w:rsidR="00C17567" w:rsidRPr="009B37F6">
        <w:rPr>
          <w:rFonts w:cs="Microsoft Sans Serif"/>
          <w:szCs w:val="20"/>
        </w:rPr>
        <w:t>.</w:t>
      </w:r>
      <w:bookmarkEnd w:id="1"/>
    </w:p>
    <w:p w:rsidR="007739C9" w:rsidRDefault="007739C9">
      <w:pPr>
        <w:spacing w:after="200" w:line="276" w:lineRule="auto"/>
        <w:ind w:firstLine="0"/>
        <w:jc w:val="left"/>
        <w:rPr>
          <w:b/>
          <w:bCs/>
          <w:kern w:val="32"/>
          <w:szCs w:val="20"/>
        </w:rPr>
      </w:pPr>
      <w:r>
        <w:rPr>
          <w:szCs w:val="20"/>
        </w:rPr>
        <w:br w:type="page"/>
      </w:r>
    </w:p>
    <w:p w:rsidR="00961C75" w:rsidRPr="009B37F6" w:rsidRDefault="00961C75" w:rsidP="009B37F6">
      <w:pPr>
        <w:pStyle w:val="Heading1"/>
        <w:numPr>
          <w:ilvl w:val="0"/>
          <w:numId w:val="46"/>
        </w:numPr>
        <w:rPr>
          <w:szCs w:val="20"/>
        </w:rPr>
      </w:pPr>
      <w:r w:rsidRPr="009B37F6">
        <w:rPr>
          <w:szCs w:val="20"/>
        </w:rPr>
        <w:lastRenderedPageBreak/>
        <w:t>ДОКУМЕНТАЦИЯ</w:t>
      </w:r>
      <w:r w:rsidR="00577AE0" w:rsidRPr="009B37F6">
        <w:rPr>
          <w:szCs w:val="20"/>
        </w:rPr>
        <w:t xml:space="preserve"> </w:t>
      </w:r>
    </w:p>
    <w:p w:rsidR="00961C75" w:rsidRPr="009B37F6" w:rsidRDefault="00577AE0" w:rsidP="009B37F6">
      <w:pPr>
        <w:widowControl w:val="0"/>
        <w:autoSpaceDE w:val="0"/>
        <w:autoSpaceDN w:val="0"/>
        <w:adjustRightInd w:val="0"/>
        <w:rPr>
          <w:rFonts w:cs="Microsoft Sans Serif"/>
          <w:szCs w:val="20"/>
        </w:rPr>
      </w:pPr>
      <w:r w:rsidRPr="009B37F6">
        <w:rPr>
          <w:rFonts w:cs="Microsoft Sans Serif"/>
          <w:szCs w:val="20"/>
        </w:rPr>
        <w:t xml:space="preserve"> </w:t>
      </w:r>
    </w:p>
    <w:p w:rsidR="00F632C9" w:rsidRPr="009B37F6" w:rsidRDefault="00F632C9" w:rsidP="009B37F6">
      <w:pPr>
        <w:pStyle w:val="Heading1"/>
        <w:numPr>
          <w:ilvl w:val="1"/>
          <w:numId w:val="46"/>
        </w:numPr>
        <w:ind w:left="716"/>
        <w:rPr>
          <w:szCs w:val="20"/>
          <w:lang w:val="en-US"/>
        </w:rPr>
      </w:pPr>
      <w:r w:rsidRPr="009B37F6">
        <w:rPr>
          <w:szCs w:val="20"/>
        </w:rPr>
        <w:t xml:space="preserve">Изисквания към документацията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Цялата документация и всички технически описания, ръководства за работа, администриране и поддръжка на Системата, включително и на нейните съставни части, трябва да бъдат налични и на български език;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Всички документи трябва да бъдат предоставени от Изпълнителя в електронен формат (ODF/ /Office Open XML/MS Word DOC/RTF/PDF/HTML или др.), позволяващ пълнотекстово търсене/търсене по ключови думи и копиране на части от съдържанието от оригиналните документи във външни документи, за вътрешна употреба на възложителя; </w:t>
      </w:r>
    </w:p>
    <w:p w:rsidR="00BA5AE9" w:rsidRPr="009B37F6" w:rsidRDefault="00BA5AE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Всички документи и е-Трудова борса следва да отговарят на изискванията за публичност, визуализация и комуникация в съответствие с Единния наръчник на бенефициента за прилагане на правилата за информация и комуникация 2014-2020 г.</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Навсякъде, където в документацията има включени диаграми или графики, те трябва да бъдат вградени в документите в оригиналния си векторен формат;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Детайлна техническа документация на програмния приложен интерфейс (API), включително за поддържаните уебуслуги, команди, структури от данни и др. Документацията да бъде придружена и с примерен програмен код и/или библиотеки (SDK) за реализиране на интеграция с външни системи, разработен(и) на Java или .NET. Примерният код трябва да е напълно работоспособен и да демонстрира базови итерации с API-то: </w:t>
      </w:r>
    </w:p>
    <w:p w:rsidR="00F632C9" w:rsidRPr="009B37F6" w:rsidRDefault="00F632C9" w:rsidP="009B37F6">
      <w:pPr>
        <w:widowControl w:val="0"/>
        <w:numPr>
          <w:ilvl w:val="0"/>
          <w:numId w:val="7"/>
        </w:numPr>
        <w:tabs>
          <w:tab w:val="left" w:pos="1276"/>
        </w:tabs>
        <w:autoSpaceDE w:val="0"/>
        <w:autoSpaceDN w:val="0"/>
        <w:adjustRightInd w:val="0"/>
        <w:ind w:left="0" w:firstLine="1134"/>
        <w:rPr>
          <w:rFonts w:cs="Microsoft Sans Serif"/>
          <w:szCs w:val="20"/>
        </w:rPr>
      </w:pPr>
      <w:r w:rsidRPr="009B37F6">
        <w:rPr>
          <w:rFonts w:cs="Microsoft Sans Serif"/>
          <w:szCs w:val="20"/>
        </w:rPr>
        <w:t xml:space="preserve">Регистриране на крайна точка (end-point) за получаване на актуализации от Системата в реално време; </w:t>
      </w:r>
    </w:p>
    <w:p w:rsidR="00F632C9" w:rsidRPr="009B37F6" w:rsidRDefault="00F632C9" w:rsidP="009B37F6">
      <w:pPr>
        <w:widowControl w:val="0"/>
        <w:numPr>
          <w:ilvl w:val="0"/>
          <w:numId w:val="7"/>
        </w:numPr>
        <w:tabs>
          <w:tab w:val="left" w:pos="1276"/>
        </w:tabs>
        <w:autoSpaceDE w:val="0"/>
        <w:autoSpaceDN w:val="0"/>
        <w:adjustRightInd w:val="0"/>
        <w:ind w:left="0" w:firstLine="1134"/>
        <w:rPr>
          <w:rFonts w:cs="Microsoft Sans Serif"/>
          <w:szCs w:val="20"/>
        </w:rPr>
      </w:pPr>
      <w:r w:rsidRPr="009B37F6">
        <w:rPr>
          <w:rFonts w:cs="Microsoft Sans Serif"/>
          <w:szCs w:val="20"/>
        </w:rPr>
        <w:t xml:space="preserve">Заявки за получаване на номенклатурни данни (списъци, таксономии); </w:t>
      </w:r>
    </w:p>
    <w:p w:rsidR="00F632C9" w:rsidRPr="009B37F6" w:rsidRDefault="00F632C9" w:rsidP="009B37F6">
      <w:pPr>
        <w:widowControl w:val="0"/>
        <w:numPr>
          <w:ilvl w:val="0"/>
          <w:numId w:val="7"/>
        </w:numPr>
        <w:tabs>
          <w:tab w:val="left" w:pos="1276"/>
        </w:tabs>
        <w:autoSpaceDE w:val="0"/>
        <w:autoSpaceDN w:val="0"/>
        <w:adjustRightInd w:val="0"/>
        <w:ind w:left="0" w:firstLine="1134"/>
        <w:rPr>
          <w:rFonts w:cs="Microsoft Sans Serif"/>
          <w:szCs w:val="20"/>
        </w:rPr>
      </w:pPr>
      <w:r w:rsidRPr="009B37F6">
        <w:rPr>
          <w:rFonts w:cs="Microsoft Sans Serif"/>
          <w:szCs w:val="20"/>
        </w:rPr>
        <w:t xml:space="preserve">Заявки за актуализиране на номенклатурни данни (списъци, таксономии); </w:t>
      </w:r>
    </w:p>
    <w:p w:rsidR="00F632C9" w:rsidRPr="009B37F6" w:rsidRDefault="00F632C9" w:rsidP="009B37F6">
      <w:pPr>
        <w:widowControl w:val="0"/>
        <w:numPr>
          <w:ilvl w:val="0"/>
          <w:numId w:val="7"/>
        </w:numPr>
        <w:tabs>
          <w:tab w:val="left" w:pos="1276"/>
        </w:tabs>
        <w:autoSpaceDE w:val="0"/>
        <w:autoSpaceDN w:val="0"/>
        <w:adjustRightInd w:val="0"/>
        <w:ind w:left="0" w:firstLine="1134"/>
        <w:rPr>
          <w:rFonts w:cs="Microsoft Sans Serif"/>
          <w:szCs w:val="20"/>
        </w:rPr>
      </w:pPr>
      <w:r w:rsidRPr="009B37F6">
        <w:rPr>
          <w:rFonts w:cs="Microsoft Sans Serif"/>
          <w:szCs w:val="20"/>
        </w:rPr>
        <w:t xml:space="preserve">Регистрация на потребител; </w:t>
      </w:r>
    </w:p>
    <w:p w:rsidR="00F632C9" w:rsidRPr="009B37F6" w:rsidRDefault="00F632C9" w:rsidP="009B37F6">
      <w:pPr>
        <w:widowControl w:val="0"/>
        <w:numPr>
          <w:ilvl w:val="0"/>
          <w:numId w:val="7"/>
        </w:numPr>
        <w:tabs>
          <w:tab w:val="left" w:pos="1276"/>
        </w:tabs>
        <w:autoSpaceDE w:val="0"/>
        <w:autoSpaceDN w:val="0"/>
        <w:adjustRightInd w:val="0"/>
        <w:ind w:left="0" w:firstLine="1134"/>
        <w:rPr>
          <w:rFonts w:cs="Microsoft Sans Serif"/>
          <w:szCs w:val="20"/>
        </w:rPr>
      </w:pPr>
      <w:r w:rsidRPr="009B37F6">
        <w:rPr>
          <w:rFonts w:cs="Microsoft Sans Serif"/>
          <w:szCs w:val="20"/>
        </w:rPr>
        <w:t xml:space="preserve">Идентификация и оторизация на потребител или уебуслуга;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Документацията за приложния програмен интерфейс (API) трябва да бъде публично достъпна;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Всеки предоставен REST приложно-програмен интерфейс трябва да бъде документиран чрез API Blueprint (https://github.com/apiaryio/api-blueprint), Swagger (http://swagger.io) или чрез аналогична технология. Аналогично представяне трябва да бъде изготвено и за SOAP интерфейсите;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Детайлна техническа документация за схемата на базата данни – структури за данни, индекси, дялове, съхранени процедури, конфигурации за репликация на данни и др.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Ръководства на потребителя и администратора за работа и администриране на Системата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Обща информация, инструкции и процедури за администриране и поддръжка на приложните сървъри, сървърите за бази данни и др.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Обща информация, инструкции и процедури за администриране, архивиране и възстановяване, и поддръжка на сървъра за управление на бази данни. </w:t>
      </w:r>
    </w:p>
    <w:p w:rsidR="00F632C9" w:rsidRPr="009B37F6" w:rsidRDefault="00F632C9" w:rsidP="009B37F6">
      <w:pPr>
        <w:pStyle w:val="Heading1"/>
        <w:numPr>
          <w:ilvl w:val="1"/>
          <w:numId w:val="46"/>
        </w:numPr>
        <w:ind w:left="716"/>
        <w:rPr>
          <w:szCs w:val="20"/>
        </w:rPr>
      </w:pPr>
      <w:r w:rsidRPr="009B37F6">
        <w:rPr>
          <w:szCs w:val="20"/>
        </w:rPr>
        <w:lastRenderedPageBreak/>
        <w:t xml:space="preserve"> Прозрачност и отчетност </w:t>
      </w:r>
    </w:p>
    <w:p w:rsidR="00F632C9" w:rsidRPr="009B37F6" w:rsidRDefault="00F632C9" w:rsidP="009B37F6">
      <w:pPr>
        <w:widowControl w:val="0"/>
        <w:numPr>
          <w:ilvl w:val="0"/>
          <w:numId w:val="5"/>
        </w:numPr>
        <w:tabs>
          <w:tab w:val="left" w:pos="993"/>
        </w:tabs>
        <w:autoSpaceDE w:val="0"/>
        <w:autoSpaceDN w:val="0"/>
        <w:adjustRightInd w:val="0"/>
        <w:ind w:left="0" w:firstLine="851"/>
        <w:rPr>
          <w:rFonts w:cs="Microsoft Sans Serif"/>
          <w:szCs w:val="20"/>
        </w:rPr>
      </w:pPr>
      <w:r w:rsidRPr="009B37F6">
        <w:rPr>
          <w:rFonts w:cs="Microsoft Sans Serif"/>
          <w:szCs w:val="20"/>
        </w:rPr>
        <w:t xml:space="preserve">В обхвата на проекта е включено извършване на дейности по анализ на бизнес процеси и нормативна уредба, проектиране на системна и приложна архитектура, разработване на компютърни програми и други дейности, свързани с предоставяне на специализирани професионални услуги. </w:t>
      </w:r>
    </w:p>
    <w:p w:rsidR="00F632C9" w:rsidRPr="009B37F6" w:rsidRDefault="00F632C9" w:rsidP="009B37F6">
      <w:pPr>
        <w:widowControl w:val="0"/>
        <w:autoSpaceDE w:val="0"/>
        <w:autoSpaceDN w:val="0"/>
        <w:adjustRightInd w:val="0"/>
        <w:ind w:firstLine="851"/>
        <w:rPr>
          <w:rFonts w:cs="Microsoft Sans Serif"/>
          <w:szCs w:val="20"/>
        </w:rPr>
      </w:pPr>
      <w:r w:rsidRPr="009B37F6">
        <w:rPr>
          <w:rFonts w:cs="Microsoft Sans Serif"/>
          <w:szCs w:val="20"/>
        </w:rPr>
        <w:t xml:space="preserve">Документацията, предоставена от Изпълнителя на Възложителя, трябва да бъде: </w:t>
      </w:r>
    </w:p>
    <w:p w:rsidR="00F632C9" w:rsidRPr="009B37F6" w:rsidRDefault="00F632C9" w:rsidP="009B37F6">
      <w:pPr>
        <w:widowControl w:val="0"/>
        <w:numPr>
          <w:ilvl w:val="0"/>
          <w:numId w:val="7"/>
        </w:numPr>
        <w:autoSpaceDE w:val="0"/>
        <w:autoSpaceDN w:val="0"/>
        <w:adjustRightInd w:val="0"/>
        <w:ind w:left="0" w:firstLine="1418"/>
        <w:rPr>
          <w:rFonts w:cs="Microsoft Sans Serif"/>
          <w:szCs w:val="20"/>
        </w:rPr>
      </w:pPr>
      <w:r w:rsidRPr="009B37F6">
        <w:rPr>
          <w:rFonts w:cs="Microsoft Sans Serif"/>
          <w:szCs w:val="20"/>
        </w:rPr>
        <w:t xml:space="preserve"> на български език; </w:t>
      </w:r>
    </w:p>
    <w:p w:rsidR="00F632C9" w:rsidRPr="009B37F6" w:rsidRDefault="00F632C9" w:rsidP="009B37F6">
      <w:pPr>
        <w:widowControl w:val="0"/>
        <w:numPr>
          <w:ilvl w:val="0"/>
          <w:numId w:val="7"/>
        </w:numPr>
        <w:autoSpaceDE w:val="0"/>
        <w:autoSpaceDN w:val="0"/>
        <w:adjustRightInd w:val="0"/>
        <w:ind w:left="0" w:firstLine="1418"/>
        <w:rPr>
          <w:rFonts w:cs="Microsoft Sans Serif"/>
          <w:szCs w:val="20"/>
        </w:rPr>
      </w:pPr>
      <w:r w:rsidRPr="009B37F6">
        <w:rPr>
          <w:rFonts w:cs="Microsoft Sans Serif"/>
          <w:szCs w:val="20"/>
        </w:rPr>
        <w:t xml:space="preserve">на хартия и в електронен формат; копирането и редактирането на предоставените документи следва да бъде лесно осъществимо; </w:t>
      </w:r>
    </w:p>
    <w:p w:rsidR="00F632C9" w:rsidRPr="009B37F6" w:rsidRDefault="00F632C9" w:rsidP="009B37F6">
      <w:pPr>
        <w:widowControl w:val="0"/>
        <w:numPr>
          <w:ilvl w:val="0"/>
          <w:numId w:val="7"/>
        </w:numPr>
        <w:autoSpaceDE w:val="0"/>
        <w:autoSpaceDN w:val="0"/>
        <w:adjustRightInd w:val="0"/>
        <w:ind w:left="0" w:firstLine="1418"/>
        <w:rPr>
          <w:rFonts w:cs="Microsoft Sans Serif"/>
          <w:szCs w:val="20"/>
        </w:rPr>
      </w:pPr>
      <w:r w:rsidRPr="009B37F6">
        <w:rPr>
          <w:rFonts w:cs="Microsoft Sans Serif"/>
          <w:szCs w:val="20"/>
        </w:rPr>
        <w:t xml:space="preserve">актуализирана в съответствие със съгласувана с възложителя процедура, която следва да включва документи, подлежащи на промяна/актуализация, крайни срокове и нужната за случая методология. </w:t>
      </w:r>
    </w:p>
    <w:p w:rsidR="00F632C9" w:rsidRPr="009B37F6" w:rsidRDefault="00F632C9" w:rsidP="009B37F6">
      <w:pPr>
        <w:widowControl w:val="0"/>
        <w:autoSpaceDE w:val="0"/>
        <w:autoSpaceDN w:val="0"/>
        <w:adjustRightInd w:val="0"/>
        <w:ind w:firstLine="851"/>
        <w:rPr>
          <w:rFonts w:cs="Microsoft Sans Serif"/>
          <w:szCs w:val="20"/>
        </w:rPr>
      </w:pPr>
      <w:r w:rsidRPr="009B37F6">
        <w:rPr>
          <w:rFonts w:cs="Microsoft Sans Serif"/>
          <w:szCs w:val="20"/>
        </w:rPr>
        <w:t xml:space="preserve"> Минимално изискуемата документация по проекта включва долуизброените документи. </w:t>
      </w:r>
    </w:p>
    <w:p w:rsidR="00F632C9" w:rsidRPr="009B37F6" w:rsidRDefault="00F632C9" w:rsidP="009B37F6">
      <w:pPr>
        <w:widowControl w:val="0"/>
        <w:autoSpaceDE w:val="0"/>
        <w:autoSpaceDN w:val="0"/>
        <w:adjustRightInd w:val="0"/>
        <w:rPr>
          <w:rFonts w:cs="Microsoft Sans Serif"/>
          <w:szCs w:val="20"/>
        </w:rPr>
      </w:pPr>
    </w:p>
    <w:p w:rsidR="00F632C9" w:rsidRPr="009B37F6" w:rsidRDefault="00F632C9" w:rsidP="009B37F6">
      <w:pPr>
        <w:pStyle w:val="Heading1"/>
        <w:numPr>
          <w:ilvl w:val="1"/>
          <w:numId w:val="46"/>
        </w:numPr>
        <w:ind w:left="716"/>
        <w:rPr>
          <w:szCs w:val="20"/>
        </w:rPr>
      </w:pPr>
      <w:r w:rsidRPr="009B37F6">
        <w:rPr>
          <w:szCs w:val="20"/>
        </w:rPr>
        <w:t xml:space="preserve">Системен проект </w:t>
      </w:r>
    </w:p>
    <w:p w:rsidR="00F632C9" w:rsidRPr="009B37F6" w:rsidRDefault="00F632C9"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на настоящата поръчка трябва да дефинира в детайли конкретния обхват на реализация на софтуерната разработка и да документира изискванията към софтуера в детайлна техническа спецификация (системен проект), която ще послужи за пряка изходна база за разработка. </w:t>
      </w:r>
    </w:p>
    <w:p w:rsidR="00F632C9" w:rsidRPr="009B37F6" w:rsidRDefault="00F632C9" w:rsidP="009B37F6">
      <w:pPr>
        <w:widowControl w:val="0"/>
        <w:autoSpaceDE w:val="0"/>
        <w:autoSpaceDN w:val="0"/>
        <w:adjustRightInd w:val="0"/>
        <w:ind w:firstLine="851"/>
        <w:rPr>
          <w:rFonts w:cs="Microsoft Sans Serif"/>
          <w:szCs w:val="20"/>
        </w:rPr>
      </w:pPr>
      <w:r w:rsidRPr="009B37F6">
        <w:rPr>
          <w:rFonts w:cs="Microsoft Sans Serif"/>
          <w:szCs w:val="20"/>
        </w:rPr>
        <w:t xml:space="preserve">При документирането на изискванията, с цел постигане на яснота и стандартизация на документите, е необходимо да се използва утвърдена нотация за описание на бизнес модели. Изготвената детайлна техническа спецификация (системен проект) се представя за одобрение на Възложителя. В случай на забележки, корекции или допълнения от страна на Възложителя Изпълнителят е длъжен да ги отрази в детайлната техническа спецификация (системен проект). </w:t>
      </w:r>
    </w:p>
    <w:p w:rsidR="00F632C9" w:rsidRPr="009B37F6" w:rsidRDefault="00F632C9" w:rsidP="009B37F6">
      <w:pPr>
        <w:widowControl w:val="0"/>
        <w:autoSpaceDE w:val="0"/>
        <w:autoSpaceDN w:val="0"/>
        <w:adjustRightInd w:val="0"/>
        <w:rPr>
          <w:rFonts w:cs="Microsoft Sans Serif"/>
          <w:szCs w:val="20"/>
        </w:rPr>
      </w:pPr>
    </w:p>
    <w:p w:rsidR="00F632C9" w:rsidRPr="009B37F6" w:rsidRDefault="00F632C9" w:rsidP="009B37F6">
      <w:pPr>
        <w:pStyle w:val="Heading1"/>
        <w:numPr>
          <w:ilvl w:val="1"/>
          <w:numId w:val="46"/>
        </w:numPr>
        <w:ind w:left="716"/>
        <w:rPr>
          <w:szCs w:val="20"/>
        </w:rPr>
      </w:pPr>
      <w:r w:rsidRPr="009B37F6">
        <w:rPr>
          <w:szCs w:val="20"/>
        </w:rPr>
        <w:t xml:space="preserve"> Техническа документация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Всички продукти, които ще се доставят, трябва да са със специфична документация за инсталиране и/или техническа документация, в това число: </w:t>
      </w:r>
    </w:p>
    <w:p w:rsidR="00F632C9" w:rsidRPr="009B37F6" w:rsidRDefault="00F632C9" w:rsidP="009B37F6">
      <w:pPr>
        <w:widowControl w:val="0"/>
        <w:numPr>
          <w:ilvl w:val="0"/>
          <w:numId w:val="5"/>
        </w:numPr>
        <w:autoSpaceDE w:val="0"/>
        <w:autoSpaceDN w:val="0"/>
        <w:adjustRightInd w:val="0"/>
        <w:ind w:left="0" w:firstLine="1134"/>
        <w:rPr>
          <w:rFonts w:cs="Microsoft Sans Serif"/>
          <w:szCs w:val="20"/>
        </w:rPr>
      </w:pPr>
      <w:r w:rsidRPr="009B37F6">
        <w:rPr>
          <w:rFonts w:cs="Microsoft Sans Serif"/>
          <w:szCs w:val="20"/>
        </w:rPr>
        <w:t xml:space="preserve">Ръководство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 Системата; </w:t>
      </w:r>
    </w:p>
    <w:p w:rsidR="00F632C9" w:rsidRPr="009B37F6" w:rsidRDefault="00F632C9" w:rsidP="009B37F6">
      <w:pPr>
        <w:widowControl w:val="0"/>
        <w:numPr>
          <w:ilvl w:val="0"/>
          <w:numId w:val="5"/>
        </w:numPr>
        <w:autoSpaceDE w:val="0"/>
        <w:autoSpaceDN w:val="0"/>
        <w:adjustRightInd w:val="0"/>
        <w:ind w:left="0" w:firstLine="1134"/>
        <w:rPr>
          <w:rFonts w:cs="Microsoft Sans Serif"/>
          <w:szCs w:val="20"/>
        </w:rPr>
      </w:pPr>
      <w:r w:rsidRPr="009B37F6">
        <w:rPr>
          <w:rFonts w:cs="Microsoft Sans Serif"/>
          <w:szCs w:val="20"/>
        </w:rPr>
        <w:t xml:space="preserve">Документи за крайния ползвател – Изпълнителят трябва да предостави </w:t>
      </w:r>
      <w:r w:rsidRPr="009B37F6">
        <w:rPr>
          <w:rFonts w:cs="Calibri"/>
          <w:szCs w:val="20"/>
        </w:rPr>
        <w:t>он-лайн</w:t>
      </w:r>
      <w:r w:rsidRPr="009B37F6">
        <w:rPr>
          <w:rFonts w:cs="Microsoft Sans Serif"/>
          <w:szCs w:val="20"/>
        </w:rPr>
        <w:t xml:space="preserve"> Ръководства на ползвателите на софтуера, разписани в т. 8.3.1.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Документите трябва да описват цялостната функционалност на приложния софтуер и използването му от съответната група крайни ползватели; </w:t>
      </w:r>
    </w:p>
    <w:p w:rsidR="00F632C9" w:rsidRPr="009B37F6" w:rsidRDefault="00F632C9" w:rsidP="009B37F6">
      <w:pPr>
        <w:widowControl w:val="0"/>
        <w:numPr>
          <w:ilvl w:val="0"/>
          <w:numId w:val="8"/>
        </w:numPr>
        <w:autoSpaceDE w:val="0"/>
        <w:autoSpaceDN w:val="0"/>
        <w:adjustRightInd w:val="0"/>
        <w:rPr>
          <w:rFonts w:cs="Microsoft Sans Serif"/>
          <w:szCs w:val="20"/>
        </w:rPr>
      </w:pPr>
      <w:r w:rsidRPr="009B37F6">
        <w:rPr>
          <w:rFonts w:cs="Microsoft Sans Serif"/>
          <w:szCs w:val="20"/>
        </w:rPr>
        <w:t xml:space="preserve">Детайлно описание на базата данни; </w:t>
      </w:r>
    </w:p>
    <w:p w:rsidR="00F632C9" w:rsidRPr="009B37F6" w:rsidRDefault="00F632C9" w:rsidP="009B37F6">
      <w:pPr>
        <w:widowControl w:val="0"/>
        <w:numPr>
          <w:ilvl w:val="0"/>
          <w:numId w:val="8"/>
        </w:numPr>
        <w:autoSpaceDE w:val="0"/>
        <w:autoSpaceDN w:val="0"/>
        <w:adjustRightInd w:val="0"/>
        <w:rPr>
          <w:rFonts w:cs="Microsoft Sans Serif"/>
          <w:szCs w:val="20"/>
        </w:rPr>
      </w:pPr>
      <w:r w:rsidRPr="009B37F6">
        <w:rPr>
          <w:rFonts w:cs="Microsoft Sans Serif"/>
          <w:szCs w:val="20"/>
        </w:rPr>
        <w:t xml:space="preserve">Описание на софтуерните модули; </w:t>
      </w:r>
    </w:p>
    <w:p w:rsidR="00F632C9" w:rsidRPr="009B37F6" w:rsidRDefault="00F632C9" w:rsidP="009B37F6">
      <w:pPr>
        <w:widowControl w:val="0"/>
        <w:numPr>
          <w:ilvl w:val="0"/>
          <w:numId w:val="8"/>
        </w:numPr>
        <w:autoSpaceDE w:val="0"/>
        <w:autoSpaceDN w:val="0"/>
        <w:adjustRightInd w:val="0"/>
        <w:rPr>
          <w:rFonts w:cs="Microsoft Sans Serif"/>
          <w:szCs w:val="20"/>
        </w:rPr>
      </w:pPr>
      <w:r w:rsidRPr="009B37F6">
        <w:rPr>
          <w:rFonts w:cs="Microsoft Sans Serif"/>
          <w:szCs w:val="20"/>
        </w:rPr>
        <w:t xml:space="preserve">Описание на изходния програмен код.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lastRenderedPageBreak/>
        <w:t xml:space="preserve"> </w:t>
      </w:r>
    </w:p>
    <w:p w:rsidR="00F632C9" w:rsidRPr="009B37F6" w:rsidRDefault="00F632C9" w:rsidP="009B37F6">
      <w:pPr>
        <w:pStyle w:val="Heading1"/>
        <w:numPr>
          <w:ilvl w:val="1"/>
          <w:numId w:val="46"/>
        </w:numPr>
        <w:ind w:left="716"/>
        <w:rPr>
          <w:szCs w:val="20"/>
        </w:rPr>
      </w:pPr>
      <w:r w:rsidRPr="009B37F6">
        <w:rPr>
          <w:szCs w:val="20"/>
        </w:rPr>
        <w:t xml:space="preserve"> Протоколи </w:t>
      </w:r>
    </w:p>
    <w:p w:rsidR="00F632C9" w:rsidRPr="009B37F6" w:rsidRDefault="00F632C9" w:rsidP="009B37F6">
      <w:pPr>
        <w:ind w:firstLine="851"/>
        <w:rPr>
          <w:szCs w:val="20"/>
        </w:rPr>
      </w:pPr>
      <w:r w:rsidRPr="009B37F6">
        <w:rPr>
          <w:szCs w:val="20"/>
        </w:rPr>
        <w:t xml:space="preserve">Приемането на дейността ще се осъществява чрез двустранно подписани приемо – предавателни протоколи. </w:t>
      </w:r>
    </w:p>
    <w:p w:rsidR="00EE1253" w:rsidRPr="009B37F6" w:rsidRDefault="00F632C9" w:rsidP="009B37F6">
      <w:pPr>
        <w:widowControl w:val="0"/>
        <w:autoSpaceDE w:val="0"/>
        <w:autoSpaceDN w:val="0"/>
        <w:adjustRightInd w:val="0"/>
        <w:ind w:firstLine="851"/>
        <w:rPr>
          <w:rFonts w:cs="Microsoft Sans Serif"/>
          <w:szCs w:val="20"/>
        </w:rPr>
      </w:pPr>
      <w:r w:rsidRPr="009B37F6">
        <w:rPr>
          <w:rFonts w:cs="Microsoft Sans Serif"/>
          <w:szCs w:val="20"/>
        </w:rPr>
        <w:t xml:space="preserve">Изпълнителят трябва да изготвя протоколи от изпълнението на </w:t>
      </w:r>
      <w:r w:rsidR="00EE1253" w:rsidRPr="009B37F6">
        <w:rPr>
          <w:rFonts w:cs="Microsoft Sans Serif"/>
          <w:szCs w:val="20"/>
        </w:rPr>
        <w:t>следните</w:t>
      </w:r>
      <w:r w:rsidRPr="009B37F6">
        <w:rPr>
          <w:rFonts w:cs="Microsoft Sans Serif"/>
          <w:szCs w:val="20"/>
        </w:rPr>
        <w:t xml:space="preserve"> етапи на проекта</w:t>
      </w:r>
      <w:r w:rsidR="00EE1253" w:rsidRPr="009B37F6">
        <w:rPr>
          <w:rFonts w:cs="Microsoft Sans Serif"/>
          <w:szCs w:val="20"/>
        </w:rPr>
        <w:t>:</w:t>
      </w:r>
    </w:p>
    <w:p w:rsidR="00F8412B" w:rsidRPr="009B37F6" w:rsidRDefault="00F8412B" w:rsidP="009B37F6">
      <w:pPr>
        <w:pStyle w:val="ListParagraph"/>
        <w:widowControl w:val="0"/>
        <w:numPr>
          <w:ilvl w:val="2"/>
          <w:numId w:val="17"/>
        </w:numPr>
        <w:autoSpaceDE w:val="0"/>
        <w:autoSpaceDN w:val="0"/>
        <w:adjustRightInd w:val="0"/>
        <w:rPr>
          <w:rFonts w:cs="Microsoft Sans Serif"/>
          <w:szCs w:val="20"/>
        </w:rPr>
      </w:pPr>
      <w:r w:rsidRPr="009B37F6">
        <w:rPr>
          <w:rFonts w:cs="Microsoft Sans Serif"/>
          <w:szCs w:val="20"/>
        </w:rPr>
        <w:t>Анализ на данни и зисквания</w:t>
      </w:r>
    </w:p>
    <w:p w:rsidR="00F632C9" w:rsidRPr="009B37F6" w:rsidRDefault="00EE1253" w:rsidP="009B37F6">
      <w:pPr>
        <w:pStyle w:val="ListParagraph"/>
        <w:widowControl w:val="0"/>
        <w:numPr>
          <w:ilvl w:val="2"/>
          <w:numId w:val="17"/>
        </w:numPr>
        <w:autoSpaceDE w:val="0"/>
        <w:autoSpaceDN w:val="0"/>
        <w:adjustRightInd w:val="0"/>
        <w:rPr>
          <w:rFonts w:cs="Microsoft Sans Serif"/>
          <w:szCs w:val="20"/>
        </w:rPr>
      </w:pPr>
      <w:r w:rsidRPr="009B37F6">
        <w:rPr>
          <w:rFonts w:cs="Microsoft Sans Serif"/>
          <w:szCs w:val="20"/>
        </w:rPr>
        <w:t>Изготвяне на системен проект;</w:t>
      </w:r>
    </w:p>
    <w:p w:rsidR="00EE1253" w:rsidRPr="009B37F6" w:rsidRDefault="00F8412B" w:rsidP="009B37F6">
      <w:pPr>
        <w:pStyle w:val="ListParagraph"/>
        <w:widowControl w:val="0"/>
        <w:numPr>
          <w:ilvl w:val="2"/>
          <w:numId w:val="17"/>
        </w:numPr>
        <w:autoSpaceDE w:val="0"/>
        <w:autoSpaceDN w:val="0"/>
        <w:adjustRightInd w:val="0"/>
        <w:rPr>
          <w:rFonts w:cs="Microsoft Sans Serif"/>
          <w:szCs w:val="20"/>
        </w:rPr>
      </w:pPr>
      <w:r w:rsidRPr="009B37F6">
        <w:rPr>
          <w:rFonts w:cs="Microsoft Sans Serif"/>
          <w:szCs w:val="20"/>
        </w:rPr>
        <w:t>Разработване на софтуерно решение</w:t>
      </w:r>
      <w:r w:rsidR="00EE1253" w:rsidRPr="009B37F6">
        <w:rPr>
          <w:rFonts w:cs="Microsoft Sans Serif"/>
          <w:szCs w:val="20"/>
        </w:rPr>
        <w:t>;</w:t>
      </w:r>
    </w:p>
    <w:p w:rsidR="00EE1253" w:rsidRPr="009B37F6" w:rsidRDefault="00EE1253" w:rsidP="009B37F6">
      <w:pPr>
        <w:pStyle w:val="ListParagraph"/>
        <w:widowControl w:val="0"/>
        <w:numPr>
          <w:ilvl w:val="2"/>
          <w:numId w:val="17"/>
        </w:numPr>
        <w:autoSpaceDE w:val="0"/>
        <w:autoSpaceDN w:val="0"/>
        <w:adjustRightInd w:val="0"/>
        <w:rPr>
          <w:rFonts w:cs="Microsoft Sans Serif"/>
          <w:szCs w:val="20"/>
        </w:rPr>
      </w:pPr>
      <w:r w:rsidRPr="009B37F6">
        <w:rPr>
          <w:rFonts w:cs="Microsoft Sans Serif"/>
          <w:szCs w:val="20"/>
        </w:rPr>
        <w:t>Тестване;</w:t>
      </w:r>
    </w:p>
    <w:p w:rsidR="00EE1253" w:rsidRPr="009B37F6" w:rsidRDefault="00EE1253" w:rsidP="009B37F6">
      <w:pPr>
        <w:pStyle w:val="ListParagraph"/>
        <w:widowControl w:val="0"/>
        <w:numPr>
          <w:ilvl w:val="2"/>
          <w:numId w:val="17"/>
        </w:numPr>
        <w:autoSpaceDE w:val="0"/>
        <w:autoSpaceDN w:val="0"/>
        <w:adjustRightInd w:val="0"/>
        <w:rPr>
          <w:rFonts w:cs="Microsoft Sans Serif"/>
          <w:szCs w:val="20"/>
        </w:rPr>
      </w:pPr>
      <w:r w:rsidRPr="009B37F6">
        <w:rPr>
          <w:rFonts w:cs="Microsoft Sans Serif"/>
          <w:szCs w:val="20"/>
        </w:rPr>
        <w:t>Внедряване</w:t>
      </w:r>
      <w:r w:rsidR="00F8412B" w:rsidRPr="009B37F6">
        <w:rPr>
          <w:rFonts w:cs="Microsoft Sans Serif"/>
          <w:szCs w:val="20"/>
        </w:rPr>
        <w:t>;</w:t>
      </w:r>
    </w:p>
    <w:p w:rsidR="00F632C9" w:rsidRPr="009B37F6" w:rsidRDefault="00F632C9" w:rsidP="009B37F6">
      <w:pPr>
        <w:widowControl w:val="0"/>
        <w:autoSpaceDE w:val="0"/>
        <w:autoSpaceDN w:val="0"/>
        <w:adjustRightInd w:val="0"/>
        <w:rPr>
          <w:rFonts w:cs="Microsoft Sans Serif"/>
          <w:szCs w:val="20"/>
        </w:rPr>
      </w:pPr>
    </w:p>
    <w:p w:rsidR="00F632C9" w:rsidRPr="009B37F6" w:rsidRDefault="00F632C9" w:rsidP="009B37F6">
      <w:pPr>
        <w:pStyle w:val="Heading1"/>
        <w:numPr>
          <w:ilvl w:val="1"/>
          <w:numId w:val="46"/>
        </w:numPr>
        <w:ind w:left="716"/>
        <w:rPr>
          <w:szCs w:val="20"/>
        </w:rPr>
      </w:pPr>
      <w:r w:rsidRPr="009B37F6">
        <w:rPr>
          <w:szCs w:val="20"/>
        </w:rPr>
        <w:t xml:space="preserve"> Комуникация и доклади </w:t>
      </w:r>
    </w:p>
    <w:p w:rsidR="00F632C9" w:rsidRPr="009B37F6" w:rsidRDefault="00F632C9" w:rsidP="009B37F6">
      <w:pPr>
        <w:rPr>
          <w:szCs w:val="20"/>
        </w:rPr>
      </w:pPr>
      <w:r w:rsidRPr="009B37F6">
        <w:rPr>
          <w:szCs w:val="20"/>
        </w:rPr>
        <w:t xml:space="preserve">Комуникацията </w:t>
      </w:r>
      <w:r w:rsidR="0089674B" w:rsidRPr="009B37F6">
        <w:rPr>
          <w:szCs w:val="20"/>
        </w:rPr>
        <w:t xml:space="preserve">по изпълнението на обществената поръчка </w:t>
      </w:r>
      <w:r w:rsidRPr="009B37F6">
        <w:rPr>
          <w:szCs w:val="20"/>
        </w:rPr>
        <w:t>между Агенцията по заетостта и Изпълнителя ще се осъществява в писмена форма, чрез електронни писма, уведомления, доклади, становища, отчети, справки и др. документи.</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За успешното изпълнение на проекта участниците в настоящата обществена поръчка трябва да предложат адекватен механизъм за управление на проектната комуникация, който е неразделна част от предлаганата цялостна проектна методология.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Управлението на комуникацията трябва да включва изготвяне на минимум следните доклади за статуса и напредъка на изпълнението на поръчката: </w:t>
      </w:r>
    </w:p>
    <w:p w:rsidR="00F632C9" w:rsidRPr="009B37F6" w:rsidRDefault="00F632C9" w:rsidP="009B37F6">
      <w:pPr>
        <w:widowControl w:val="0"/>
        <w:autoSpaceDE w:val="0"/>
        <w:autoSpaceDN w:val="0"/>
        <w:adjustRightInd w:val="0"/>
        <w:rPr>
          <w:rFonts w:cs="Microsoft Sans Serif"/>
          <w:szCs w:val="20"/>
        </w:rPr>
      </w:pPr>
    </w:p>
    <w:p w:rsidR="00F632C9" w:rsidRPr="009B37F6" w:rsidRDefault="00F632C9" w:rsidP="009B37F6">
      <w:pPr>
        <w:pStyle w:val="Heading1"/>
        <w:widowControl w:val="0"/>
        <w:numPr>
          <w:ilvl w:val="2"/>
          <w:numId w:val="46"/>
        </w:numPr>
        <w:autoSpaceDE w:val="0"/>
        <w:autoSpaceDN w:val="0"/>
        <w:adjustRightInd w:val="0"/>
        <w:ind w:left="1843" w:hanging="992"/>
        <w:rPr>
          <w:szCs w:val="20"/>
        </w:rPr>
      </w:pPr>
      <w:r w:rsidRPr="009B37F6">
        <w:rPr>
          <w:szCs w:val="20"/>
        </w:rPr>
        <w:t xml:space="preserve">Встъпителен доклад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Встъпителният доклад трябва да бъде предоставен </w:t>
      </w:r>
      <w:r w:rsidR="00D34B16" w:rsidRPr="009B37F6">
        <w:rPr>
          <w:bCs/>
          <w:kern w:val="32"/>
          <w:szCs w:val="20"/>
        </w:rPr>
        <w:t>в срок от 5 работни дни</w:t>
      </w:r>
      <w:r w:rsidR="00D34B16" w:rsidRPr="009B37F6">
        <w:rPr>
          <w:rFonts w:cs="Microsoft Sans Serif"/>
          <w:szCs w:val="20"/>
        </w:rPr>
        <w:t xml:space="preserve"> </w:t>
      </w:r>
      <w:r w:rsidRPr="009B37F6">
        <w:rPr>
          <w:rFonts w:cs="Microsoft Sans Serif"/>
          <w:szCs w:val="20"/>
        </w:rPr>
        <w:t xml:space="preserve">от подписването на договора и да съдържа описание минимум на: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 xml:space="preserve">Подробен работен план и актуализиран времеви график за периода на проекта с посочени етапи за междинно докладване на изпълнението;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 xml:space="preserve">Начини на комуникация;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 xml:space="preserve">Отговорни лица и екипи. Встъпителният доклад следва да бъде одобрен от Възложителя.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 </w:t>
      </w:r>
    </w:p>
    <w:p w:rsidR="00F632C9" w:rsidRPr="009B37F6" w:rsidRDefault="00F632C9" w:rsidP="009B37F6">
      <w:pPr>
        <w:pStyle w:val="Heading1"/>
        <w:widowControl w:val="0"/>
        <w:numPr>
          <w:ilvl w:val="2"/>
          <w:numId w:val="46"/>
        </w:numPr>
        <w:autoSpaceDE w:val="0"/>
        <w:autoSpaceDN w:val="0"/>
        <w:adjustRightInd w:val="0"/>
        <w:ind w:left="1843" w:hanging="992"/>
        <w:rPr>
          <w:szCs w:val="20"/>
        </w:rPr>
      </w:pPr>
      <w:r w:rsidRPr="009B37F6">
        <w:rPr>
          <w:szCs w:val="20"/>
        </w:rPr>
        <w:t xml:space="preserve">Междинни доклади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Междинните доклади трябва да бъдат представяни и да се предават при приключване на вс</w:t>
      </w:r>
      <w:r w:rsidR="00D34B16" w:rsidRPr="009B37F6">
        <w:rPr>
          <w:rFonts w:cs="Microsoft Sans Serif"/>
          <w:szCs w:val="20"/>
        </w:rPr>
        <w:t>еки от посочените в т. 9.5 етапи</w:t>
      </w:r>
      <w:r w:rsidR="00F8412B" w:rsidRPr="009B37F6">
        <w:rPr>
          <w:rFonts w:cs="Microsoft Sans Serif"/>
          <w:szCs w:val="20"/>
        </w:rPr>
        <w:t>, с изключение на анализа на данни  изисквания</w:t>
      </w:r>
      <w:r w:rsidR="00D34B16" w:rsidRPr="009B37F6">
        <w:rPr>
          <w:rFonts w:cs="Microsoft Sans Serif"/>
          <w:szCs w:val="20"/>
        </w:rPr>
        <w:t xml:space="preserve">.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Докладът за междинния напредък трябва да бъде подготвен по следния начин: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 xml:space="preserve">Общ прогрес по дейностите през периода;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 xml:space="preserve">Постигнати проектни резултати за периода;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Срещнати проблеми, причини и мерки, предприети за преодоляването им</w:t>
      </w:r>
      <w:r w:rsidR="0089674B" w:rsidRPr="009B37F6">
        <w:rPr>
          <w:rFonts w:cs="Microsoft Sans Serif"/>
          <w:szCs w:val="20"/>
        </w:rPr>
        <w:t xml:space="preserve"> (ако е приложимо)</w:t>
      </w:r>
      <w:r w:rsidRPr="009B37F6">
        <w:rPr>
          <w:rFonts w:cs="Microsoft Sans Serif"/>
          <w:szCs w:val="20"/>
        </w:rPr>
        <w:t xml:space="preserve">;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lastRenderedPageBreak/>
        <w:t>Рискове за изпълнение на свързани дейности и на проекта като цяло и предприети мерки</w:t>
      </w:r>
      <w:r w:rsidR="0089674B" w:rsidRPr="009B37F6">
        <w:rPr>
          <w:rFonts w:cs="Microsoft Sans Serif"/>
          <w:szCs w:val="20"/>
        </w:rPr>
        <w:t xml:space="preserve"> (ако е приложимо) </w:t>
      </w:r>
      <w:r w:rsidRPr="009B37F6">
        <w:rPr>
          <w:rFonts w:cs="Microsoft Sans Serif"/>
          <w:szCs w:val="20"/>
        </w:rPr>
        <w:t xml:space="preserve">; </w:t>
      </w:r>
    </w:p>
    <w:p w:rsidR="00F632C9" w:rsidRPr="009B37F6" w:rsidRDefault="00F632C9" w:rsidP="009B37F6">
      <w:pPr>
        <w:widowControl w:val="0"/>
        <w:numPr>
          <w:ilvl w:val="0"/>
          <w:numId w:val="9"/>
        </w:numPr>
        <w:autoSpaceDE w:val="0"/>
        <w:autoSpaceDN w:val="0"/>
        <w:adjustRightInd w:val="0"/>
        <w:ind w:left="1418" w:hanging="284"/>
        <w:rPr>
          <w:rFonts w:cs="Microsoft Sans Serif"/>
          <w:szCs w:val="20"/>
        </w:rPr>
      </w:pPr>
      <w:r w:rsidRPr="009B37F6">
        <w:rPr>
          <w:rFonts w:cs="Microsoft Sans Serif"/>
          <w:szCs w:val="20"/>
        </w:rPr>
        <w:t>Актуализиран план за изпълнение</w:t>
      </w:r>
      <w:r w:rsidR="0089674B" w:rsidRPr="009B37F6">
        <w:rPr>
          <w:rFonts w:cs="Microsoft Sans Serif"/>
          <w:szCs w:val="20"/>
        </w:rPr>
        <w:t xml:space="preserve"> (</w:t>
      </w:r>
      <w:r w:rsidRPr="009B37F6">
        <w:rPr>
          <w:rFonts w:cs="Microsoft Sans Serif"/>
          <w:szCs w:val="20"/>
        </w:rPr>
        <w:t xml:space="preserve">ако </w:t>
      </w:r>
      <w:r w:rsidR="0089674B" w:rsidRPr="009B37F6">
        <w:rPr>
          <w:rFonts w:cs="Microsoft Sans Serif"/>
          <w:szCs w:val="20"/>
        </w:rPr>
        <w:t>е приложимо)</w:t>
      </w:r>
      <w:r w:rsidRPr="009B37F6">
        <w:rPr>
          <w:rFonts w:cs="Microsoft Sans Serif"/>
          <w:szCs w:val="20"/>
        </w:rPr>
        <w:t xml:space="preserve">.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Всеки междинен доклад следва да бъде одобрен от Възложителя, включително след заявена от Възложителя потребност от презентиране/демонстриране на отчетените в доклада напредък и конкретни резултати. </w:t>
      </w:r>
    </w:p>
    <w:p w:rsidR="00F632C9" w:rsidRPr="009B37F6" w:rsidRDefault="00F632C9" w:rsidP="009B37F6">
      <w:pPr>
        <w:widowControl w:val="0"/>
        <w:autoSpaceDE w:val="0"/>
        <w:autoSpaceDN w:val="0"/>
        <w:adjustRightInd w:val="0"/>
        <w:rPr>
          <w:rFonts w:cs="Microsoft Sans Serif"/>
          <w:szCs w:val="20"/>
        </w:rPr>
      </w:pPr>
    </w:p>
    <w:p w:rsidR="00F632C9" w:rsidRPr="009B37F6" w:rsidRDefault="00F632C9" w:rsidP="009B37F6">
      <w:pPr>
        <w:pStyle w:val="Heading1"/>
        <w:widowControl w:val="0"/>
        <w:numPr>
          <w:ilvl w:val="2"/>
          <w:numId w:val="46"/>
        </w:numPr>
        <w:autoSpaceDE w:val="0"/>
        <w:autoSpaceDN w:val="0"/>
        <w:adjustRightInd w:val="0"/>
        <w:ind w:left="1843" w:hanging="992"/>
        <w:rPr>
          <w:szCs w:val="20"/>
        </w:rPr>
      </w:pPr>
      <w:r w:rsidRPr="009B37F6">
        <w:rPr>
          <w:szCs w:val="20"/>
        </w:rPr>
        <w:t xml:space="preserve">Окончателен доклад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В края на периода за изпълнение трябва да се представи окончателен доклад. Окончателният доклад трябва да съдържа описание на изпълнението и резултати. </w:t>
      </w:r>
    </w:p>
    <w:p w:rsidR="00D34B16" w:rsidRPr="009B37F6" w:rsidRDefault="00D34B16" w:rsidP="009B37F6">
      <w:pPr>
        <w:widowControl w:val="0"/>
        <w:autoSpaceDE w:val="0"/>
        <w:autoSpaceDN w:val="0"/>
        <w:adjustRightInd w:val="0"/>
        <w:rPr>
          <w:rFonts w:cs="Microsoft Sans Serif"/>
          <w:szCs w:val="20"/>
        </w:rPr>
      </w:pP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Докладите се изпращат до отговорния</w:t>
      </w:r>
      <w:r w:rsidR="0089674B" w:rsidRPr="009B37F6">
        <w:rPr>
          <w:rFonts w:cs="Microsoft Sans Serif"/>
          <w:szCs w:val="20"/>
        </w:rPr>
        <w:t>/те</w:t>
      </w:r>
      <w:r w:rsidRPr="009B37F6">
        <w:rPr>
          <w:rFonts w:cs="Microsoft Sans Serif"/>
          <w:szCs w:val="20"/>
        </w:rPr>
        <w:t xml:space="preserve"> служител</w:t>
      </w:r>
      <w:r w:rsidR="0089674B" w:rsidRPr="009B37F6">
        <w:rPr>
          <w:rFonts w:cs="Microsoft Sans Serif"/>
          <w:szCs w:val="20"/>
        </w:rPr>
        <w:t>/и</w:t>
      </w:r>
      <w:r w:rsidRPr="009B37F6">
        <w:rPr>
          <w:rFonts w:cs="Microsoft Sans Serif"/>
          <w:szCs w:val="20"/>
        </w:rPr>
        <w:t xml:space="preserve"> на Възложителя</w:t>
      </w:r>
      <w:r w:rsidR="0089674B" w:rsidRPr="009B37F6">
        <w:rPr>
          <w:rFonts w:cs="Microsoft Sans Serif"/>
          <w:szCs w:val="20"/>
        </w:rPr>
        <w:t xml:space="preserve">, определен/и </w:t>
      </w:r>
      <w:r w:rsidRPr="009B37F6">
        <w:rPr>
          <w:rFonts w:cs="Microsoft Sans Serif"/>
          <w:szCs w:val="20"/>
        </w:rPr>
        <w:t xml:space="preserve">в договора </w:t>
      </w:r>
      <w:r w:rsidR="0089674B" w:rsidRPr="009B37F6">
        <w:rPr>
          <w:rFonts w:cs="Microsoft Sans Serif"/>
          <w:szCs w:val="20"/>
        </w:rPr>
        <w:t>за възлагане</w:t>
      </w:r>
      <w:r w:rsidRPr="009B37F6">
        <w:rPr>
          <w:rFonts w:cs="Microsoft Sans Serif"/>
          <w:szCs w:val="20"/>
        </w:rPr>
        <w:t>. Всички доклади се представят на български език в електронен формат и на хартиен носител. Докладите се одобряват от отговор</w:t>
      </w:r>
      <w:r w:rsidR="0089674B" w:rsidRPr="009B37F6">
        <w:rPr>
          <w:rFonts w:cs="Microsoft Sans Serif"/>
          <w:szCs w:val="20"/>
        </w:rPr>
        <w:t>ния/</w:t>
      </w:r>
      <w:r w:rsidRPr="009B37F6">
        <w:rPr>
          <w:rFonts w:cs="Microsoft Sans Serif"/>
          <w:szCs w:val="20"/>
        </w:rPr>
        <w:t xml:space="preserve">те служител/и в срок до </w:t>
      </w:r>
      <w:r w:rsidR="00D34B16" w:rsidRPr="009B37F6">
        <w:rPr>
          <w:rFonts w:cs="Microsoft Sans Serif"/>
          <w:szCs w:val="20"/>
        </w:rPr>
        <w:t>5</w:t>
      </w:r>
      <w:r w:rsidRPr="009B37F6">
        <w:rPr>
          <w:rFonts w:cs="Microsoft Sans Serif"/>
          <w:szCs w:val="20"/>
        </w:rPr>
        <w:t xml:space="preserve"> работни дни</w:t>
      </w:r>
      <w:r w:rsidR="00D34B16" w:rsidRPr="009B37F6">
        <w:rPr>
          <w:rFonts w:cs="Microsoft Sans Serif"/>
          <w:szCs w:val="20"/>
        </w:rPr>
        <w:t>, а за окончателния в срок до 10 работни дни.</w:t>
      </w:r>
      <w:r w:rsidRPr="009B37F6">
        <w:rPr>
          <w:rFonts w:cs="Microsoft Sans Serif"/>
          <w:szCs w:val="20"/>
        </w:rPr>
        <w:t xml:space="preserve"> </w:t>
      </w:r>
    </w:p>
    <w:p w:rsidR="00F632C9" w:rsidRPr="009B37F6" w:rsidRDefault="00F632C9" w:rsidP="009B37F6">
      <w:pPr>
        <w:widowControl w:val="0"/>
        <w:autoSpaceDE w:val="0"/>
        <w:autoSpaceDN w:val="0"/>
        <w:adjustRightInd w:val="0"/>
        <w:rPr>
          <w:rFonts w:cs="Microsoft Sans Serif"/>
          <w:szCs w:val="20"/>
        </w:rPr>
      </w:pPr>
      <w:r w:rsidRPr="009B37F6">
        <w:rPr>
          <w:rFonts w:cs="Microsoft Sans Serif"/>
          <w:szCs w:val="20"/>
        </w:rPr>
        <w:t xml:space="preserve">Всички доклади трябва да се представят на възложителя на български език на хартиен и на електронен носител. </w:t>
      </w:r>
    </w:p>
    <w:p w:rsidR="00F632C9" w:rsidRPr="009B37F6" w:rsidRDefault="00F632C9" w:rsidP="009B37F6">
      <w:pPr>
        <w:widowControl w:val="0"/>
        <w:autoSpaceDE w:val="0"/>
        <w:autoSpaceDN w:val="0"/>
        <w:adjustRightInd w:val="0"/>
        <w:rPr>
          <w:rFonts w:cs="Microsoft Sans Serif"/>
          <w:szCs w:val="20"/>
        </w:rPr>
      </w:pPr>
    </w:p>
    <w:p w:rsidR="00D34B16" w:rsidRPr="009B37F6" w:rsidRDefault="00D34B16" w:rsidP="009B37F6">
      <w:pPr>
        <w:widowControl w:val="0"/>
        <w:autoSpaceDE w:val="0"/>
        <w:autoSpaceDN w:val="0"/>
        <w:adjustRightInd w:val="0"/>
        <w:rPr>
          <w:rFonts w:cs="Microsoft Sans Serif"/>
          <w:szCs w:val="20"/>
        </w:rPr>
      </w:pPr>
    </w:p>
    <w:p w:rsidR="00CC583D" w:rsidRPr="009B37F6" w:rsidRDefault="00CC583D" w:rsidP="009B37F6">
      <w:pPr>
        <w:ind w:firstLine="0"/>
        <w:jc w:val="left"/>
        <w:rPr>
          <w:b/>
          <w:bCs/>
          <w:kern w:val="32"/>
          <w:szCs w:val="20"/>
        </w:rPr>
      </w:pPr>
      <w:r w:rsidRPr="009B37F6">
        <w:rPr>
          <w:szCs w:val="20"/>
        </w:rPr>
        <w:br w:type="page"/>
      </w:r>
    </w:p>
    <w:p w:rsidR="00961C75" w:rsidRPr="009B37F6" w:rsidRDefault="00961C75" w:rsidP="009B37F6">
      <w:pPr>
        <w:pStyle w:val="Heading1"/>
        <w:numPr>
          <w:ilvl w:val="0"/>
          <w:numId w:val="46"/>
        </w:numPr>
        <w:rPr>
          <w:szCs w:val="20"/>
        </w:rPr>
      </w:pPr>
      <w:r w:rsidRPr="009B37F6">
        <w:rPr>
          <w:szCs w:val="20"/>
        </w:rPr>
        <w:lastRenderedPageBreak/>
        <w:t>РЕЗУЛТАТИ</w:t>
      </w:r>
      <w:r w:rsidR="00577AE0" w:rsidRPr="009B37F6">
        <w:rPr>
          <w:szCs w:val="20"/>
        </w:rPr>
        <w:t xml:space="preserve"> </w:t>
      </w:r>
    </w:p>
    <w:p w:rsidR="00112013" w:rsidRPr="009B37F6" w:rsidRDefault="00112013" w:rsidP="009B37F6">
      <w:pPr>
        <w:ind w:firstLine="851"/>
        <w:rPr>
          <w:szCs w:val="20"/>
        </w:rPr>
      </w:pPr>
    </w:p>
    <w:p w:rsidR="00961C75" w:rsidRPr="009B37F6" w:rsidRDefault="00961C75" w:rsidP="009B37F6">
      <w:pPr>
        <w:widowControl w:val="0"/>
        <w:autoSpaceDE w:val="0"/>
        <w:autoSpaceDN w:val="0"/>
        <w:adjustRightInd w:val="0"/>
        <w:ind w:firstLine="851"/>
        <w:rPr>
          <w:rFonts w:cs="Microsoft Sans Serif"/>
          <w:szCs w:val="20"/>
        </w:rPr>
      </w:pPr>
      <w:r w:rsidRPr="009B37F6">
        <w:rPr>
          <w:rFonts w:cs="Microsoft Sans Serif"/>
          <w:szCs w:val="20"/>
        </w:rPr>
        <w:t>Очакваните</w:t>
      </w:r>
      <w:r w:rsidR="00577AE0" w:rsidRPr="009B37F6">
        <w:rPr>
          <w:rFonts w:cs="Microsoft Sans Serif"/>
          <w:szCs w:val="20"/>
        </w:rPr>
        <w:t xml:space="preserve"> </w:t>
      </w:r>
      <w:r w:rsidRPr="009B37F6">
        <w:rPr>
          <w:rFonts w:cs="Microsoft Sans Serif"/>
          <w:szCs w:val="20"/>
        </w:rPr>
        <w:t>резултати</w:t>
      </w:r>
      <w:r w:rsidR="00577AE0" w:rsidRPr="009B37F6">
        <w:rPr>
          <w:rFonts w:cs="Microsoft Sans Serif"/>
          <w:szCs w:val="20"/>
        </w:rPr>
        <w:t xml:space="preserve"> </w:t>
      </w:r>
      <w:r w:rsidRPr="009B37F6">
        <w:rPr>
          <w:rFonts w:cs="Microsoft Sans Serif"/>
          <w:szCs w:val="20"/>
        </w:rPr>
        <w:t>от</w:t>
      </w:r>
      <w:r w:rsidR="00577AE0" w:rsidRPr="009B37F6">
        <w:rPr>
          <w:rFonts w:cs="Microsoft Sans Serif"/>
          <w:szCs w:val="20"/>
        </w:rPr>
        <w:t xml:space="preserve"> </w:t>
      </w:r>
      <w:r w:rsidRPr="009B37F6">
        <w:rPr>
          <w:rFonts w:cs="Microsoft Sans Serif"/>
          <w:szCs w:val="20"/>
        </w:rPr>
        <w:t>изпълнението</w:t>
      </w:r>
      <w:r w:rsidR="00577AE0" w:rsidRPr="009B37F6">
        <w:rPr>
          <w:rFonts w:cs="Microsoft Sans Serif"/>
          <w:szCs w:val="20"/>
        </w:rPr>
        <w:t xml:space="preserve"> </w:t>
      </w:r>
      <w:r w:rsidRPr="009B37F6">
        <w:rPr>
          <w:rFonts w:cs="Microsoft Sans Serif"/>
          <w:szCs w:val="20"/>
        </w:rPr>
        <w:t>на</w:t>
      </w:r>
      <w:r w:rsidR="00577AE0" w:rsidRPr="009B37F6">
        <w:rPr>
          <w:rFonts w:cs="Microsoft Sans Serif"/>
          <w:szCs w:val="20"/>
        </w:rPr>
        <w:t xml:space="preserve"> </w:t>
      </w:r>
      <w:r w:rsidRPr="009B37F6">
        <w:rPr>
          <w:rFonts w:cs="Microsoft Sans Serif"/>
          <w:szCs w:val="20"/>
        </w:rPr>
        <w:t>настоящата</w:t>
      </w:r>
      <w:r w:rsidR="00577AE0" w:rsidRPr="009B37F6">
        <w:rPr>
          <w:rFonts w:cs="Microsoft Sans Serif"/>
          <w:szCs w:val="20"/>
        </w:rPr>
        <w:t xml:space="preserve"> </w:t>
      </w:r>
      <w:r w:rsidRPr="009B37F6">
        <w:rPr>
          <w:rFonts w:cs="Microsoft Sans Serif"/>
          <w:szCs w:val="20"/>
        </w:rPr>
        <w:t>обществена</w:t>
      </w:r>
      <w:r w:rsidR="00577AE0" w:rsidRPr="009B37F6">
        <w:rPr>
          <w:rFonts w:cs="Microsoft Sans Serif"/>
          <w:szCs w:val="20"/>
        </w:rPr>
        <w:t xml:space="preserve"> </w:t>
      </w:r>
      <w:r w:rsidRPr="009B37F6">
        <w:rPr>
          <w:rFonts w:cs="Microsoft Sans Serif"/>
          <w:szCs w:val="20"/>
        </w:rPr>
        <w:t>поръчка</w:t>
      </w:r>
      <w:r w:rsidR="00577AE0" w:rsidRPr="009B37F6">
        <w:rPr>
          <w:rFonts w:cs="Microsoft Sans Serif"/>
          <w:szCs w:val="20"/>
        </w:rPr>
        <w:t xml:space="preserve"> </w:t>
      </w:r>
      <w:r w:rsidRPr="009B37F6">
        <w:rPr>
          <w:rFonts w:cs="Microsoft Sans Serif"/>
          <w:szCs w:val="20"/>
        </w:rPr>
        <w:t>са</w:t>
      </w:r>
      <w:r w:rsidR="00577AE0" w:rsidRPr="009B37F6">
        <w:rPr>
          <w:rFonts w:cs="Microsoft Sans Serif"/>
          <w:szCs w:val="20"/>
        </w:rPr>
        <w:t xml:space="preserve"> </w:t>
      </w:r>
      <w:r w:rsidRPr="009B37F6">
        <w:rPr>
          <w:rFonts w:cs="Microsoft Sans Serif"/>
          <w:szCs w:val="20"/>
        </w:rPr>
        <w:t>следните:</w:t>
      </w:r>
      <w:r w:rsidR="00577AE0" w:rsidRPr="009B37F6">
        <w:rPr>
          <w:rFonts w:cs="Microsoft Sans Serif"/>
          <w:szCs w:val="20"/>
        </w:rPr>
        <w:t xml:space="preserve"> </w:t>
      </w:r>
    </w:p>
    <w:p w:rsidR="00C17567" w:rsidRPr="009B37F6" w:rsidRDefault="00C17567" w:rsidP="009B37F6">
      <w:pPr>
        <w:widowControl w:val="0"/>
        <w:autoSpaceDE w:val="0"/>
        <w:autoSpaceDN w:val="0"/>
        <w:adjustRightInd w:val="0"/>
        <w:ind w:firstLine="851"/>
        <w:rPr>
          <w:rFonts w:cs="Microsoft Sans Serif"/>
          <w:szCs w:val="20"/>
        </w:rPr>
      </w:pPr>
      <w:r w:rsidRPr="009B37F6">
        <w:rPr>
          <w:rFonts w:cs="Microsoft Sans Serif"/>
          <w:szCs w:val="20"/>
        </w:rPr>
        <w:t>Разработено со</w:t>
      </w:r>
      <w:r w:rsidR="00F632C9" w:rsidRPr="009B37F6">
        <w:rPr>
          <w:rFonts w:cs="Microsoft Sans Serif"/>
          <w:szCs w:val="20"/>
        </w:rPr>
        <w:t>ф</w:t>
      </w:r>
      <w:r w:rsidRPr="009B37F6">
        <w:rPr>
          <w:rFonts w:cs="Microsoft Sans Serif"/>
          <w:szCs w:val="20"/>
        </w:rPr>
        <w:t>туерно решение на е-Трудова борса и реализирани:</w:t>
      </w:r>
    </w:p>
    <w:p w:rsidR="00C17567" w:rsidRPr="009B37F6" w:rsidRDefault="00C17567" w:rsidP="009B37F6">
      <w:pPr>
        <w:widowControl w:val="0"/>
        <w:autoSpaceDE w:val="0"/>
        <w:autoSpaceDN w:val="0"/>
        <w:adjustRightInd w:val="0"/>
        <w:ind w:firstLine="851"/>
        <w:rPr>
          <w:rFonts w:cs="Microsoft Sans Serif"/>
          <w:szCs w:val="20"/>
        </w:rPr>
      </w:pPr>
      <w:r w:rsidRPr="009B37F6">
        <w:rPr>
          <w:rFonts w:cs="Microsoft Sans Serif"/>
          <w:szCs w:val="20"/>
        </w:rPr>
        <w:sym w:font="Wingdings 2" w:char="F050"/>
      </w:r>
      <w:r w:rsidRPr="009B37F6">
        <w:rPr>
          <w:rFonts w:cs="Microsoft Sans Serif"/>
          <w:szCs w:val="20"/>
        </w:rPr>
        <w:t xml:space="preserve"> Публичен панел достъпен без регистрация с модули „Статистика”; „Търсене”; „Професионално ориентиране” и „Анкети”;</w:t>
      </w:r>
    </w:p>
    <w:p w:rsidR="00C17567" w:rsidRPr="009B37F6" w:rsidRDefault="00C17567" w:rsidP="009B37F6">
      <w:pPr>
        <w:widowControl w:val="0"/>
        <w:autoSpaceDE w:val="0"/>
        <w:autoSpaceDN w:val="0"/>
        <w:adjustRightInd w:val="0"/>
        <w:ind w:firstLine="851"/>
        <w:rPr>
          <w:rFonts w:cs="Microsoft Sans Serif"/>
          <w:szCs w:val="20"/>
        </w:rPr>
      </w:pPr>
      <w:r w:rsidRPr="009B37F6">
        <w:rPr>
          <w:rFonts w:cs="Microsoft Sans Serif"/>
          <w:szCs w:val="20"/>
        </w:rPr>
        <w:sym w:font="Wingdings 2" w:char="F050"/>
      </w:r>
      <w:r w:rsidRPr="009B37F6">
        <w:rPr>
          <w:szCs w:val="20"/>
        </w:rPr>
        <w:t xml:space="preserve"> </w:t>
      </w:r>
      <w:r w:rsidRPr="009B37F6">
        <w:rPr>
          <w:rFonts w:cs="Microsoft Sans Serif"/>
          <w:szCs w:val="20"/>
        </w:rPr>
        <w:t>Публичен панел (интерфейс) достъпен след регистрация с модул „Потребителски профил” и подмодули „Работодател” и „Тръсещо работа лице”;</w:t>
      </w:r>
    </w:p>
    <w:p w:rsidR="00C17567" w:rsidRPr="009B37F6" w:rsidRDefault="00C17567" w:rsidP="009B37F6">
      <w:pPr>
        <w:widowControl w:val="0"/>
        <w:autoSpaceDE w:val="0"/>
        <w:autoSpaceDN w:val="0"/>
        <w:adjustRightInd w:val="0"/>
        <w:ind w:firstLine="851"/>
        <w:rPr>
          <w:rFonts w:cs="Microsoft Sans Serif"/>
          <w:szCs w:val="20"/>
        </w:rPr>
      </w:pPr>
      <w:r w:rsidRPr="009B37F6">
        <w:rPr>
          <w:rFonts w:cs="Microsoft Sans Serif"/>
          <w:szCs w:val="20"/>
        </w:rPr>
        <w:sym w:font="Wingdings 2" w:char="F050"/>
      </w:r>
      <w:r w:rsidRPr="009B37F6">
        <w:rPr>
          <w:rFonts w:cs="Microsoft Sans Serif"/>
          <w:szCs w:val="20"/>
        </w:rPr>
        <w:t xml:space="preserve"> Административен панел за служители - Администрация онлайн;</w:t>
      </w:r>
    </w:p>
    <w:p w:rsidR="00C17567" w:rsidRPr="009B37F6" w:rsidRDefault="00C17567" w:rsidP="009B37F6">
      <w:pPr>
        <w:widowControl w:val="0"/>
        <w:autoSpaceDE w:val="0"/>
        <w:autoSpaceDN w:val="0"/>
        <w:adjustRightInd w:val="0"/>
        <w:ind w:firstLine="851"/>
        <w:rPr>
          <w:rFonts w:cs="Microsoft Sans Serif"/>
          <w:szCs w:val="20"/>
        </w:rPr>
      </w:pPr>
      <w:r w:rsidRPr="009B37F6">
        <w:rPr>
          <w:rFonts w:cs="Microsoft Sans Serif"/>
          <w:szCs w:val="20"/>
        </w:rPr>
        <w:sym w:font="Wingdings 2" w:char="F050"/>
      </w:r>
      <w:r w:rsidRPr="009B37F6">
        <w:rPr>
          <w:rFonts w:cs="Microsoft Sans Serif"/>
          <w:szCs w:val="20"/>
        </w:rPr>
        <w:t xml:space="preserve"> Администрация офлайн с разработени он</w:t>
      </w:r>
      <w:r w:rsidR="00F632C9" w:rsidRPr="009B37F6">
        <w:rPr>
          <w:rFonts w:cs="Microsoft Sans Serif"/>
          <w:szCs w:val="20"/>
        </w:rPr>
        <w:t>-</w:t>
      </w:r>
      <w:r w:rsidRPr="009B37F6">
        <w:rPr>
          <w:rFonts w:cs="Microsoft Sans Serif"/>
          <w:szCs w:val="20"/>
        </w:rPr>
        <w:t>лайн ръководства за потребителите и работа с е-Трудова борса и проведени обучения на служители.</w:t>
      </w:r>
    </w:p>
    <w:p w:rsidR="00F632C9" w:rsidRPr="009B37F6" w:rsidRDefault="00C17567" w:rsidP="009B37F6">
      <w:pPr>
        <w:widowControl w:val="0"/>
        <w:autoSpaceDE w:val="0"/>
        <w:autoSpaceDN w:val="0"/>
        <w:adjustRightInd w:val="0"/>
        <w:ind w:firstLine="851"/>
        <w:rPr>
          <w:rFonts w:cs="Calibri"/>
          <w:szCs w:val="20"/>
        </w:rPr>
      </w:pPr>
      <w:r w:rsidRPr="009B37F6">
        <w:rPr>
          <w:rFonts w:cs="Calibri"/>
          <w:szCs w:val="20"/>
        </w:rPr>
        <w:t>Допълнителна стойност</w:t>
      </w:r>
      <w:r w:rsidR="00F632C9" w:rsidRPr="009B37F6">
        <w:rPr>
          <w:rFonts w:cs="Calibri"/>
          <w:szCs w:val="20"/>
        </w:rPr>
        <w:t>:</w:t>
      </w:r>
      <w:r w:rsidRPr="009B37F6">
        <w:rPr>
          <w:rFonts w:cs="Calibri"/>
          <w:szCs w:val="20"/>
        </w:rPr>
        <w:t xml:space="preserve"> </w:t>
      </w:r>
      <w:r w:rsidR="00F632C9" w:rsidRPr="009B37F6">
        <w:rPr>
          <w:rFonts w:cs="Calibri"/>
          <w:szCs w:val="20"/>
        </w:rPr>
        <w:t>намалена административна тежест на услугите на АЗ; облекчени и разширени канали за достъп и ползване на посредническите услуги на Агенцията по заетостта от търсещи и предлагащи работна сила, институции, партньори и общественост.</w:t>
      </w:r>
    </w:p>
    <w:p w:rsidR="00961C75" w:rsidRPr="009B37F6" w:rsidRDefault="00F632C9" w:rsidP="009B37F6">
      <w:pPr>
        <w:widowControl w:val="0"/>
        <w:autoSpaceDE w:val="0"/>
        <w:autoSpaceDN w:val="0"/>
        <w:adjustRightInd w:val="0"/>
        <w:ind w:firstLine="851"/>
        <w:rPr>
          <w:rFonts w:cs="Calibri"/>
          <w:szCs w:val="20"/>
        </w:rPr>
      </w:pPr>
      <w:r w:rsidRPr="009B37F6">
        <w:rPr>
          <w:rFonts w:cs="Calibri"/>
          <w:szCs w:val="20"/>
        </w:rPr>
        <w:t xml:space="preserve">Основен резултат: </w:t>
      </w:r>
      <w:r w:rsidR="00C17567" w:rsidRPr="009B37F6">
        <w:rPr>
          <w:rFonts w:cs="Calibri"/>
          <w:szCs w:val="20"/>
        </w:rPr>
        <w:t>модернизирана адми</w:t>
      </w:r>
      <w:r w:rsidRPr="009B37F6">
        <w:rPr>
          <w:rFonts w:cs="Calibri"/>
          <w:szCs w:val="20"/>
        </w:rPr>
        <w:t>ни</w:t>
      </w:r>
      <w:r w:rsidR="00C17567" w:rsidRPr="009B37F6">
        <w:rPr>
          <w:rFonts w:cs="Calibri"/>
          <w:szCs w:val="20"/>
        </w:rPr>
        <w:t>стирация, с въ</w:t>
      </w:r>
      <w:r w:rsidRPr="009B37F6">
        <w:rPr>
          <w:rFonts w:cs="Calibri"/>
          <w:szCs w:val="20"/>
        </w:rPr>
        <w:t>з</w:t>
      </w:r>
      <w:r w:rsidR="00C17567" w:rsidRPr="009B37F6">
        <w:rPr>
          <w:rFonts w:cs="Calibri"/>
          <w:szCs w:val="20"/>
        </w:rPr>
        <w:t>можност за отговор на потребностите на клиентите си.</w:t>
      </w:r>
    </w:p>
    <w:p w:rsidR="00B409B6" w:rsidRPr="009B37F6" w:rsidRDefault="00B409B6">
      <w:pPr>
        <w:spacing w:after="200" w:line="276" w:lineRule="auto"/>
        <w:ind w:firstLine="0"/>
        <w:jc w:val="left"/>
        <w:rPr>
          <w:rFonts w:cs="Microsoft Sans Serif"/>
          <w:szCs w:val="20"/>
        </w:rPr>
      </w:pPr>
    </w:p>
    <w:sectPr w:rsidR="00B409B6" w:rsidRPr="009B37F6" w:rsidSect="00CC583D">
      <w:headerReference w:type="default" r:id="rId24"/>
      <w:footerReference w:type="default" r:id="rId25"/>
      <w:pgSz w:w="12240" w:h="15840"/>
      <w:pgMar w:top="1806" w:right="1183" w:bottom="1418" w:left="1134" w:header="426"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2D" w:rsidRDefault="00E81B2D" w:rsidP="001648E2">
      <w:pPr>
        <w:spacing w:line="240" w:lineRule="auto"/>
      </w:pPr>
      <w:r>
        <w:separator/>
      </w:r>
    </w:p>
  </w:endnote>
  <w:endnote w:type="continuationSeparator" w:id="0">
    <w:p w:rsidR="00E81B2D" w:rsidRDefault="00E81B2D" w:rsidP="001648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Optima">
    <w:charset w:val="00"/>
    <w:family w:val="swiss"/>
    <w:pitch w:val="variable"/>
    <w:sig w:usb0="00000007" w:usb1="00000000" w:usb2="00000000" w:usb3="00000000" w:csb0="00000093"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ArialNarrow-Bold">
    <w:charset w:val="00"/>
    <w:family w:val="swiss"/>
    <w:pitch w:val="default"/>
    <w:sig w:usb0="00000000" w:usb1="00000000" w:usb2="00000000" w:usb3="00000000" w:csb0="00000000" w:csb1="00000000"/>
  </w:font>
  <w:font w:name="ArialNarrow">
    <w:altName w:val="Times New Roman"/>
    <w:charset w:val="0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86" w:rsidRPr="00A01748" w:rsidRDefault="00EC1786" w:rsidP="009B2258">
    <w:pPr>
      <w:pStyle w:val="Footer"/>
      <w:ind w:firstLine="0"/>
      <w:jc w:val="center"/>
      <w:rPr>
        <w:i/>
        <w:szCs w:val="20"/>
      </w:rPr>
    </w:pPr>
    <w:r>
      <w:rPr>
        <w:i/>
        <w:szCs w:val="20"/>
      </w:rPr>
      <w:t>-------------------</w:t>
    </w:r>
    <w:r w:rsidRPr="00A01748">
      <w:rPr>
        <w:i/>
        <w:szCs w:val="20"/>
      </w:rPr>
      <w:t>-----</w:t>
    </w:r>
    <w:r>
      <w:rPr>
        <w:i/>
        <w:szCs w:val="20"/>
      </w:rPr>
      <w:t>-</w:t>
    </w:r>
    <w:r w:rsidRPr="00A01748">
      <w:rPr>
        <w:i/>
        <w:szCs w:val="20"/>
      </w:rPr>
      <w:t xml:space="preserve">----- </w:t>
    </w:r>
    <w:hyperlink r:id="rId1" w:history="1">
      <w:r w:rsidRPr="00A01748">
        <w:rPr>
          <w:rStyle w:val="Hyperlink"/>
          <w:i/>
          <w:szCs w:val="20"/>
        </w:rPr>
        <w:t>www.eufunds.bg</w:t>
      </w:r>
    </w:hyperlink>
    <w:r>
      <w:rPr>
        <w:i/>
        <w:szCs w:val="20"/>
      </w:rPr>
      <w:t xml:space="preserve"> ----------------</w:t>
    </w:r>
    <w:r w:rsidRPr="00A01748">
      <w:rPr>
        <w:i/>
        <w:szCs w:val="20"/>
      </w:rPr>
      <w:t>-------------------</w:t>
    </w:r>
  </w:p>
  <w:p w:rsidR="00EC1786" w:rsidRPr="00FC0F26" w:rsidRDefault="00EC1786" w:rsidP="009B2258">
    <w:pPr>
      <w:pStyle w:val="Footer"/>
      <w:tabs>
        <w:tab w:val="right" w:pos="8647"/>
      </w:tabs>
      <w:spacing w:line="276" w:lineRule="auto"/>
      <w:ind w:firstLine="0"/>
      <w:jc w:val="center"/>
      <w:rPr>
        <w:rFonts w:ascii="Times New Roman" w:hAnsi="Times New Roman"/>
        <w:b/>
      </w:rPr>
    </w:pPr>
    <w:r w:rsidRPr="00FC0F26">
      <w:rPr>
        <w:rFonts w:ascii="Times New Roman" w:hAnsi="Times New Roman"/>
        <w:i/>
      </w:rPr>
      <w:t>Проект BG05M9OP001-1.004-0001.С01 „Подобряване качеството и ефективността на публичните услуги за уязвимите групи на пазара на труда и работодателите”, финансиран от Оперативна програма „Развитие на човешките ресурси“, съфинансирана от Европейския съюз чрез Европейския социален фонд</w:t>
    </w:r>
  </w:p>
  <w:p w:rsidR="00EC1786" w:rsidRDefault="002C1EB7" w:rsidP="000F2807">
    <w:pPr>
      <w:pStyle w:val="Footer"/>
      <w:tabs>
        <w:tab w:val="clear" w:pos="4703"/>
      </w:tabs>
      <w:jc w:val="right"/>
    </w:pPr>
    <w:fldSimple w:instr=" PAGE   \* MERGEFORMAT ">
      <w:r w:rsidR="002E716E">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2D" w:rsidRDefault="00E81B2D" w:rsidP="001648E2">
      <w:pPr>
        <w:spacing w:line="240" w:lineRule="auto"/>
      </w:pPr>
      <w:r>
        <w:separator/>
      </w:r>
    </w:p>
  </w:footnote>
  <w:footnote w:type="continuationSeparator" w:id="0">
    <w:p w:rsidR="00E81B2D" w:rsidRDefault="00E81B2D" w:rsidP="001648E2">
      <w:pPr>
        <w:spacing w:line="240" w:lineRule="auto"/>
      </w:pPr>
      <w:r>
        <w:continuationSeparator/>
      </w:r>
    </w:p>
  </w:footnote>
  <w:footnote w:id="1">
    <w:p w:rsidR="00EC1786" w:rsidRPr="00ED5C6B" w:rsidRDefault="00EC1786" w:rsidP="00B51F90">
      <w:pPr>
        <w:pStyle w:val="FootnoteText"/>
        <w:ind w:firstLine="0"/>
        <w:rPr>
          <w:rFonts w:cs="Microsoft Sans Serif"/>
          <w:sz w:val="18"/>
          <w:szCs w:val="18"/>
          <w:lang w:val="ru-RU"/>
        </w:rPr>
      </w:pPr>
      <w:r w:rsidRPr="00ED5C6B">
        <w:rPr>
          <w:rStyle w:val="FootnoteReference"/>
          <w:sz w:val="18"/>
          <w:szCs w:val="18"/>
        </w:rPr>
        <w:footnoteRef/>
      </w:r>
      <w:r w:rsidRPr="00ED5C6B">
        <w:rPr>
          <w:sz w:val="18"/>
          <w:szCs w:val="18"/>
        </w:rPr>
        <w:t>П</w:t>
      </w:r>
      <w:r w:rsidRPr="00ED5C6B">
        <w:rPr>
          <w:rFonts w:cs="Microsoft Sans Serif"/>
          <w:sz w:val="18"/>
          <w:szCs w:val="18"/>
          <w:lang w:val="ru-RU"/>
        </w:rPr>
        <w:t>од</w:t>
      </w:r>
      <w:r w:rsidRPr="00ED5C6B">
        <w:rPr>
          <w:rFonts w:cs="Microsoft Sans Serif"/>
          <w:sz w:val="18"/>
          <w:szCs w:val="18"/>
        </w:rPr>
        <w:t> </w:t>
      </w:r>
      <w:r w:rsidRPr="00ED5C6B">
        <w:rPr>
          <w:rFonts w:cs="Microsoft Sans Serif"/>
          <w:sz w:val="18"/>
          <w:szCs w:val="18"/>
          <w:lang w:val="ru-RU"/>
        </w:rPr>
        <w:t>„проект“</w:t>
      </w:r>
      <w:r w:rsidRPr="00ED5C6B">
        <w:rPr>
          <w:rFonts w:cs="Microsoft Sans Serif"/>
          <w:sz w:val="18"/>
          <w:szCs w:val="18"/>
        </w:rPr>
        <w:t> </w:t>
      </w:r>
      <w:r w:rsidRPr="00ED5C6B">
        <w:rPr>
          <w:rFonts w:cs="Microsoft Sans Serif"/>
          <w:sz w:val="18"/>
          <w:szCs w:val="18"/>
          <w:lang w:val="ru-RU"/>
        </w:rPr>
        <w:t>следва</w:t>
      </w:r>
      <w:r w:rsidRPr="00ED5C6B">
        <w:rPr>
          <w:rFonts w:cs="Microsoft Sans Serif"/>
          <w:sz w:val="18"/>
          <w:szCs w:val="18"/>
        </w:rPr>
        <w:t> </w:t>
      </w:r>
      <w:r w:rsidRPr="00ED5C6B">
        <w:rPr>
          <w:rFonts w:cs="Microsoft Sans Serif"/>
          <w:sz w:val="18"/>
          <w:szCs w:val="18"/>
          <w:lang w:val="ru-RU"/>
        </w:rPr>
        <w:t>да</w:t>
      </w:r>
      <w:r w:rsidRPr="00ED5C6B">
        <w:rPr>
          <w:rFonts w:cs="Microsoft Sans Serif"/>
          <w:sz w:val="18"/>
          <w:szCs w:val="18"/>
        </w:rPr>
        <w:t> </w:t>
      </w:r>
      <w:r w:rsidRPr="00ED5C6B">
        <w:rPr>
          <w:rFonts w:cs="Microsoft Sans Serif"/>
          <w:sz w:val="18"/>
          <w:szCs w:val="18"/>
          <w:lang w:val="ru-RU"/>
        </w:rPr>
        <w:t>се</w:t>
      </w:r>
      <w:r w:rsidRPr="00ED5C6B">
        <w:rPr>
          <w:rFonts w:cs="Microsoft Sans Serif"/>
          <w:sz w:val="18"/>
          <w:szCs w:val="18"/>
        </w:rPr>
        <w:t> </w:t>
      </w:r>
      <w:r w:rsidRPr="00ED5C6B">
        <w:rPr>
          <w:rFonts w:cs="Microsoft Sans Serif"/>
          <w:sz w:val="18"/>
          <w:szCs w:val="18"/>
          <w:lang w:val="ru-RU"/>
        </w:rPr>
        <w:t>разбира</w:t>
      </w:r>
      <w:r w:rsidRPr="00ED5C6B">
        <w:rPr>
          <w:rFonts w:cs="Microsoft Sans Serif"/>
          <w:sz w:val="18"/>
          <w:szCs w:val="18"/>
        </w:rPr>
        <w:t> </w:t>
      </w:r>
      <w:r w:rsidRPr="00ED5C6B">
        <w:rPr>
          <w:rFonts w:cs="Microsoft Sans Serif"/>
          <w:sz w:val="18"/>
          <w:szCs w:val="18"/>
          <w:lang w:val="ru-RU"/>
        </w:rPr>
        <w:t>предметът</w:t>
      </w:r>
      <w:r w:rsidRPr="00ED5C6B">
        <w:rPr>
          <w:rFonts w:cs="Microsoft Sans Serif"/>
          <w:sz w:val="18"/>
          <w:szCs w:val="18"/>
        </w:rPr>
        <w:t> </w:t>
      </w:r>
      <w:r w:rsidRPr="00ED5C6B">
        <w:rPr>
          <w:rFonts w:cs="Microsoft Sans Serif"/>
          <w:sz w:val="18"/>
          <w:szCs w:val="18"/>
          <w:lang w:val="ru-RU"/>
        </w:rPr>
        <w:t>на</w:t>
      </w:r>
      <w:r w:rsidRPr="00ED5C6B">
        <w:rPr>
          <w:rFonts w:cs="Microsoft Sans Serif"/>
          <w:sz w:val="18"/>
          <w:szCs w:val="18"/>
        </w:rPr>
        <w:t> </w:t>
      </w:r>
      <w:r w:rsidRPr="00ED5C6B">
        <w:rPr>
          <w:rFonts w:cs="Microsoft Sans Serif"/>
          <w:sz w:val="18"/>
          <w:szCs w:val="18"/>
          <w:lang w:val="ru-RU"/>
        </w:rPr>
        <w:t>настоящата</w:t>
      </w:r>
      <w:r w:rsidRPr="00ED5C6B">
        <w:rPr>
          <w:rFonts w:cs="Microsoft Sans Serif"/>
          <w:sz w:val="18"/>
          <w:szCs w:val="18"/>
        </w:rPr>
        <w:t> </w:t>
      </w:r>
      <w:r w:rsidRPr="00ED5C6B">
        <w:rPr>
          <w:rFonts w:cs="Microsoft Sans Serif"/>
          <w:sz w:val="18"/>
          <w:szCs w:val="18"/>
          <w:lang w:val="ru-RU"/>
        </w:rPr>
        <w:t>обществена</w:t>
      </w:r>
      <w:r w:rsidRPr="00ED5C6B">
        <w:rPr>
          <w:rFonts w:cs="Microsoft Sans Serif"/>
          <w:sz w:val="18"/>
          <w:szCs w:val="18"/>
        </w:rPr>
        <w:t> </w:t>
      </w:r>
      <w:r w:rsidRPr="00ED5C6B">
        <w:rPr>
          <w:rFonts w:cs="Microsoft Sans Serif"/>
          <w:sz w:val="18"/>
          <w:szCs w:val="18"/>
          <w:lang w:val="ru-RU"/>
        </w:rPr>
        <w:t>поръчка.</w:t>
      </w:r>
    </w:p>
    <w:p w:rsidR="00EC1786" w:rsidRDefault="00EC1786" w:rsidP="00B51F90">
      <w:pPr>
        <w:pStyle w:val="FootnoteText"/>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86" w:rsidRDefault="00EC1786" w:rsidP="009B2258">
    <w:pPr>
      <w:pStyle w:val="Header"/>
      <w:pBdr>
        <w:bottom w:val="single" w:sz="4" w:space="31" w:color="auto"/>
      </w:pBdr>
      <w:tabs>
        <w:tab w:val="left" w:pos="-180"/>
        <w:tab w:val="left" w:pos="0"/>
        <w:tab w:val="center" w:pos="9639"/>
      </w:tabs>
      <w:rPr>
        <w:noProof/>
      </w:rPr>
    </w:pPr>
    <w:r>
      <w:rPr>
        <w:noProof/>
        <w:lang w:val="en-US"/>
      </w:rPr>
      <w:drawing>
        <wp:anchor distT="0" distB="0" distL="114300" distR="114300" simplePos="0" relativeHeight="251660288" behindDoc="1" locked="0" layoutInCell="1" allowOverlap="1">
          <wp:simplePos x="0" y="0"/>
          <wp:positionH relativeFrom="column">
            <wp:posOffset>3452495</wp:posOffset>
          </wp:positionH>
          <wp:positionV relativeFrom="paragraph">
            <wp:posOffset>-99060</wp:posOffset>
          </wp:positionV>
          <wp:extent cx="2209800" cy="847725"/>
          <wp:effectExtent l="19050" t="0" r="0" b="0"/>
          <wp:wrapTight wrapText="bothSides">
            <wp:wrapPolygon edited="0">
              <wp:start x="-186" y="0"/>
              <wp:lineTo x="-186" y="21357"/>
              <wp:lineTo x="21600" y="21357"/>
              <wp:lineTo x="21600" y="0"/>
              <wp:lineTo x="-186" y="0"/>
            </wp:wrapPolygon>
          </wp:wrapTight>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8156" b="8623"/>
                  <a:stretch>
                    <a:fillRect/>
                  </a:stretch>
                </pic:blipFill>
                <pic:spPr bwMode="auto">
                  <a:xfrm>
                    <a:off x="0" y="0"/>
                    <a:ext cx="2209800" cy="8477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-4445</wp:posOffset>
          </wp:positionH>
          <wp:positionV relativeFrom="paragraph">
            <wp:posOffset>-1905</wp:posOffset>
          </wp:positionV>
          <wp:extent cx="2162175" cy="752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62175" cy="752475"/>
                  </a:xfrm>
                  <a:prstGeom prst="rect">
                    <a:avLst/>
                  </a:prstGeom>
                  <a:noFill/>
                </pic:spPr>
              </pic:pic>
            </a:graphicData>
          </a:graphic>
        </wp:anchor>
      </w:drawing>
    </w:r>
    <w:r>
      <w:rPr>
        <w:noProof/>
      </w:rPr>
      <w:t xml:space="preserve">      </w:t>
    </w:r>
  </w:p>
  <w:p w:rsidR="00EC1786" w:rsidRDefault="00EC1786" w:rsidP="009B2258">
    <w:pPr>
      <w:pStyle w:val="Header"/>
      <w:pBdr>
        <w:bottom w:val="single" w:sz="4" w:space="31" w:color="auto"/>
      </w:pBdr>
      <w:tabs>
        <w:tab w:val="left" w:pos="-180"/>
        <w:tab w:val="left" w:pos="0"/>
        <w:tab w:val="center" w:pos="9639"/>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578"/>
    <w:multiLevelType w:val="multilevel"/>
    <w:tmpl w:val="C1FA0D58"/>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
    <w:nsid w:val="04EB61E3"/>
    <w:multiLevelType w:val="multilevel"/>
    <w:tmpl w:val="052CB63E"/>
    <w:lvl w:ilvl="0">
      <w:start w:val="1"/>
      <w:numFmt w:val="bullet"/>
      <w:pStyle w:val="OPACbullet"/>
      <w:lvlText w:val=""/>
      <w:lvlJc w:val="left"/>
      <w:pPr>
        <w:tabs>
          <w:tab w:val="num" w:pos="1003"/>
        </w:tabs>
        <w:ind w:left="11" w:firstLine="709"/>
      </w:pPr>
      <w:rPr>
        <w:rFonts w:ascii="Symbol" w:hAnsi="Symbol" w:hint="default"/>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C29EA"/>
    <w:multiLevelType w:val="multilevel"/>
    <w:tmpl w:val="4F40B188"/>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C27719A"/>
    <w:multiLevelType w:val="multilevel"/>
    <w:tmpl w:val="4E849020"/>
    <w:lvl w:ilvl="0">
      <w:start w:val="1"/>
      <w:numFmt w:val="decimal"/>
      <w:lvlText w:val="%1."/>
      <w:lvlJc w:val="left"/>
      <w:pPr>
        <w:ind w:left="36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970A84"/>
    <w:multiLevelType w:val="hybridMultilevel"/>
    <w:tmpl w:val="9F7A9080"/>
    <w:lvl w:ilvl="0" w:tplc="F4921CE4">
      <w:start w:val="1"/>
      <w:numFmt w:val="upperRoman"/>
      <w:pStyle w:val="pozicii"/>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C11266"/>
    <w:multiLevelType w:val="multilevel"/>
    <w:tmpl w:val="4F40B188"/>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FDE6E20"/>
    <w:multiLevelType w:val="hybridMultilevel"/>
    <w:tmpl w:val="0AA232AC"/>
    <w:lvl w:ilvl="0" w:tplc="EB0234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08B52B2"/>
    <w:multiLevelType w:val="hybridMultilevel"/>
    <w:tmpl w:val="6CC2EEC2"/>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4A40C56"/>
    <w:multiLevelType w:val="hybridMultilevel"/>
    <w:tmpl w:val="07AA85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5C01B79"/>
    <w:multiLevelType w:val="multilevel"/>
    <w:tmpl w:val="A472527A"/>
    <w:lvl w:ilvl="0">
      <w:start w:val="1"/>
      <w:numFmt w:val="decimal"/>
      <w:lvlText w:val="%1."/>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997"/>
        </w:tabs>
        <w:ind w:left="199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17BF24CE"/>
    <w:multiLevelType w:val="hybridMultilevel"/>
    <w:tmpl w:val="46A82AAC"/>
    <w:lvl w:ilvl="0" w:tplc="D666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692CC5"/>
    <w:multiLevelType w:val="multilevel"/>
    <w:tmpl w:val="964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54973"/>
    <w:multiLevelType w:val="hybridMultilevel"/>
    <w:tmpl w:val="FE14E8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21BC6D80"/>
    <w:multiLevelType w:val="multilevel"/>
    <w:tmpl w:val="42BEE68E"/>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4">
    <w:nsid w:val="2242657F"/>
    <w:multiLevelType w:val="hybridMultilevel"/>
    <w:tmpl w:val="63BED4D2"/>
    <w:lvl w:ilvl="0" w:tplc="F2ECEA56">
      <w:start w:val="1"/>
      <w:numFmt w:val="decimal"/>
      <w:lvlText w:val="т.%1."/>
      <w:lvlJc w:val="left"/>
      <w:pPr>
        <w:tabs>
          <w:tab w:val="num" w:pos="567"/>
        </w:tabs>
        <w:ind w:firstLine="567"/>
      </w:pPr>
      <w:rPr>
        <w:rFonts w:ascii="Arial" w:hAnsi="Arial" w:cs="Times New Roman"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cs="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tplc="F6D631B8">
      <w:start w:val="1"/>
      <w:numFmt w:val="decimal"/>
      <w:pStyle w:val="Clause3RestartNumbering1"/>
      <w:lvlText w:val="т.%3."/>
      <w:lvlJc w:val="left"/>
      <w:pPr>
        <w:tabs>
          <w:tab w:val="num" w:pos="567"/>
        </w:tabs>
        <w:ind w:firstLine="567"/>
      </w:pPr>
      <w:rPr>
        <w:rFonts w:ascii="Arial" w:hAnsi="Arial" w:cs="Times New Roman"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501135"/>
    <w:multiLevelType w:val="hybridMultilevel"/>
    <w:tmpl w:val="B5D4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95B16"/>
    <w:multiLevelType w:val="hybridMultilevel"/>
    <w:tmpl w:val="2B302F20"/>
    <w:lvl w:ilvl="0" w:tplc="0402000B">
      <w:start w:val="1"/>
      <w:numFmt w:val="bullet"/>
      <w:lvlText w:val=""/>
      <w:lvlJc w:val="left"/>
      <w:pPr>
        <w:ind w:left="1215" w:hanging="360"/>
      </w:pPr>
      <w:rPr>
        <w:rFonts w:ascii="Wingdings" w:hAnsi="Wingdings"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abstractNum w:abstractNumId="18">
    <w:nsid w:val="2D9D0ABC"/>
    <w:multiLevelType w:val="multilevel"/>
    <w:tmpl w:val="DEE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B26FC"/>
    <w:multiLevelType w:val="hybridMultilevel"/>
    <w:tmpl w:val="56C2DAD8"/>
    <w:lvl w:ilvl="0" w:tplc="844279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0433B33"/>
    <w:multiLevelType w:val="hybridMultilevel"/>
    <w:tmpl w:val="C05640C2"/>
    <w:lvl w:ilvl="0" w:tplc="A9467146">
      <w:numFmt w:val="bullet"/>
      <w:lvlText w:val=""/>
      <w:lvlJc w:val="left"/>
      <w:pPr>
        <w:ind w:left="1571" w:hanging="360"/>
      </w:pPr>
      <w:rPr>
        <w:rFonts w:ascii="Wingdings" w:eastAsia="Times New Roman" w:hAnsi="Wingdings"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31C62D83"/>
    <w:multiLevelType w:val="hybridMultilevel"/>
    <w:tmpl w:val="75E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9087E"/>
    <w:multiLevelType w:val="multilevel"/>
    <w:tmpl w:val="16A89E2A"/>
    <w:lvl w:ilvl="0">
      <w:start w:val="8"/>
      <w:numFmt w:val="decimal"/>
      <w:lvlText w:val="%1."/>
      <w:lvlJc w:val="left"/>
      <w:pPr>
        <w:ind w:left="840" w:hanging="840"/>
      </w:pPr>
      <w:rPr>
        <w:rFonts w:hint="default"/>
      </w:rPr>
    </w:lvl>
    <w:lvl w:ilvl="1">
      <w:start w:val="1"/>
      <w:numFmt w:val="decimal"/>
      <w:lvlText w:val="%1.%2."/>
      <w:lvlJc w:val="left"/>
      <w:pPr>
        <w:ind w:left="1416" w:hanging="840"/>
      </w:pPr>
      <w:rPr>
        <w:rFonts w:hint="default"/>
      </w:rPr>
    </w:lvl>
    <w:lvl w:ilvl="2">
      <w:start w:val="2"/>
      <w:numFmt w:val="decimal"/>
      <w:lvlText w:val="%1.%2.%3."/>
      <w:lvlJc w:val="left"/>
      <w:pPr>
        <w:ind w:left="2232" w:hanging="1080"/>
      </w:pPr>
      <w:rPr>
        <w:rFonts w:hint="default"/>
      </w:rPr>
    </w:lvl>
    <w:lvl w:ilvl="3">
      <w:start w:val="3"/>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23">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A16983"/>
    <w:multiLevelType w:val="singleLevel"/>
    <w:tmpl w:val="9F005606"/>
    <w:lvl w:ilvl="0">
      <w:start w:val="1"/>
      <w:numFmt w:val="bullet"/>
      <w:pStyle w:val="Bulets"/>
      <w:lvlText w:val=""/>
      <w:lvlJc w:val="left"/>
      <w:pPr>
        <w:tabs>
          <w:tab w:val="num" w:pos="396"/>
        </w:tabs>
        <w:ind w:left="396" w:hanging="396"/>
      </w:pPr>
      <w:rPr>
        <w:rFonts w:ascii="Symbol" w:hAnsi="Symbol" w:hint="default"/>
      </w:rPr>
    </w:lvl>
  </w:abstractNum>
  <w:abstractNum w:abstractNumId="25">
    <w:nsid w:val="33E7512F"/>
    <w:multiLevelType w:val="hybridMultilevel"/>
    <w:tmpl w:val="665077A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36756BCC"/>
    <w:multiLevelType w:val="hybridMultilevel"/>
    <w:tmpl w:val="7494CAE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3F166637"/>
    <w:multiLevelType w:val="hybridMultilevel"/>
    <w:tmpl w:val="44409A5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40F70DA3"/>
    <w:multiLevelType w:val="hybridMultilevel"/>
    <w:tmpl w:val="CFE055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6D76ECF"/>
    <w:multiLevelType w:val="hybridMultilevel"/>
    <w:tmpl w:val="CF36051E"/>
    <w:lvl w:ilvl="0" w:tplc="4710A1AC">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A241B45"/>
    <w:multiLevelType w:val="hybridMultilevel"/>
    <w:tmpl w:val="B5DAE2E6"/>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4B165578"/>
    <w:multiLevelType w:val="hybridMultilevel"/>
    <w:tmpl w:val="628854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4DF85624"/>
    <w:multiLevelType w:val="hybridMultilevel"/>
    <w:tmpl w:val="B3A06D2A"/>
    <w:lvl w:ilvl="0" w:tplc="0402000F">
      <w:start w:val="1"/>
      <w:numFmt w:val="decimal"/>
      <w:lvlText w:val="%1."/>
      <w:lvlJc w:val="left"/>
      <w:pPr>
        <w:ind w:left="1571" w:hanging="360"/>
      </w:pPr>
      <w:rPr>
        <w:rFont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51CC4782"/>
    <w:multiLevelType w:val="multilevel"/>
    <w:tmpl w:val="2F40F0B0"/>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36">
    <w:nsid w:val="53B2286E"/>
    <w:multiLevelType w:val="hybridMultilevel"/>
    <w:tmpl w:val="4D728CDE"/>
    <w:lvl w:ilvl="0" w:tplc="0409000F">
      <w:start w:val="1"/>
      <w:numFmt w:val="decimal"/>
      <w:lvlText w:val="%1."/>
      <w:lvlJc w:val="left"/>
      <w:pPr>
        <w:ind w:left="162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7437646"/>
    <w:multiLevelType w:val="hybridMultilevel"/>
    <w:tmpl w:val="B6D800B4"/>
    <w:lvl w:ilvl="0" w:tplc="0402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186242"/>
    <w:multiLevelType w:val="multilevel"/>
    <w:tmpl w:val="7CCE7B1C"/>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0">
    <w:nsid w:val="69E65FCA"/>
    <w:multiLevelType w:val="hybridMultilevel"/>
    <w:tmpl w:val="2DDA9380"/>
    <w:lvl w:ilvl="0" w:tplc="D6DC405A">
      <w:start w:val="1"/>
      <w:numFmt w:val="bullet"/>
      <w:pStyle w:val="Buletstile"/>
      <w:lvlText w:val=""/>
      <w:lvlJc w:val="left"/>
      <w:pPr>
        <w:ind w:left="720" w:hanging="360"/>
      </w:pPr>
      <w:rPr>
        <w:rFonts w:ascii="Symbol" w:hAnsi="Symbol" w:hint="default"/>
      </w:rPr>
    </w:lvl>
    <w:lvl w:ilvl="1" w:tplc="FDC873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497C"/>
    <w:multiLevelType w:val="hybridMultilevel"/>
    <w:tmpl w:val="9B9A02AE"/>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2">
    <w:nsid w:val="786D2D26"/>
    <w:multiLevelType w:val="multilevel"/>
    <w:tmpl w:val="91F8736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9"/>
  </w:num>
  <w:num w:numId="2">
    <w:abstractNumId w:val="33"/>
  </w:num>
  <w:num w:numId="3">
    <w:abstractNumId w:val="25"/>
  </w:num>
  <w:num w:numId="4">
    <w:abstractNumId w:val="8"/>
  </w:num>
  <w:num w:numId="5">
    <w:abstractNumId w:val="28"/>
  </w:num>
  <w:num w:numId="6">
    <w:abstractNumId w:val="3"/>
  </w:num>
  <w:num w:numId="7">
    <w:abstractNumId w:val="7"/>
  </w:num>
  <w:num w:numId="8">
    <w:abstractNumId w:val="32"/>
  </w:num>
  <w:num w:numId="9">
    <w:abstractNumId w:val="12"/>
  </w:num>
  <w:num w:numId="10">
    <w:abstractNumId w:val="37"/>
  </w:num>
  <w:num w:numId="11">
    <w:abstractNumId w:val="16"/>
  </w:num>
  <w:num w:numId="12">
    <w:abstractNumId w:val="20"/>
  </w:num>
  <w:num w:numId="13">
    <w:abstractNumId w:val="17"/>
  </w:num>
  <w:num w:numId="14">
    <w:abstractNumId w:val="13"/>
  </w:num>
  <w:num w:numId="15">
    <w:abstractNumId w:val="2"/>
  </w:num>
  <w:num w:numId="16">
    <w:abstractNumId w:val="39"/>
  </w:num>
  <w:num w:numId="17">
    <w:abstractNumId w:val="5"/>
  </w:num>
  <w:num w:numId="18">
    <w:abstractNumId w:val="26"/>
  </w:num>
  <w:num w:numId="19">
    <w:abstractNumId w:val="14"/>
  </w:num>
  <w:num w:numId="20">
    <w:abstractNumId w:val="27"/>
  </w:num>
  <w:num w:numId="21">
    <w:abstractNumId w:val="9"/>
  </w:num>
  <w:num w:numId="22">
    <w:abstractNumId w:val="23"/>
  </w:num>
  <w:num w:numId="23">
    <w:abstractNumId w:val="40"/>
  </w:num>
  <w:num w:numId="24">
    <w:abstractNumId w:val="24"/>
  </w:num>
  <w:num w:numId="25">
    <w:abstractNumId w:val="1"/>
  </w:num>
  <w:num w:numId="26">
    <w:abstractNumId w:val="4"/>
  </w:num>
  <w:num w:numId="27">
    <w:abstractNumId w:val="36"/>
  </w:num>
  <w:num w:numId="28">
    <w:abstractNumId w:val="38"/>
    <w:lvlOverride w:ilvl="0">
      <w:startOverride w:val="1"/>
    </w:lvlOverride>
  </w:num>
  <w:num w:numId="29">
    <w:abstractNumId w:val="30"/>
    <w:lvlOverride w:ilvl="0">
      <w:startOverride w:val="1"/>
    </w:lvlOverride>
  </w:num>
  <w:num w:numId="30">
    <w:abstractNumId w:val="38"/>
  </w:num>
  <w:num w:numId="31">
    <w:abstractNumId w:val="30"/>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6"/>
  </w:num>
  <w:num w:numId="36">
    <w:abstractNumId w:val="21"/>
  </w:num>
  <w:num w:numId="37">
    <w:abstractNumId w:val="31"/>
  </w:num>
  <w:num w:numId="38">
    <w:abstractNumId w:val="10"/>
  </w:num>
  <w:num w:numId="39">
    <w:abstractNumId w:val="18"/>
  </w:num>
  <w:num w:numId="40">
    <w:abstractNumId w:val="34"/>
  </w:num>
  <w:num w:numId="41">
    <w:abstractNumId w:val="11"/>
  </w:num>
  <w:num w:numId="42">
    <w:abstractNumId w:val="41"/>
  </w:num>
  <w:num w:numId="43">
    <w:abstractNumId w:val="42"/>
  </w:num>
  <w:num w:numId="44">
    <w:abstractNumId w:val="35"/>
  </w:num>
  <w:num w:numId="45">
    <w:abstractNumId w:val="0"/>
  </w:num>
  <w:num w:numId="46">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hideSpellingErrors/>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A6776"/>
    <w:rsid w:val="00003DEB"/>
    <w:rsid w:val="00006839"/>
    <w:rsid w:val="000104E0"/>
    <w:rsid w:val="00017F0E"/>
    <w:rsid w:val="00022751"/>
    <w:rsid w:val="00030932"/>
    <w:rsid w:val="0003153E"/>
    <w:rsid w:val="00033D8F"/>
    <w:rsid w:val="00036453"/>
    <w:rsid w:val="00042AAD"/>
    <w:rsid w:val="0004631C"/>
    <w:rsid w:val="00050BC0"/>
    <w:rsid w:val="00051276"/>
    <w:rsid w:val="00051B3B"/>
    <w:rsid w:val="000570E5"/>
    <w:rsid w:val="00060EBB"/>
    <w:rsid w:val="00063950"/>
    <w:rsid w:val="000666FA"/>
    <w:rsid w:val="00066987"/>
    <w:rsid w:val="0007246E"/>
    <w:rsid w:val="00077D10"/>
    <w:rsid w:val="00086DC3"/>
    <w:rsid w:val="0009613D"/>
    <w:rsid w:val="000A2B15"/>
    <w:rsid w:val="000B0379"/>
    <w:rsid w:val="000C7FF2"/>
    <w:rsid w:val="000D4AD5"/>
    <w:rsid w:val="000E662C"/>
    <w:rsid w:val="000F2807"/>
    <w:rsid w:val="000F3403"/>
    <w:rsid w:val="000F3ACF"/>
    <w:rsid w:val="000F3AD1"/>
    <w:rsid w:val="000F6A6D"/>
    <w:rsid w:val="000F7E68"/>
    <w:rsid w:val="00100499"/>
    <w:rsid w:val="0010258B"/>
    <w:rsid w:val="00104658"/>
    <w:rsid w:val="00112013"/>
    <w:rsid w:val="0011376C"/>
    <w:rsid w:val="001156B8"/>
    <w:rsid w:val="00123F48"/>
    <w:rsid w:val="001242BF"/>
    <w:rsid w:val="0015012F"/>
    <w:rsid w:val="00155015"/>
    <w:rsid w:val="001648E2"/>
    <w:rsid w:val="00170A0B"/>
    <w:rsid w:val="00173308"/>
    <w:rsid w:val="00176E0D"/>
    <w:rsid w:val="001A69C8"/>
    <w:rsid w:val="001A7BDA"/>
    <w:rsid w:val="001C767B"/>
    <w:rsid w:val="001D6DD6"/>
    <w:rsid w:val="001E167F"/>
    <w:rsid w:val="001E2021"/>
    <w:rsid w:val="001E261C"/>
    <w:rsid w:val="001E30E0"/>
    <w:rsid w:val="001E4086"/>
    <w:rsid w:val="001E52A5"/>
    <w:rsid w:val="001F3EDF"/>
    <w:rsid w:val="001F58FA"/>
    <w:rsid w:val="001F5CDC"/>
    <w:rsid w:val="002026B2"/>
    <w:rsid w:val="002070CF"/>
    <w:rsid w:val="00214623"/>
    <w:rsid w:val="00216F86"/>
    <w:rsid w:val="002250FB"/>
    <w:rsid w:val="002262A6"/>
    <w:rsid w:val="00226F8A"/>
    <w:rsid w:val="002413E5"/>
    <w:rsid w:val="002418C4"/>
    <w:rsid w:val="00244437"/>
    <w:rsid w:val="00245484"/>
    <w:rsid w:val="00262C4F"/>
    <w:rsid w:val="00266AE7"/>
    <w:rsid w:val="00267426"/>
    <w:rsid w:val="0027282A"/>
    <w:rsid w:val="002739FF"/>
    <w:rsid w:val="00276337"/>
    <w:rsid w:val="002A22F9"/>
    <w:rsid w:val="002A7D43"/>
    <w:rsid w:val="002B0E15"/>
    <w:rsid w:val="002B115C"/>
    <w:rsid w:val="002C0394"/>
    <w:rsid w:val="002C1EB7"/>
    <w:rsid w:val="002C33C2"/>
    <w:rsid w:val="002C3578"/>
    <w:rsid w:val="002C5627"/>
    <w:rsid w:val="002C63E9"/>
    <w:rsid w:val="002C6489"/>
    <w:rsid w:val="002D2D62"/>
    <w:rsid w:val="002D506D"/>
    <w:rsid w:val="002D7621"/>
    <w:rsid w:val="002E1FA0"/>
    <w:rsid w:val="002E2E79"/>
    <w:rsid w:val="002E3896"/>
    <w:rsid w:val="002E4C0B"/>
    <w:rsid w:val="002E716E"/>
    <w:rsid w:val="002F578C"/>
    <w:rsid w:val="002F5A46"/>
    <w:rsid w:val="002F68C3"/>
    <w:rsid w:val="0030130E"/>
    <w:rsid w:val="00301D92"/>
    <w:rsid w:val="00303BB2"/>
    <w:rsid w:val="003214BA"/>
    <w:rsid w:val="003215CF"/>
    <w:rsid w:val="00321B45"/>
    <w:rsid w:val="00321F40"/>
    <w:rsid w:val="00330C9F"/>
    <w:rsid w:val="00334DD6"/>
    <w:rsid w:val="0034484B"/>
    <w:rsid w:val="003575BE"/>
    <w:rsid w:val="00360E44"/>
    <w:rsid w:val="00366A03"/>
    <w:rsid w:val="00375D35"/>
    <w:rsid w:val="00384BA7"/>
    <w:rsid w:val="003A54EE"/>
    <w:rsid w:val="003B0310"/>
    <w:rsid w:val="003B031F"/>
    <w:rsid w:val="003B1AEA"/>
    <w:rsid w:val="003B2E09"/>
    <w:rsid w:val="003C173A"/>
    <w:rsid w:val="003C252E"/>
    <w:rsid w:val="003C478C"/>
    <w:rsid w:val="003C4A5D"/>
    <w:rsid w:val="003C5149"/>
    <w:rsid w:val="003D005C"/>
    <w:rsid w:val="003D03A6"/>
    <w:rsid w:val="003D0733"/>
    <w:rsid w:val="003F0B10"/>
    <w:rsid w:val="003F1203"/>
    <w:rsid w:val="003F3D45"/>
    <w:rsid w:val="00400A19"/>
    <w:rsid w:val="00417187"/>
    <w:rsid w:val="00420308"/>
    <w:rsid w:val="00424EE4"/>
    <w:rsid w:val="0043227A"/>
    <w:rsid w:val="00432F0A"/>
    <w:rsid w:val="004331F1"/>
    <w:rsid w:val="00435895"/>
    <w:rsid w:val="004472B3"/>
    <w:rsid w:val="00452DCA"/>
    <w:rsid w:val="00456860"/>
    <w:rsid w:val="00457ED0"/>
    <w:rsid w:val="004746FD"/>
    <w:rsid w:val="00482B52"/>
    <w:rsid w:val="00482FEE"/>
    <w:rsid w:val="00485338"/>
    <w:rsid w:val="00492880"/>
    <w:rsid w:val="00496AA5"/>
    <w:rsid w:val="004A0047"/>
    <w:rsid w:val="004A33E4"/>
    <w:rsid w:val="004A527A"/>
    <w:rsid w:val="004A6A78"/>
    <w:rsid w:val="004D6298"/>
    <w:rsid w:val="004E708F"/>
    <w:rsid w:val="004F285A"/>
    <w:rsid w:val="005036D8"/>
    <w:rsid w:val="00514299"/>
    <w:rsid w:val="00520E28"/>
    <w:rsid w:val="00523E96"/>
    <w:rsid w:val="0052714C"/>
    <w:rsid w:val="00532D95"/>
    <w:rsid w:val="00541C4C"/>
    <w:rsid w:val="005621C0"/>
    <w:rsid w:val="00570C99"/>
    <w:rsid w:val="00571015"/>
    <w:rsid w:val="00575963"/>
    <w:rsid w:val="00577AE0"/>
    <w:rsid w:val="00581703"/>
    <w:rsid w:val="00583C9D"/>
    <w:rsid w:val="00584FF2"/>
    <w:rsid w:val="005858A7"/>
    <w:rsid w:val="005875B1"/>
    <w:rsid w:val="0059326D"/>
    <w:rsid w:val="00595C07"/>
    <w:rsid w:val="0059735C"/>
    <w:rsid w:val="005A3605"/>
    <w:rsid w:val="005A513F"/>
    <w:rsid w:val="005A5602"/>
    <w:rsid w:val="005B2235"/>
    <w:rsid w:val="005C355F"/>
    <w:rsid w:val="005C7593"/>
    <w:rsid w:val="005D0748"/>
    <w:rsid w:val="005E0C11"/>
    <w:rsid w:val="005E273A"/>
    <w:rsid w:val="005E478D"/>
    <w:rsid w:val="005E759A"/>
    <w:rsid w:val="005F28C8"/>
    <w:rsid w:val="005F32F7"/>
    <w:rsid w:val="005F68DF"/>
    <w:rsid w:val="00602835"/>
    <w:rsid w:val="00605508"/>
    <w:rsid w:val="00606D21"/>
    <w:rsid w:val="00611628"/>
    <w:rsid w:val="00612044"/>
    <w:rsid w:val="0061598D"/>
    <w:rsid w:val="00630303"/>
    <w:rsid w:val="006316CB"/>
    <w:rsid w:val="006345DF"/>
    <w:rsid w:val="00635B81"/>
    <w:rsid w:val="00646524"/>
    <w:rsid w:val="0065258E"/>
    <w:rsid w:val="00655FD9"/>
    <w:rsid w:val="00656087"/>
    <w:rsid w:val="0066581A"/>
    <w:rsid w:val="006668D2"/>
    <w:rsid w:val="00675272"/>
    <w:rsid w:val="00682B49"/>
    <w:rsid w:val="00692868"/>
    <w:rsid w:val="00693F6B"/>
    <w:rsid w:val="00696549"/>
    <w:rsid w:val="006A79AE"/>
    <w:rsid w:val="006A7D23"/>
    <w:rsid w:val="006B44D5"/>
    <w:rsid w:val="006C6F52"/>
    <w:rsid w:val="006D6D49"/>
    <w:rsid w:val="006E17E2"/>
    <w:rsid w:val="006E1B37"/>
    <w:rsid w:val="006E27E4"/>
    <w:rsid w:val="006E5320"/>
    <w:rsid w:val="006E63E9"/>
    <w:rsid w:val="006F1EF0"/>
    <w:rsid w:val="00704620"/>
    <w:rsid w:val="00705B2C"/>
    <w:rsid w:val="00710BFF"/>
    <w:rsid w:val="00720C1A"/>
    <w:rsid w:val="0072767C"/>
    <w:rsid w:val="00731BA6"/>
    <w:rsid w:val="00770CEC"/>
    <w:rsid w:val="007739C9"/>
    <w:rsid w:val="007813BA"/>
    <w:rsid w:val="00790223"/>
    <w:rsid w:val="00790521"/>
    <w:rsid w:val="00790DB4"/>
    <w:rsid w:val="007A24FE"/>
    <w:rsid w:val="007A5587"/>
    <w:rsid w:val="007A6776"/>
    <w:rsid w:val="007B4B28"/>
    <w:rsid w:val="007C09B2"/>
    <w:rsid w:val="007C2DBF"/>
    <w:rsid w:val="007C3508"/>
    <w:rsid w:val="007D0521"/>
    <w:rsid w:val="007D06A6"/>
    <w:rsid w:val="007D10F6"/>
    <w:rsid w:val="007D18A4"/>
    <w:rsid w:val="007D3C95"/>
    <w:rsid w:val="007F2268"/>
    <w:rsid w:val="007F4A9A"/>
    <w:rsid w:val="0080029C"/>
    <w:rsid w:val="00806B3F"/>
    <w:rsid w:val="00806CD0"/>
    <w:rsid w:val="00817B55"/>
    <w:rsid w:val="00822146"/>
    <w:rsid w:val="008260B3"/>
    <w:rsid w:val="008278D5"/>
    <w:rsid w:val="00831C8E"/>
    <w:rsid w:val="0084339E"/>
    <w:rsid w:val="00843FED"/>
    <w:rsid w:val="00846C50"/>
    <w:rsid w:val="00850A4F"/>
    <w:rsid w:val="00850C3E"/>
    <w:rsid w:val="00855740"/>
    <w:rsid w:val="00866A5E"/>
    <w:rsid w:val="008671C0"/>
    <w:rsid w:val="00871DD9"/>
    <w:rsid w:val="00872FD0"/>
    <w:rsid w:val="00880205"/>
    <w:rsid w:val="00887AD3"/>
    <w:rsid w:val="00894DA1"/>
    <w:rsid w:val="0089674B"/>
    <w:rsid w:val="008A0E20"/>
    <w:rsid w:val="008A10B5"/>
    <w:rsid w:val="008A5BCB"/>
    <w:rsid w:val="008A75C4"/>
    <w:rsid w:val="008B087D"/>
    <w:rsid w:val="008B1A62"/>
    <w:rsid w:val="008B21F1"/>
    <w:rsid w:val="008B7A12"/>
    <w:rsid w:val="008C09F7"/>
    <w:rsid w:val="008C2E08"/>
    <w:rsid w:val="008D1769"/>
    <w:rsid w:val="008D1FA3"/>
    <w:rsid w:val="008D4584"/>
    <w:rsid w:val="008E004D"/>
    <w:rsid w:val="008E1656"/>
    <w:rsid w:val="008E263B"/>
    <w:rsid w:val="008E5288"/>
    <w:rsid w:val="008F11DE"/>
    <w:rsid w:val="008F27B2"/>
    <w:rsid w:val="008F2DF6"/>
    <w:rsid w:val="00907855"/>
    <w:rsid w:val="0091330B"/>
    <w:rsid w:val="00915B42"/>
    <w:rsid w:val="009207CF"/>
    <w:rsid w:val="009267B4"/>
    <w:rsid w:val="00932C94"/>
    <w:rsid w:val="009354BD"/>
    <w:rsid w:val="00940BAC"/>
    <w:rsid w:val="0094601A"/>
    <w:rsid w:val="00951284"/>
    <w:rsid w:val="00951A41"/>
    <w:rsid w:val="00956E6B"/>
    <w:rsid w:val="009572D1"/>
    <w:rsid w:val="00961C75"/>
    <w:rsid w:val="00966C06"/>
    <w:rsid w:val="00967A9C"/>
    <w:rsid w:val="00967CC9"/>
    <w:rsid w:val="00973351"/>
    <w:rsid w:val="00982F93"/>
    <w:rsid w:val="00987CCA"/>
    <w:rsid w:val="00990498"/>
    <w:rsid w:val="00990DB7"/>
    <w:rsid w:val="00991104"/>
    <w:rsid w:val="00992009"/>
    <w:rsid w:val="009A771A"/>
    <w:rsid w:val="009B2258"/>
    <w:rsid w:val="009B37F6"/>
    <w:rsid w:val="009B53ED"/>
    <w:rsid w:val="009C08AA"/>
    <w:rsid w:val="009D3DE6"/>
    <w:rsid w:val="009E1224"/>
    <w:rsid w:val="00A02DD1"/>
    <w:rsid w:val="00A06D87"/>
    <w:rsid w:val="00A079FC"/>
    <w:rsid w:val="00A300F3"/>
    <w:rsid w:val="00A32184"/>
    <w:rsid w:val="00A35749"/>
    <w:rsid w:val="00A37454"/>
    <w:rsid w:val="00A434C0"/>
    <w:rsid w:val="00A60CF6"/>
    <w:rsid w:val="00A63F82"/>
    <w:rsid w:val="00A65B14"/>
    <w:rsid w:val="00A67FBA"/>
    <w:rsid w:val="00A71603"/>
    <w:rsid w:val="00A803D6"/>
    <w:rsid w:val="00A84325"/>
    <w:rsid w:val="00A84858"/>
    <w:rsid w:val="00A849F8"/>
    <w:rsid w:val="00A91711"/>
    <w:rsid w:val="00A9250C"/>
    <w:rsid w:val="00A949AE"/>
    <w:rsid w:val="00A9539C"/>
    <w:rsid w:val="00A9567D"/>
    <w:rsid w:val="00A95A69"/>
    <w:rsid w:val="00A96AF3"/>
    <w:rsid w:val="00AA5509"/>
    <w:rsid w:val="00AB22F2"/>
    <w:rsid w:val="00AB2C9B"/>
    <w:rsid w:val="00AB63E5"/>
    <w:rsid w:val="00AC73AF"/>
    <w:rsid w:val="00AC73BD"/>
    <w:rsid w:val="00AD127A"/>
    <w:rsid w:val="00AD3054"/>
    <w:rsid w:val="00AD3B14"/>
    <w:rsid w:val="00AD6EC4"/>
    <w:rsid w:val="00AE40F6"/>
    <w:rsid w:val="00AF1317"/>
    <w:rsid w:val="00AF719D"/>
    <w:rsid w:val="00B0166C"/>
    <w:rsid w:val="00B06757"/>
    <w:rsid w:val="00B07CB3"/>
    <w:rsid w:val="00B1214B"/>
    <w:rsid w:val="00B16FAD"/>
    <w:rsid w:val="00B17D61"/>
    <w:rsid w:val="00B2227A"/>
    <w:rsid w:val="00B266FF"/>
    <w:rsid w:val="00B3404B"/>
    <w:rsid w:val="00B3451E"/>
    <w:rsid w:val="00B409B6"/>
    <w:rsid w:val="00B51F90"/>
    <w:rsid w:val="00B549FF"/>
    <w:rsid w:val="00B56EB3"/>
    <w:rsid w:val="00B61586"/>
    <w:rsid w:val="00B63C55"/>
    <w:rsid w:val="00B64AE2"/>
    <w:rsid w:val="00B65453"/>
    <w:rsid w:val="00B76BA7"/>
    <w:rsid w:val="00B90F37"/>
    <w:rsid w:val="00B9469D"/>
    <w:rsid w:val="00BA052B"/>
    <w:rsid w:val="00BA283D"/>
    <w:rsid w:val="00BA5AE9"/>
    <w:rsid w:val="00BA5F39"/>
    <w:rsid w:val="00BB28E1"/>
    <w:rsid w:val="00BC0E6A"/>
    <w:rsid w:val="00BD0465"/>
    <w:rsid w:val="00BE0A17"/>
    <w:rsid w:val="00BE1837"/>
    <w:rsid w:val="00BE2C2D"/>
    <w:rsid w:val="00BE3CC8"/>
    <w:rsid w:val="00BE587E"/>
    <w:rsid w:val="00BF261B"/>
    <w:rsid w:val="00BF67E8"/>
    <w:rsid w:val="00BF7E65"/>
    <w:rsid w:val="00C040CE"/>
    <w:rsid w:val="00C043F6"/>
    <w:rsid w:val="00C11E57"/>
    <w:rsid w:val="00C12D31"/>
    <w:rsid w:val="00C16C08"/>
    <w:rsid w:val="00C17567"/>
    <w:rsid w:val="00C2475F"/>
    <w:rsid w:val="00C24AF3"/>
    <w:rsid w:val="00C3048B"/>
    <w:rsid w:val="00C379CB"/>
    <w:rsid w:val="00C45913"/>
    <w:rsid w:val="00C45F79"/>
    <w:rsid w:val="00C47AD0"/>
    <w:rsid w:val="00C57860"/>
    <w:rsid w:val="00C644E1"/>
    <w:rsid w:val="00C657EC"/>
    <w:rsid w:val="00C74917"/>
    <w:rsid w:val="00C76D92"/>
    <w:rsid w:val="00C77A4F"/>
    <w:rsid w:val="00C910F9"/>
    <w:rsid w:val="00CA5702"/>
    <w:rsid w:val="00CA65A2"/>
    <w:rsid w:val="00CB0C9C"/>
    <w:rsid w:val="00CB5D9F"/>
    <w:rsid w:val="00CC0A67"/>
    <w:rsid w:val="00CC26FE"/>
    <w:rsid w:val="00CC583D"/>
    <w:rsid w:val="00CD10C8"/>
    <w:rsid w:val="00CE005D"/>
    <w:rsid w:val="00CE3264"/>
    <w:rsid w:val="00CE7B90"/>
    <w:rsid w:val="00CF542C"/>
    <w:rsid w:val="00D11879"/>
    <w:rsid w:val="00D21FAF"/>
    <w:rsid w:val="00D232D9"/>
    <w:rsid w:val="00D31385"/>
    <w:rsid w:val="00D319F0"/>
    <w:rsid w:val="00D31CE9"/>
    <w:rsid w:val="00D33432"/>
    <w:rsid w:val="00D34AD8"/>
    <w:rsid w:val="00D34B16"/>
    <w:rsid w:val="00D37CB4"/>
    <w:rsid w:val="00D43BEE"/>
    <w:rsid w:val="00D51AEF"/>
    <w:rsid w:val="00D5215D"/>
    <w:rsid w:val="00D71700"/>
    <w:rsid w:val="00D8630F"/>
    <w:rsid w:val="00D94C9D"/>
    <w:rsid w:val="00D95AC0"/>
    <w:rsid w:val="00D97B0A"/>
    <w:rsid w:val="00DA0A3C"/>
    <w:rsid w:val="00DA34B8"/>
    <w:rsid w:val="00DA6AC9"/>
    <w:rsid w:val="00DB0EDF"/>
    <w:rsid w:val="00DC023E"/>
    <w:rsid w:val="00DC3E73"/>
    <w:rsid w:val="00DC590A"/>
    <w:rsid w:val="00DD098D"/>
    <w:rsid w:val="00DF5644"/>
    <w:rsid w:val="00E00BAC"/>
    <w:rsid w:val="00E00F49"/>
    <w:rsid w:val="00E03C00"/>
    <w:rsid w:val="00E07B80"/>
    <w:rsid w:val="00E12408"/>
    <w:rsid w:val="00E2368A"/>
    <w:rsid w:val="00E351E8"/>
    <w:rsid w:val="00E44296"/>
    <w:rsid w:val="00E446D2"/>
    <w:rsid w:val="00E44E30"/>
    <w:rsid w:val="00E47A61"/>
    <w:rsid w:val="00E53960"/>
    <w:rsid w:val="00E57632"/>
    <w:rsid w:val="00E62EB3"/>
    <w:rsid w:val="00E6543E"/>
    <w:rsid w:val="00E66101"/>
    <w:rsid w:val="00E669DA"/>
    <w:rsid w:val="00E67DAD"/>
    <w:rsid w:val="00E750E6"/>
    <w:rsid w:val="00E81B2D"/>
    <w:rsid w:val="00E82857"/>
    <w:rsid w:val="00E848D7"/>
    <w:rsid w:val="00E84EE1"/>
    <w:rsid w:val="00E92A03"/>
    <w:rsid w:val="00E978D4"/>
    <w:rsid w:val="00EC1786"/>
    <w:rsid w:val="00EC1E95"/>
    <w:rsid w:val="00EC3BB0"/>
    <w:rsid w:val="00EC5EC4"/>
    <w:rsid w:val="00EC6EFC"/>
    <w:rsid w:val="00ED258C"/>
    <w:rsid w:val="00ED5C6B"/>
    <w:rsid w:val="00EE1253"/>
    <w:rsid w:val="00EE701D"/>
    <w:rsid w:val="00EF4802"/>
    <w:rsid w:val="00F05F1A"/>
    <w:rsid w:val="00F14EFF"/>
    <w:rsid w:val="00F164B1"/>
    <w:rsid w:val="00F37029"/>
    <w:rsid w:val="00F51F10"/>
    <w:rsid w:val="00F54762"/>
    <w:rsid w:val="00F55C90"/>
    <w:rsid w:val="00F5711F"/>
    <w:rsid w:val="00F632C9"/>
    <w:rsid w:val="00F64EF7"/>
    <w:rsid w:val="00F716B0"/>
    <w:rsid w:val="00F8412B"/>
    <w:rsid w:val="00F87A2C"/>
    <w:rsid w:val="00F9630F"/>
    <w:rsid w:val="00FA21B1"/>
    <w:rsid w:val="00FA6EB7"/>
    <w:rsid w:val="00FB59DC"/>
    <w:rsid w:val="00FB7EDA"/>
    <w:rsid w:val="00FC553B"/>
    <w:rsid w:val="00FC5670"/>
    <w:rsid w:val="00FC5BB5"/>
    <w:rsid w:val="00FD3250"/>
    <w:rsid w:val="00FD6D77"/>
    <w:rsid w:val="00FE248D"/>
    <w:rsid w:val="00FE5889"/>
    <w:rsid w:val="00FF190E"/>
    <w:rsid w:val="00FF471B"/>
    <w:rsid w:val="00FF6FE7"/>
    <w:rsid w:val="00FF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uiPriority="0"/>
    <w:lsdException w:name="caption" w:locked="1" w:uiPriority="0" w:qFormat="1"/>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9C"/>
    <w:pPr>
      <w:spacing w:after="0" w:line="312" w:lineRule="auto"/>
      <w:ind w:firstLine="1134"/>
      <w:jc w:val="both"/>
    </w:pPr>
    <w:rPr>
      <w:rFonts w:ascii="Verdana" w:hAnsi="Verdana" w:cs="Times New Roman"/>
      <w:sz w:val="20"/>
      <w:lang w:val="bg-BG"/>
    </w:rPr>
  </w:style>
  <w:style w:type="paragraph" w:styleId="Heading1">
    <w:name w:val="heading 1"/>
    <w:aliases w:val="Überschrift 1a,Headline1,Headline1:Überschrift 1,h1,OdsKap1,OdsKap1Überschrift,H1,Heading 10,SCE,H11,H12,H111,H13,H112,H14,H113,H15,H114,Head1,Heading apps,Heading 101,Head11,Heading apps1,Heading1,Heading,Heading 102,Head12,Heading apps2,Cha"/>
    <w:basedOn w:val="Normal"/>
    <w:next w:val="Normal"/>
    <w:link w:val="Heading1Char"/>
    <w:qFormat/>
    <w:rsid w:val="001C767B"/>
    <w:pPr>
      <w:keepNext/>
      <w:jc w:val="left"/>
      <w:outlineLvl w:val="0"/>
    </w:pPr>
    <w:rPr>
      <w:b/>
      <w:bCs/>
      <w:kern w:val="32"/>
      <w:szCs w:val="32"/>
    </w:rPr>
  </w:style>
  <w:style w:type="paragraph" w:styleId="Heading2">
    <w:name w:val="heading 2"/>
    <w:basedOn w:val="Normal"/>
    <w:next w:val="Normal"/>
    <w:link w:val="Heading2Char"/>
    <w:qFormat/>
    <w:rsid w:val="00456860"/>
    <w:pPr>
      <w:keepNext/>
      <w:spacing w:line="240" w:lineRule="auto"/>
      <w:ind w:firstLine="0"/>
      <w:jc w:val="left"/>
      <w:outlineLvl w:val="1"/>
    </w:pPr>
    <w:rPr>
      <w:b/>
      <w:bCs/>
      <w:iCs/>
      <w:szCs w:val="28"/>
    </w:rPr>
  </w:style>
  <w:style w:type="paragraph" w:styleId="Heading3">
    <w:name w:val="heading 3"/>
    <w:basedOn w:val="Normal"/>
    <w:next w:val="Normal"/>
    <w:link w:val="Heading3Char"/>
    <w:unhideWhenUsed/>
    <w:qFormat/>
    <w:locked/>
    <w:rsid w:val="00B51F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Char Char,Heading 4 Char1,Heading 4 Char Char Char,Heading 4 Char1 Char,Heading 4 Char Char1,Heading 4 CFMU,Para 4,h4,t4.T4,H4,T4,Sub-Minor,Sub-Minor1,Sub-Minor2,Sub-Minor3,PARA4,PARA41,PARA42,PARA43,PARA411,PARA421,PARA44,PARA412"/>
    <w:basedOn w:val="Normal"/>
    <w:next w:val="Normal"/>
    <w:link w:val="Heading4Char"/>
    <w:unhideWhenUsed/>
    <w:qFormat/>
    <w:locked/>
    <w:rsid w:val="00B51F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1,H5,FAQ Question,Headline5,h5,Level 3 - i,mh2,Module heading 2,Numbered Sub-list,heading 5,Headline51,Headline52,ASAPHeading 5,(Strg+5),Gliederung5,nmhd5,Heading 5 CFMU,Para 5,t5.T5,T5,Roman list,Bloc,Bloc1,Bloc2,Bloc3,Bloc4"/>
    <w:basedOn w:val="Normal"/>
    <w:next w:val="Normal"/>
    <w:link w:val="Heading5Char"/>
    <w:qFormat/>
    <w:locked/>
    <w:rsid w:val="00457ED0"/>
    <w:pPr>
      <w:shd w:val="clear" w:color="auto" w:fill="FFFFFF"/>
      <w:spacing w:after="120" w:line="240" w:lineRule="auto"/>
      <w:ind w:firstLine="708"/>
      <w:jc w:val="right"/>
      <w:outlineLvl w:val="4"/>
    </w:pPr>
    <w:rPr>
      <w:rFonts w:ascii="Arial" w:hAnsi="Arial"/>
      <w:b/>
      <w:sz w:val="24"/>
      <w:szCs w:val="24"/>
      <w:lang w:eastAsia="bg-BG"/>
    </w:rPr>
  </w:style>
  <w:style w:type="paragraph" w:styleId="Heading6">
    <w:name w:val="heading 6"/>
    <w:aliases w:val="Legal Level 1.,cnp,Caption number (page-wide),h6,ASAPHeading 6,Heading 6 CFMU,Para 6,t6.T6,H6,Bullet list,Annexe,Annexe1,T6"/>
    <w:basedOn w:val="Heading5"/>
    <w:next w:val="Normal"/>
    <w:link w:val="Heading6Char"/>
    <w:qFormat/>
    <w:locked/>
    <w:rsid w:val="00457ED0"/>
    <w:pPr>
      <w:keepNext/>
      <w:shd w:val="clear" w:color="auto" w:fill="auto"/>
      <w:autoSpaceDE w:val="0"/>
      <w:autoSpaceDN w:val="0"/>
      <w:adjustRightInd w:val="0"/>
      <w:spacing w:before="120" w:after="240"/>
      <w:ind w:left="1152" w:hanging="1152"/>
      <w:jc w:val="left"/>
      <w:outlineLvl w:val="5"/>
    </w:pPr>
    <w:rPr>
      <w:rFonts w:ascii="Verdana" w:eastAsia="Batang" w:hAnsi="Verdana"/>
      <w:b w:val="0"/>
      <w:sz w:val="18"/>
      <w:szCs w:val="22"/>
      <w:u w:val="single"/>
    </w:rPr>
  </w:style>
  <w:style w:type="paragraph" w:styleId="Heading7">
    <w:name w:val="heading 7"/>
    <w:aliases w:val="Heading 7 CFMU,h7,Para 7,t7.T7,letter list,Annexe 1,H7,lettered list,Annexe2,T7"/>
    <w:basedOn w:val="Heading6"/>
    <w:next w:val="Normal"/>
    <w:link w:val="Heading7Char"/>
    <w:qFormat/>
    <w:locked/>
    <w:rsid w:val="00457ED0"/>
    <w:pPr>
      <w:ind w:left="1296" w:hanging="1296"/>
      <w:outlineLvl w:val="6"/>
    </w:pPr>
    <w:rPr>
      <w:i/>
    </w:rPr>
  </w:style>
  <w:style w:type="paragraph" w:styleId="Heading8">
    <w:name w:val="heading 8"/>
    <w:aliases w:val="ctp,Caption text (page-wide),Listings,Listings1,Listings2,Listings3,Listings11,Listings21,Listings4,Listings12,Listings22,Listings5,Listings13,Listings23,Listings31,Listings111,Listings211,Listings41,Listings121,Listings221,Listings6,t,t1,h8"/>
    <w:basedOn w:val="Heading7"/>
    <w:next w:val="Normal"/>
    <w:link w:val="Heading8Char"/>
    <w:qFormat/>
    <w:locked/>
    <w:rsid w:val="00457ED0"/>
    <w:pPr>
      <w:numPr>
        <w:ilvl w:val="7"/>
        <w:numId w:val="21"/>
      </w:numPr>
      <w:tabs>
        <w:tab w:val="left" w:pos="1474"/>
      </w:tabs>
      <w:outlineLvl w:val="7"/>
    </w:pPr>
  </w:style>
  <w:style w:type="paragraph" w:styleId="Heading9">
    <w:name w:val="heading 9"/>
    <w:aliases w:val="Heading 9 CFMU,h9,App Heading,App1,App Heading1,App Heading2,App Heading3,App Heading4,App Heading5,appendix,Blank 5,9,Bijlagen,progress,Annexe 3,Titre 10,Annexe4,T9"/>
    <w:basedOn w:val="Heading8"/>
    <w:next w:val="Normal"/>
    <w:link w:val="Heading9Char"/>
    <w:qFormat/>
    <w:locked/>
    <w:rsid w:val="00457ED0"/>
    <w:pPr>
      <w:numPr>
        <w:ilvl w:val="8"/>
      </w:numPr>
      <w:tabs>
        <w:tab w:val="clear" w:pos="1474"/>
        <w:tab w:val="left" w:pos="170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56860"/>
    <w:rPr>
      <w:rFonts w:ascii="Verdana" w:hAnsi="Verdana" w:cs="Times New Roman"/>
      <w:b/>
      <w:bCs/>
      <w:iCs/>
      <w:sz w:val="28"/>
      <w:szCs w:val="28"/>
      <w:lang w:val="en-US" w:eastAsia="en-US" w:bidi="ar-SA"/>
    </w:rPr>
  </w:style>
  <w:style w:type="paragraph" w:styleId="Header">
    <w:name w:val="header"/>
    <w:aliases w:val="(17) EPR Header Char Char,(17) EPR Header Char,Intestazione.int.intestazione,Intestazione.int, Char2, Char5 Char, Char5"/>
    <w:basedOn w:val="Normal"/>
    <w:link w:val="HeaderChar"/>
    <w:uiPriority w:val="99"/>
    <w:rsid w:val="001648E2"/>
    <w:pPr>
      <w:tabs>
        <w:tab w:val="center" w:pos="4703"/>
        <w:tab w:val="right" w:pos="9406"/>
      </w:tabs>
    </w:pPr>
  </w:style>
  <w:style w:type="character" w:customStyle="1" w:styleId="Heading1Char">
    <w:name w:val="Heading 1 Char"/>
    <w:aliases w:val="Überschrift 1a Char,Headline1 Char,Headline1:Überschrift 1 Char,h1 Char,OdsKap1 Char,OdsKap1Überschrift Char,H1 Char,Heading 10 Char,SCE Char,H11 Char,H12 Char,H111 Char,H13 Char,H112 Char,H14 Char,H113 Char,H15 Char,H114 Char,Head1 Char"/>
    <w:basedOn w:val="DefaultParagraphFont"/>
    <w:link w:val="Heading1"/>
    <w:locked/>
    <w:rsid w:val="001C767B"/>
    <w:rPr>
      <w:rFonts w:ascii="Verdana" w:hAnsi="Verdana" w:cs="Times New Roman"/>
      <w:b/>
      <w:bCs/>
      <w:kern w:val="32"/>
      <w:sz w:val="32"/>
      <w:szCs w:val="32"/>
    </w:rPr>
  </w:style>
  <w:style w:type="paragraph" w:styleId="Footer">
    <w:name w:val="footer"/>
    <w:aliases w:val="Знак, Знак Знак, Знак,Знак Знак Знак,Знак Знак Знак Знак Знак Знак, Знак Знак Знак Знак Знак Знак Знак"/>
    <w:basedOn w:val="Normal"/>
    <w:link w:val="FooterChar"/>
    <w:rsid w:val="001648E2"/>
    <w:pPr>
      <w:tabs>
        <w:tab w:val="center" w:pos="4703"/>
        <w:tab w:val="right" w:pos="9406"/>
      </w:tabs>
    </w:pPr>
  </w:style>
  <w:style w:type="character" w:customStyle="1" w:styleId="HeaderChar">
    <w:name w:val="Header Char"/>
    <w:aliases w:val="(17) EPR Header Char Char Char,(17) EPR Header Char Char1,Intestazione.int.intestazione Char,Intestazione.int Char, Char2 Char, Char5 Char Char, Char5 Char1"/>
    <w:basedOn w:val="DefaultParagraphFont"/>
    <w:link w:val="Header"/>
    <w:uiPriority w:val="99"/>
    <w:locked/>
    <w:rsid w:val="001648E2"/>
    <w:rPr>
      <w:rFonts w:cs="Times New Roman"/>
    </w:rPr>
  </w:style>
  <w:style w:type="paragraph" w:styleId="NoSpacing">
    <w:name w:val="No Spacing"/>
    <w:uiPriority w:val="99"/>
    <w:qFormat/>
    <w:rsid w:val="00855740"/>
    <w:pPr>
      <w:spacing w:after="0" w:line="240" w:lineRule="auto"/>
    </w:pPr>
    <w:rPr>
      <w:rFonts w:cs="Times New Roman"/>
    </w:rPr>
  </w:style>
  <w:style w:type="character" w:customStyle="1" w:styleId="FooterChar">
    <w:name w:val="Footer Char"/>
    <w:aliases w:val="Знак Char, Знак Знак Char, Знак Char,Знак Знак Знак Char,Знак Знак Знак Знак Знак Знак Char, Знак Знак Знак Знак Знак Знак Знак Char"/>
    <w:basedOn w:val="DefaultParagraphFont"/>
    <w:link w:val="Footer"/>
    <w:uiPriority w:val="99"/>
    <w:locked/>
    <w:rsid w:val="001648E2"/>
    <w:rPr>
      <w:rFonts w:cs="Times New Roman"/>
    </w:rPr>
  </w:style>
  <w:style w:type="table" w:styleId="TableGrid">
    <w:name w:val="Table Grid"/>
    <w:basedOn w:val="TableNormal"/>
    <w:rsid w:val="00123F48"/>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C7593"/>
    <w:pPr>
      <w:spacing w:before="100" w:beforeAutospacing="1" w:after="100" w:afterAutospacing="1" w:line="240" w:lineRule="auto"/>
      <w:jc w:val="left"/>
    </w:pPr>
    <w:rPr>
      <w:rFonts w:ascii="Times New Roman" w:hAnsi="Times New Roman"/>
      <w:sz w:val="24"/>
      <w:szCs w:val="24"/>
    </w:rPr>
  </w:style>
  <w:style w:type="character" w:styleId="CommentReference">
    <w:name w:val="annotation reference"/>
    <w:basedOn w:val="DefaultParagraphFont"/>
    <w:uiPriority w:val="99"/>
    <w:rsid w:val="00967CC9"/>
    <w:rPr>
      <w:rFonts w:cs="Times New Roman"/>
      <w:sz w:val="16"/>
      <w:szCs w:val="16"/>
    </w:rPr>
  </w:style>
  <w:style w:type="paragraph" w:styleId="CommentText">
    <w:name w:val="annotation text"/>
    <w:basedOn w:val="Normal"/>
    <w:link w:val="CommentTextChar"/>
    <w:uiPriority w:val="99"/>
    <w:rsid w:val="00967CC9"/>
    <w:rPr>
      <w:szCs w:val="20"/>
    </w:rPr>
  </w:style>
  <w:style w:type="paragraph" w:styleId="CommentSubject">
    <w:name w:val="annotation subject"/>
    <w:basedOn w:val="CommentText"/>
    <w:next w:val="CommentText"/>
    <w:link w:val="CommentSubjectChar"/>
    <w:rsid w:val="00967CC9"/>
    <w:rPr>
      <w:b/>
      <w:bCs/>
    </w:rPr>
  </w:style>
  <w:style w:type="character" w:customStyle="1" w:styleId="CommentTextChar">
    <w:name w:val="Comment Text Char"/>
    <w:basedOn w:val="DefaultParagraphFont"/>
    <w:link w:val="CommentText"/>
    <w:uiPriority w:val="99"/>
    <w:locked/>
    <w:rsid w:val="00967CC9"/>
    <w:rPr>
      <w:rFonts w:ascii="Verdana" w:hAnsi="Verdana" w:cs="Times New Roman"/>
    </w:rPr>
  </w:style>
  <w:style w:type="paragraph" w:styleId="BalloonText">
    <w:name w:val="Balloon Text"/>
    <w:basedOn w:val="Normal"/>
    <w:link w:val="BalloonTextChar"/>
    <w:rsid w:val="00967CC9"/>
    <w:pPr>
      <w:spacing w:line="240" w:lineRule="auto"/>
    </w:pPr>
    <w:rPr>
      <w:rFonts w:ascii="Tahoma" w:hAnsi="Tahoma" w:cs="Tahoma"/>
      <w:sz w:val="16"/>
      <w:szCs w:val="16"/>
    </w:rPr>
  </w:style>
  <w:style w:type="character" w:customStyle="1" w:styleId="CommentSubjectChar">
    <w:name w:val="Comment Subject Char"/>
    <w:basedOn w:val="CommentTextChar"/>
    <w:link w:val="CommentSubject"/>
    <w:locked/>
    <w:rsid w:val="00967CC9"/>
    <w:rPr>
      <w:b/>
      <w:bCs/>
    </w:rPr>
  </w:style>
  <w:style w:type="paragraph" w:styleId="EndnoteText">
    <w:name w:val="endnote text"/>
    <w:basedOn w:val="Normal"/>
    <w:link w:val="EndnoteTextChar"/>
    <w:uiPriority w:val="99"/>
    <w:semiHidden/>
    <w:rsid w:val="00FA6EB7"/>
    <w:rPr>
      <w:szCs w:val="20"/>
    </w:rPr>
  </w:style>
  <w:style w:type="character" w:customStyle="1" w:styleId="BalloonTextChar">
    <w:name w:val="Balloon Text Char"/>
    <w:basedOn w:val="DefaultParagraphFont"/>
    <w:link w:val="BalloonText"/>
    <w:locked/>
    <w:rsid w:val="00967CC9"/>
    <w:rPr>
      <w:rFonts w:ascii="Tahoma" w:hAnsi="Tahoma" w:cs="Tahoma"/>
      <w:sz w:val="16"/>
      <w:szCs w:val="16"/>
    </w:rPr>
  </w:style>
  <w:style w:type="character" w:styleId="EndnoteReference">
    <w:name w:val="endnote reference"/>
    <w:basedOn w:val="DefaultParagraphFont"/>
    <w:rsid w:val="00FA6EB7"/>
    <w:rPr>
      <w:rFonts w:cs="Times New Roman"/>
      <w:vertAlign w:val="superscript"/>
    </w:rPr>
  </w:style>
  <w:style w:type="character" w:customStyle="1" w:styleId="EndnoteTextChar">
    <w:name w:val="Endnote Text Char"/>
    <w:basedOn w:val="DefaultParagraphFont"/>
    <w:link w:val="EndnoteText"/>
    <w:uiPriority w:val="99"/>
    <w:semiHidden/>
    <w:locked/>
    <w:rsid w:val="00FA6EB7"/>
    <w:rPr>
      <w:rFonts w:ascii="Verdana" w:hAnsi="Verdana"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FA6EB7"/>
    <w:rPr>
      <w:szCs w:val="20"/>
    </w:rPr>
  </w:style>
  <w:style w:type="character" w:styleId="FootnoteReference">
    <w:name w:val="footnote reference"/>
    <w:aliases w:val="Footnote symbol"/>
    <w:basedOn w:val="DefaultParagraphFont"/>
    <w:rsid w:val="00FA6EB7"/>
    <w:rPr>
      <w:rFonts w:cs="Times New Roman"/>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FA6EB7"/>
    <w:rPr>
      <w:rFonts w:ascii="Verdana" w:hAnsi="Verdana" w:cs="Times New Roman"/>
    </w:rPr>
  </w:style>
  <w:style w:type="paragraph" w:styleId="ListParagraph">
    <w:name w:val="List Paragraph"/>
    <w:basedOn w:val="Normal"/>
    <w:link w:val="ListParagraphChar"/>
    <w:uiPriority w:val="99"/>
    <w:qFormat/>
    <w:rsid w:val="008A5BCB"/>
    <w:pPr>
      <w:ind w:left="720"/>
    </w:pPr>
  </w:style>
  <w:style w:type="character" w:styleId="Hyperlink">
    <w:name w:val="Hyperlink"/>
    <w:basedOn w:val="DefaultParagraphFont"/>
    <w:rsid w:val="0080029C"/>
    <w:rPr>
      <w:rFonts w:cs="Times New Roman"/>
      <w:color w:val="0000FF"/>
      <w:u w:val="single"/>
    </w:rPr>
  </w:style>
  <w:style w:type="character" w:customStyle="1" w:styleId="FontStyle95">
    <w:name w:val="Font Style95"/>
    <w:rsid w:val="005E273A"/>
    <w:rPr>
      <w:rFonts w:ascii="Times New Roman" w:hAnsi="Times New Roman"/>
      <w:sz w:val="20"/>
    </w:rPr>
  </w:style>
  <w:style w:type="paragraph" w:customStyle="1" w:styleId="ListParagraph1">
    <w:name w:val="List Paragraph1"/>
    <w:basedOn w:val="Normal"/>
    <w:uiPriority w:val="99"/>
    <w:rsid w:val="00F64EF7"/>
    <w:pPr>
      <w:spacing w:after="200" w:line="276" w:lineRule="auto"/>
      <w:ind w:left="720" w:firstLine="0"/>
      <w:contextualSpacing/>
      <w:jc w:val="left"/>
    </w:pPr>
    <w:rPr>
      <w:rFonts w:ascii="Calibri" w:hAnsi="Calibri"/>
      <w:sz w:val="22"/>
    </w:rPr>
  </w:style>
  <w:style w:type="character" w:customStyle="1" w:styleId="ListParagraphChar">
    <w:name w:val="List Paragraph Char"/>
    <w:link w:val="ListParagraph"/>
    <w:uiPriority w:val="34"/>
    <w:locked/>
    <w:rsid w:val="00B76BA7"/>
    <w:rPr>
      <w:rFonts w:ascii="Verdana" w:hAnsi="Verdana" w:cs="Times New Roman"/>
      <w:sz w:val="20"/>
    </w:rPr>
  </w:style>
  <w:style w:type="paragraph" w:customStyle="1" w:styleId="CharChar">
    <w:name w:val="Char Char"/>
    <w:basedOn w:val="Normal"/>
    <w:rsid w:val="00866A5E"/>
    <w:pPr>
      <w:tabs>
        <w:tab w:val="left" w:pos="709"/>
      </w:tabs>
      <w:spacing w:line="240" w:lineRule="auto"/>
      <w:ind w:firstLine="0"/>
      <w:jc w:val="left"/>
    </w:pPr>
    <w:rPr>
      <w:rFonts w:ascii="Tahoma" w:hAnsi="Tahoma"/>
      <w:sz w:val="24"/>
      <w:szCs w:val="24"/>
      <w:lang w:val="pl-PL" w:eastAsia="pl-PL"/>
    </w:rPr>
  </w:style>
  <w:style w:type="character" w:customStyle="1" w:styleId="Heading3Char">
    <w:name w:val="Heading 3 Char"/>
    <w:basedOn w:val="DefaultParagraphFont"/>
    <w:link w:val="Heading3"/>
    <w:rsid w:val="00B51F90"/>
    <w:rPr>
      <w:rFonts w:asciiTheme="majorHAnsi" w:eastAsiaTheme="majorEastAsia" w:hAnsiTheme="majorHAnsi" w:cstheme="majorBidi"/>
      <w:b/>
      <w:bCs/>
      <w:color w:val="4F81BD" w:themeColor="accent1"/>
      <w:sz w:val="20"/>
      <w:lang w:val="bg-BG"/>
    </w:rPr>
  </w:style>
  <w:style w:type="character" w:customStyle="1" w:styleId="Heading4Char">
    <w:name w:val="Heading 4 Char"/>
    <w:aliases w:val="Heading 4 Char Char Char1,Heading 4 Char1 Char1,Heading 4 Char Char Char Char,Heading 4 Char1 Char Char,Heading 4 Char Char1 Char,Heading 4 CFMU Char,Para 4 Char,h4 Char,t4.T4 Char,H4 Char,T4 Char,Sub-Minor Char,Sub-Minor1 Char,PARA4 Char"/>
    <w:basedOn w:val="DefaultParagraphFont"/>
    <w:link w:val="Heading4"/>
    <w:rsid w:val="00B51F90"/>
    <w:rPr>
      <w:rFonts w:asciiTheme="majorHAnsi" w:eastAsiaTheme="majorEastAsia" w:hAnsiTheme="majorHAnsi" w:cstheme="majorBidi"/>
      <w:b/>
      <w:bCs/>
      <w:i/>
      <w:iCs/>
      <w:color w:val="4F81BD" w:themeColor="accent1"/>
      <w:sz w:val="20"/>
      <w:lang w:val="bg-BG"/>
    </w:rPr>
  </w:style>
  <w:style w:type="paragraph" w:customStyle="1" w:styleId="xmsolistparagraph">
    <w:name w:val="x_msolistparagraph"/>
    <w:basedOn w:val="Normal"/>
    <w:rsid w:val="00850C3E"/>
    <w:pPr>
      <w:spacing w:before="100" w:beforeAutospacing="1" w:after="100" w:afterAutospacing="1" w:line="240" w:lineRule="auto"/>
      <w:ind w:firstLine="0"/>
      <w:jc w:val="left"/>
    </w:pPr>
    <w:rPr>
      <w:rFonts w:ascii="Times New Roman" w:hAnsi="Times New Roman"/>
      <w:sz w:val="24"/>
      <w:szCs w:val="24"/>
      <w:lang w:eastAsia="bg-BG"/>
    </w:rPr>
  </w:style>
  <w:style w:type="paragraph" w:customStyle="1" w:styleId="xmsonormal">
    <w:name w:val="x_msonormal"/>
    <w:basedOn w:val="Normal"/>
    <w:rsid w:val="00850C3E"/>
    <w:pPr>
      <w:spacing w:before="100" w:beforeAutospacing="1" w:after="100" w:afterAutospacing="1" w:line="240" w:lineRule="auto"/>
      <w:ind w:firstLine="0"/>
      <w:jc w:val="left"/>
    </w:pPr>
    <w:rPr>
      <w:rFonts w:ascii="Times New Roman" w:hAnsi="Times New Roman"/>
      <w:sz w:val="24"/>
      <w:szCs w:val="24"/>
      <w:lang w:eastAsia="bg-BG"/>
    </w:rPr>
  </w:style>
  <w:style w:type="paragraph" w:styleId="Title">
    <w:name w:val="Title"/>
    <w:basedOn w:val="Normal"/>
    <w:next w:val="Normal"/>
    <w:link w:val="TitleChar"/>
    <w:qFormat/>
    <w:locked/>
    <w:rsid w:val="00B409B6"/>
    <w:pPr>
      <w:autoSpaceDE w:val="0"/>
      <w:autoSpaceDN w:val="0"/>
      <w:adjustRightInd w:val="0"/>
      <w:spacing w:before="400" w:after="60" w:line="240" w:lineRule="auto"/>
      <w:ind w:right="142" w:firstLine="0"/>
      <w:jc w:val="center"/>
      <w:outlineLvl w:val="0"/>
    </w:pPr>
    <w:rPr>
      <w:b/>
      <w:bCs/>
      <w:smallCaps/>
      <w:kern w:val="28"/>
      <w:sz w:val="24"/>
      <w:szCs w:val="32"/>
      <w:lang w:eastAsia="bg-BG"/>
    </w:rPr>
  </w:style>
  <w:style w:type="character" w:customStyle="1" w:styleId="TitleChar">
    <w:name w:val="Title Char"/>
    <w:basedOn w:val="DefaultParagraphFont"/>
    <w:link w:val="Title"/>
    <w:rsid w:val="00B409B6"/>
    <w:rPr>
      <w:rFonts w:ascii="Verdana" w:hAnsi="Verdana" w:cs="Times New Roman"/>
      <w:b/>
      <w:bCs/>
      <w:smallCaps/>
      <w:kern w:val="28"/>
      <w:sz w:val="24"/>
      <w:szCs w:val="32"/>
      <w:lang w:val="bg-BG" w:eastAsia="bg-BG"/>
    </w:rPr>
  </w:style>
  <w:style w:type="character" w:customStyle="1" w:styleId="Heading5Char">
    <w:name w:val="Heading 5 Char"/>
    <w:aliases w:val="Heading 5-1 Char,H5 Char,FAQ Question Char,Headline5 Char,h5 Char,Level 3 - i Char,mh2 Char,Module heading 2 Char,Numbered Sub-list Char,heading 5 Char,Headline51 Char,Headline52 Char,ASAPHeading 5 Char,(Strg+5) Char,Gliederung5 Char"/>
    <w:basedOn w:val="DefaultParagraphFont"/>
    <w:link w:val="Heading5"/>
    <w:rsid w:val="00457ED0"/>
    <w:rPr>
      <w:rFonts w:ascii="Arial" w:hAnsi="Arial" w:cs="Times New Roman"/>
      <w:b/>
      <w:sz w:val="24"/>
      <w:szCs w:val="24"/>
      <w:shd w:val="clear" w:color="auto" w:fill="FFFFFF"/>
      <w:lang w:val="bg-BG" w:eastAsia="bg-BG"/>
    </w:rPr>
  </w:style>
  <w:style w:type="character" w:customStyle="1" w:styleId="Heading6Char">
    <w:name w:val="Heading 6 Char"/>
    <w:aliases w:val="Legal Level 1. Char,cnp Char,Caption number (page-wide) Char,h6 Char,ASAPHeading 6 Char,Heading 6 CFMU Char,Para 6 Char,t6.T6 Char,H6 Char,Bullet list Char,Annexe Char,Annexe1 Char,T6 Char"/>
    <w:basedOn w:val="DefaultParagraphFont"/>
    <w:link w:val="Heading6"/>
    <w:rsid w:val="00457ED0"/>
    <w:rPr>
      <w:rFonts w:ascii="Verdana" w:eastAsia="Batang" w:hAnsi="Verdana" w:cs="Times New Roman"/>
      <w:sz w:val="18"/>
      <w:u w:val="single"/>
      <w:lang w:val="bg-BG" w:eastAsia="bg-BG"/>
    </w:rPr>
  </w:style>
  <w:style w:type="character" w:customStyle="1" w:styleId="Heading7Char">
    <w:name w:val="Heading 7 Char"/>
    <w:aliases w:val="Heading 7 CFMU Char,h7 Char,Para 7 Char,t7.T7 Char,letter list Char,Annexe 1 Char,H7 Char,lettered list Char,Annexe2 Char,T7 Char"/>
    <w:basedOn w:val="DefaultParagraphFont"/>
    <w:link w:val="Heading7"/>
    <w:rsid w:val="00457ED0"/>
    <w:rPr>
      <w:rFonts w:ascii="Verdana" w:eastAsia="Batang" w:hAnsi="Verdana" w:cs="Times New Roman"/>
      <w:i/>
      <w:sz w:val="18"/>
      <w:u w:val="single"/>
      <w:lang w:val="bg-BG" w:eastAsia="bg-BG"/>
    </w:rPr>
  </w:style>
  <w:style w:type="character" w:customStyle="1" w:styleId="Heading8Char">
    <w:name w:val="Heading 8 Char"/>
    <w:aliases w:val="ctp Char,Caption text (page-wide) Char,Listings Char,Listings1 Char,Listings2 Char,Listings3 Char,Listings11 Char,Listings21 Char,Listings4 Char,Listings12 Char,Listings22 Char,Listings5 Char,Listings13 Char,Listings23 Char,Listings6 Char"/>
    <w:basedOn w:val="DefaultParagraphFont"/>
    <w:link w:val="Heading8"/>
    <w:rsid w:val="00457ED0"/>
    <w:rPr>
      <w:rFonts w:ascii="Verdana" w:eastAsia="Batang" w:hAnsi="Verdana" w:cs="Times New Roman"/>
      <w:i/>
      <w:sz w:val="18"/>
      <w:u w:val="single"/>
      <w:lang w:val="bg-BG" w:eastAsia="bg-BG"/>
    </w:rPr>
  </w:style>
  <w:style w:type="character" w:customStyle="1" w:styleId="Heading9Char">
    <w:name w:val="Heading 9 Char"/>
    <w:aliases w:val="Heading 9 CFMU Char,h9 Char,App Heading Char,App1 Char,App Heading1 Char,App Heading2 Char,App Heading3 Char,App Heading4 Char,App Heading5 Char,appendix Char,Blank 5 Char,9 Char,Bijlagen Char,progress Char,Annexe 3 Char,Titre 10 Char"/>
    <w:basedOn w:val="DefaultParagraphFont"/>
    <w:link w:val="Heading9"/>
    <w:rsid w:val="00457ED0"/>
    <w:rPr>
      <w:rFonts w:ascii="Verdana" w:eastAsia="Batang" w:hAnsi="Verdana" w:cs="Times New Roman"/>
      <w:i/>
      <w:sz w:val="18"/>
      <w:u w:val="single"/>
      <w:lang w:val="bg-BG" w:eastAsia="bg-BG"/>
    </w:rPr>
  </w:style>
  <w:style w:type="paragraph" w:customStyle="1" w:styleId="Style">
    <w:name w:val="Style"/>
    <w:rsid w:val="00457ED0"/>
    <w:pPr>
      <w:autoSpaceDE w:val="0"/>
      <w:autoSpaceDN w:val="0"/>
      <w:adjustRightInd w:val="0"/>
      <w:spacing w:after="0" w:line="240" w:lineRule="auto"/>
      <w:ind w:left="140" w:right="140" w:firstLine="840"/>
      <w:jc w:val="both"/>
    </w:pPr>
    <w:rPr>
      <w:rFonts w:ascii="Times New Roman" w:hAnsi="Times New Roman" w:cs="Times New Roman"/>
      <w:sz w:val="24"/>
      <w:szCs w:val="24"/>
      <w:lang w:val="bg-BG" w:eastAsia="bg-BG"/>
    </w:rPr>
  </w:style>
  <w:style w:type="character" w:customStyle="1" w:styleId="apple-style-span">
    <w:name w:val="apple-style-span"/>
    <w:basedOn w:val="DefaultParagraphFont"/>
    <w:rsid w:val="00457ED0"/>
  </w:style>
  <w:style w:type="character" w:customStyle="1" w:styleId="apple-converted-space">
    <w:name w:val="apple-converted-space"/>
    <w:basedOn w:val="DefaultParagraphFont"/>
    <w:rsid w:val="00457ED0"/>
  </w:style>
  <w:style w:type="paragraph" w:styleId="BodyTextIndent3">
    <w:name w:val="Body Text Indent 3"/>
    <w:basedOn w:val="Normal"/>
    <w:link w:val="BodyTextIndent3Char"/>
    <w:rsid w:val="00457ED0"/>
    <w:pPr>
      <w:shd w:val="clear" w:color="auto" w:fill="FFFFFF"/>
      <w:spacing w:after="120" w:line="240" w:lineRule="auto"/>
      <w:ind w:left="283" w:firstLine="708"/>
    </w:pPr>
    <w:rPr>
      <w:rFonts w:ascii="Arial" w:hAnsi="Arial"/>
      <w:sz w:val="16"/>
      <w:szCs w:val="16"/>
      <w:lang w:val="en-US"/>
    </w:rPr>
  </w:style>
  <w:style w:type="character" w:customStyle="1" w:styleId="BodyTextIndent3Char">
    <w:name w:val="Body Text Indent 3 Char"/>
    <w:basedOn w:val="DefaultParagraphFont"/>
    <w:link w:val="BodyTextIndent3"/>
    <w:rsid w:val="00457ED0"/>
    <w:rPr>
      <w:rFonts w:ascii="Arial" w:hAnsi="Arial" w:cs="Times New Roman"/>
      <w:sz w:val="16"/>
      <w:szCs w:val="16"/>
      <w:shd w:val="clear" w:color="auto" w:fill="FFFFFF"/>
    </w:rPr>
  </w:style>
  <w:style w:type="paragraph" w:customStyle="1" w:styleId="Text1">
    <w:name w:val="Text 1"/>
    <w:basedOn w:val="Normal"/>
    <w:rsid w:val="00457ED0"/>
    <w:pPr>
      <w:shd w:val="clear" w:color="auto" w:fill="FFFFFF"/>
      <w:suppressAutoHyphens/>
      <w:spacing w:after="240" w:line="240" w:lineRule="auto"/>
      <w:ind w:left="482" w:firstLine="708"/>
    </w:pPr>
    <w:rPr>
      <w:rFonts w:ascii="Arial" w:hAnsi="Arial" w:cs="Arial"/>
      <w:szCs w:val="20"/>
      <w:lang w:val="en-GB" w:eastAsia="ar-SA"/>
    </w:rPr>
  </w:style>
  <w:style w:type="paragraph" w:customStyle="1" w:styleId="1">
    <w:name w:val="Списък на абзаци1"/>
    <w:basedOn w:val="Normal"/>
    <w:qFormat/>
    <w:rsid w:val="00457ED0"/>
    <w:pPr>
      <w:widowControl w:val="0"/>
      <w:shd w:val="clear" w:color="auto" w:fill="FFFFFF"/>
      <w:autoSpaceDE w:val="0"/>
      <w:autoSpaceDN w:val="0"/>
      <w:adjustRightInd w:val="0"/>
      <w:spacing w:after="120" w:line="240" w:lineRule="auto"/>
      <w:ind w:left="720" w:firstLine="708"/>
      <w:contextualSpacing/>
    </w:pPr>
    <w:rPr>
      <w:rFonts w:ascii="Arial" w:hAnsi="Arial" w:cs="Arial"/>
      <w:szCs w:val="20"/>
      <w:lang w:val="en-US"/>
    </w:rPr>
  </w:style>
  <w:style w:type="paragraph" w:styleId="BodyText">
    <w:name w:val="Body Text"/>
    <w:basedOn w:val="Normal"/>
    <w:link w:val="BodyTextChar"/>
    <w:rsid w:val="00457ED0"/>
    <w:pPr>
      <w:shd w:val="clear" w:color="auto" w:fill="FFFFFF"/>
      <w:spacing w:after="120" w:line="240" w:lineRule="auto"/>
      <w:ind w:firstLine="708"/>
    </w:pPr>
    <w:rPr>
      <w:rFonts w:ascii="Arial" w:hAnsi="Arial"/>
      <w:sz w:val="24"/>
      <w:szCs w:val="24"/>
      <w:lang w:val="en-US"/>
    </w:rPr>
  </w:style>
  <w:style w:type="character" w:customStyle="1" w:styleId="BodyTextChar">
    <w:name w:val="Body Text Char"/>
    <w:basedOn w:val="DefaultParagraphFont"/>
    <w:link w:val="BodyText"/>
    <w:rsid w:val="00457ED0"/>
    <w:rPr>
      <w:rFonts w:ascii="Arial" w:hAnsi="Arial" w:cs="Times New Roman"/>
      <w:sz w:val="24"/>
      <w:szCs w:val="24"/>
      <w:shd w:val="clear" w:color="auto" w:fill="FFFFFF"/>
    </w:rPr>
  </w:style>
  <w:style w:type="paragraph" w:customStyle="1" w:styleId="BodyText21">
    <w:name w:val="Body Text 21"/>
    <w:basedOn w:val="Normal"/>
    <w:rsid w:val="00457ED0"/>
    <w:pPr>
      <w:widowControl w:val="0"/>
      <w:shd w:val="clear" w:color="auto" w:fill="FFFFFF"/>
      <w:overflowPunct w:val="0"/>
      <w:autoSpaceDE w:val="0"/>
      <w:autoSpaceDN w:val="0"/>
      <w:adjustRightInd w:val="0"/>
      <w:spacing w:after="120" w:line="240" w:lineRule="auto"/>
      <w:ind w:firstLine="708"/>
      <w:jc w:val="center"/>
    </w:pPr>
    <w:rPr>
      <w:rFonts w:ascii="Arial" w:hAnsi="Arial" w:cs="Arial"/>
      <w:b/>
      <w:sz w:val="24"/>
      <w:szCs w:val="20"/>
      <w:lang w:val="en-US"/>
    </w:rPr>
  </w:style>
  <w:style w:type="character" w:styleId="PageNumber">
    <w:name w:val="page number"/>
    <w:basedOn w:val="DefaultParagraphFont"/>
    <w:rsid w:val="00457ED0"/>
  </w:style>
  <w:style w:type="paragraph" w:styleId="PlainText">
    <w:name w:val="Plain Text"/>
    <w:basedOn w:val="Normal"/>
    <w:link w:val="PlainTextChar"/>
    <w:rsid w:val="00457ED0"/>
    <w:pPr>
      <w:shd w:val="clear" w:color="auto" w:fill="FFFFFF"/>
      <w:spacing w:after="120" w:line="240" w:lineRule="auto"/>
      <w:ind w:firstLine="708"/>
    </w:pPr>
    <w:rPr>
      <w:rFonts w:ascii="Courier New" w:hAnsi="Courier New"/>
      <w:szCs w:val="20"/>
      <w:lang w:val="en-AU" w:eastAsia="bg-BG"/>
    </w:rPr>
  </w:style>
  <w:style w:type="character" w:customStyle="1" w:styleId="PlainTextChar">
    <w:name w:val="Plain Text Char"/>
    <w:basedOn w:val="DefaultParagraphFont"/>
    <w:link w:val="PlainText"/>
    <w:rsid w:val="00457ED0"/>
    <w:rPr>
      <w:rFonts w:ascii="Courier New" w:hAnsi="Courier New" w:cs="Times New Roman"/>
      <w:sz w:val="20"/>
      <w:szCs w:val="20"/>
      <w:shd w:val="clear" w:color="auto" w:fill="FFFFFF"/>
      <w:lang w:val="en-AU" w:eastAsia="bg-BG"/>
    </w:rPr>
  </w:style>
  <w:style w:type="character" w:customStyle="1" w:styleId="FontStyle24">
    <w:name w:val="Font Style24"/>
    <w:rsid w:val="00457ED0"/>
    <w:rPr>
      <w:rFonts w:ascii="Times New Roman" w:hAnsi="Times New Roman" w:cs="Times New Roman"/>
      <w:b/>
      <w:bCs/>
      <w:sz w:val="26"/>
      <w:szCs w:val="26"/>
    </w:rPr>
  </w:style>
  <w:style w:type="paragraph" w:customStyle="1" w:styleId="a">
    <w:name w:val="Îáèêí. ïàðàãðàô"/>
    <w:basedOn w:val="Normal"/>
    <w:rsid w:val="00457ED0"/>
    <w:pPr>
      <w:shd w:val="clear" w:color="auto" w:fill="FFFFFF"/>
      <w:spacing w:before="120" w:after="120" w:line="360" w:lineRule="auto"/>
      <w:ind w:firstLine="720"/>
    </w:pPr>
    <w:rPr>
      <w:rFonts w:ascii="Arial" w:hAnsi="Arial" w:cs="Arial"/>
      <w:sz w:val="24"/>
      <w:szCs w:val="20"/>
      <w:lang w:eastAsia="bg-BG"/>
    </w:rPr>
  </w:style>
  <w:style w:type="paragraph" w:styleId="BodyTextIndent">
    <w:name w:val="Body Text Indent"/>
    <w:basedOn w:val="Normal"/>
    <w:link w:val="BodyTextIndentChar"/>
    <w:rsid w:val="00457ED0"/>
    <w:pPr>
      <w:shd w:val="clear" w:color="auto" w:fill="FFFFFF"/>
      <w:spacing w:after="120" w:line="240" w:lineRule="auto"/>
      <w:ind w:left="283" w:firstLine="708"/>
    </w:pPr>
    <w:rPr>
      <w:rFonts w:ascii="Arial" w:hAnsi="Arial"/>
      <w:sz w:val="24"/>
      <w:szCs w:val="24"/>
      <w:lang w:val="en-US"/>
    </w:rPr>
  </w:style>
  <w:style w:type="character" w:customStyle="1" w:styleId="BodyTextIndentChar">
    <w:name w:val="Body Text Indent Char"/>
    <w:basedOn w:val="DefaultParagraphFont"/>
    <w:link w:val="BodyTextIndent"/>
    <w:rsid w:val="00457ED0"/>
    <w:rPr>
      <w:rFonts w:ascii="Arial" w:hAnsi="Arial" w:cs="Times New Roman"/>
      <w:sz w:val="24"/>
      <w:szCs w:val="24"/>
      <w:shd w:val="clear" w:color="auto" w:fill="FFFFFF"/>
    </w:rPr>
  </w:style>
  <w:style w:type="character" w:styleId="FollowedHyperlink">
    <w:name w:val="FollowedHyperlink"/>
    <w:rsid w:val="00457ED0"/>
    <w:rPr>
      <w:color w:val="800080"/>
      <w:u w:val="single"/>
    </w:rPr>
  </w:style>
  <w:style w:type="paragraph" w:customStyle="1" w:styleId="font5">
    <w:name w:val="font5"/>
    <w:basedOn w:val="Normal"/>
    <w:rsid w:val="00457ED0"/>
    <w:pPr>
      <w:shd w:val="clear" w:color="auto" w:fill="FFFFFF"/>
      <w:spacing w:before="100" w:beforeAutospacing="1" w:after="100" w:afterAutospacing="1" w:line="240" w:lineRule="auto"/>
      <w:ind w:firstLine="708"/>
    </w:pPr>
    <w:rPr>
      <w:rFonts w:ascii="Arial" w:hAnsi="Arial" w:cs="Arial"/>
      <w:sz w:val="22"/>
      <w:lang w:eastAsia="bg-BG"/>
    </w:rPr>
  </w:style>
  <w:style w:type="paragraph" w:customStyle="1" w:styleId="font6">
    <w:name w:val="font6"/>
    <w:basedOn w:val="Normal"/>
    <w:rsid w:val="00457ED0"/>
    <w:pPr>
      <w:shd w:val="clear" w:color="auto" w:fill="FFFFFF"/>
      <w:spacing w:before="100" w:beforeAutospacing="1" w:after="100" w:afterAutospacing="1" w:line="240" w:lineRule="auto"/>
      <w:ind w:firstLine="708"/>
    </w:pPr>
    <w:rPr>
      <w:rFonts w:ascii="Arial" w:hAnsi="Arial" w:cs="Arial"/>
      <w:b/>
      <w:bCs/>
      <w:i/>
      <w:iCs/>
      <w:sz w:val="22"/>
      <w:lang w:eastAsia="bg-BG"/>
    </w:rPr>
  </w:style>
  <w:style w:type="paragraph" w:customStyle="1" w:styleId="xl65">
    <w:name w:val="xl65"/>
    <w:basedOn w:val="Normal"/>
    <w:rsid w:val="00457ED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708"/>
      <w:jc w:val="center"/>
    </w:pPr>
    <w:rPr>
      <w:rFonts w:ascii="Arial" w:hAnsi="Arial" w:cs="Arial"/>
      <w:b/>
      <w:bCs/>
      <w:sz w:val="24"/>
      <w:szCs w:val="24"/>
      <w:lang w:eastAsia="bg-BG"/>
    </w:rPr>
  </w:style>
  <w:style w:type="paragraph" w:customStyle="1" w:styleId="xl66">
    <w:name w:val="xl66"/>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textAlignment w:val="top"/>
    </w:pPr>
    <w:rPr>
      <w:rFonts w:ascii="Arial" w:hAnsi="Arial" w:cs="Arial"/>
      <w:sz w:val="22"/>
      <w:lang w:eastAsia="bg-BG"/>
    </w:rPr>
  </w:style>
  <w:style w:type="paragraph" w:customStyle="1" w:styleId="xl67">
    <w:name w:val="xl67"/>
    <w:basedOn w:val="Normal"/>
    <w:rsid w:val="00457ED0"/>
    <w:pPr>
      <w:pBdr>
        <w:top w:val="single" w:sz="4" w:space="0" w:color="auto"/>
        <w:left w:val="single" w:sz="4" w:space="0" w:color="auto"/>
        <w:right w:val="single" w:sz="8" w:space="0" w:color="auto"/>
      </w:pBdr>
      <w:shd w:val="clear" w:color="auto" w:fill="FFFFFF"/>
      <w:spacing w:before="100" w:beforeAutospacing="1" w:after="100" w:afterAutospacing="1" w:line="240" w:lineRule="auto"/>
      <w:ind w:firstLine="708"/>
      <w:jc w:val="center"/>
    </w:pPr>
    <w:rPr>
      <w:rFonts w:ascii="Arial" w:hAnsi="Arial" w:cs="Arial"/>
      <w:b/>
      <w:bCs/>
      <w:sz w:val="24"/>
      <w:szCs w:val="24"/>
      <w:lang w:eastAsia="bg-BG"/>
    </w:rPr>
  </w:style>
  <w:style w:type="paragraph" w:customStyle="1" w:styleId="xl68">
    <w:name w:val="xl68"/>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textAlignment w:val="center"/>
    </w:pPr>
    <w:rPr>
      <w:rFonts w:ascii="Arial" w:hAnsi="Arial" w:cs="Arial"/>
      <w:sz w:val="24"/>
      <w:szCs w:val="24"/>
      <w:lang w:eastAsia="bg-BG"/>
    </w:rPr>
  </w:style>
  <w:style w:type="paragraph" w:customStyle="1" w:styleId="xl69">
    <w:name w:val="xl69"/>
    <w:basedOn w:val="Normal"/>
    <w:rsid w:val="00457ED0"/>
    <w:pPr>
      <w:pBdr>
        <w:right w:val="single" w:sz="8" w:space="0" w:color="auto"/>
      </w:pBdr>
      <w:shd w:val="clear" w:color="auto" w:fill="FFFFFF"/>
      <w:spacing w:before="100" w:beforeAutospacing="1" w:after="100" w:afterAutospacing="1" w:line="240" w:lineRule="auto"/>
      <w:ind w:firstLine="708"/>
      <w:jc w:val="center"/>
    </w:pPr>
    <w:rPr>
      <w:rFonts w:ascii="Arial" w:hAnsi="Arial" w:cs="Arial"/>
      <w:b/>
      <w:bCs/>
      <w:sz w:val="24"/>
      <w:szCs w:val="24"/>
      <w:lang w:eastAsia="bg-BG"/>
    </w:rPr>
  </w:style>
  <w:style w:type="paragraph" w:customStyle="1" w:styleId="xl70">
    <w:name w:val="xl70"/>
    <w:basedOn w:val="Normal"/>
    <w:rsid w:val="00457ED0"/>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708"/>
    </w:pPr>
    <w:rPr>
      <w:rFonts w:ascii="Arial" w:hAnsi="Arial" w:cs="Arial"/>
      <w:color w:val="FF0000"/>
      <w:sz w:val="18"/>
      <w:szCs w:val="18"/>
      <w:lang w:eastAsia="bg-BG"/>
    </w:rPr>
  </w:style>
  <w:style w:type="paragraph" w:customStyle="1" w:styleId="xl71">
    <w:name w:val="xl71"/>
    <w:basedOn w:val="Normal"/>
    <w:rsid w:val="00457ED0"/>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708"/>
    </w:pPr>
    <w:rPr>
      <w:rFonts w:ascii="Arial" w:hAnsi="Arial" w:cs="Arial"/>
      <w:color w:val="FF0000"/>
      <w:sz w:val="16"/>
      <w:szCs w:val="16"/>
      <w:lang w:eastAsia="bg-BG"/>
    </w:rPr>
  </w:style>
  <w:style w:type="paragraph" w:customStyle="1" w:styleId="xl72">
    <w:name w:val="xl72"/>
    <w:basedOn w:val="Normal"/>
    <w:rsid w:val="00457ED0"/>
    <w:pPr>
      <w:pBdr>
        <w:top w:val="single" w:sz="4" w:space="0" w:color="auto"/>
        <w:left w:val="single" w:sz="4" w:space="0" w:color="auto"/>
      </w:pBdr>
      <w:shd w:val="clear" w:color="auto" w:fill="FFFFFF"/>
      <w:spacing w:before="100" w:beforeAutospacing="1" w:after="100" w:afterAutospacing="1" w:line="240" w:lineRule="auto"/>
      <w:ind w:firstLine="708"/>
    </w:pPr>
    <w:rPr>
      <w:rFonts w:ascii="Arial" w:hAnsi="Arial" w:cs="Arial"/>
      <w:color w:val="FF0000"/>
      <w:sz w:val="18"/>
      <w:szCs w:val="18"/>
      <w:lang w:eastAsia="bg-BG"/>
    </w:rPr>
  </w:style>
  <w:style w:type="paragraph" w:customStyle="1" w:styleId="xl73">
    <w:name w:val="xl73"/>
    <w:basedOn w:val="Normal"/>
    <w:rsid w:val="00457ED0"/>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708"/>
    </w:pPr>
    <w:rPr>
      <w:rFonts w:ascii="Arial" w:hAnsi="Arial" w:cs="Arial"/>
      <w:sz w:val="18"/>
      <w:szCs w:val="18"/>
      <w:lang w:eastAsia="bg-BG"/>
    </w:rPr>
  </w:style>
  <w:style w:type="paragraph" w:customStyle="1" w:styleId="xl74">
    <w:name w:val="xl74"/>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pPr>
    <w:rPr>
      <w:rFonts w:ascii="Arial" w:hAnsi="Arial" w:cs="Arial"/>
      <w:color w:val="FF0000"/>
      <w:sz w:val="16"/>
      <w:szCs w:val="16"/>
      <w:lang w:eastAsia="bg-BG"/>
    </w:rPr>
  </w:style>
  <w:style w:type="paragraph" w:customStyle="1" w:styleId="xl75">
    <w:name w:val="xl75"/>
    <w:basedOn w:val="Normal"/>
    <w:rsid w:val="00457ED0"/>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708"/>
    </w:pPr>
    <w:rPr>
      <w:rFonts w:ascii="Arial" w:hAnsi="Arial" w:cs="Arial"/>
      <w:color w:val="FF0000"/>
      <w:sz w:val="16"/>
      <w:szCs w:val="16"/>
      <w:lang w:eastAsia="bg-BG"/>
    </w:rPr>
  </w:style>
  <w:style w:type="paragraph" w:customStyle="1" w:styleId="xl76">
    <w:name w:val="xl76"/>
    <w:basedOn w:val="Normal"/>
    <w:rsid w:val="00457ED0"/>
    <w:pPr>
      <w:pBdr>
        <w:top w:val="single" w:sz="4" w:space="0" w:color="auto"/>
        <w:left w:val="single" w:sz="4" w:space="0" w:color="auto"/>
      </w:pBdr>
      <w:shd w:val="clear" w:color="auto" w:fill="FFFFFF"/>
      <w:spacing w:before="100" w:beforeAutospacing="1" w:after="100" w:afterAutospacing="1" w:line="240" w:lineRule="auto"/>
      <w:ind w:firstLine="708"/>
    </w:pPr>
    <w:rPr>
      <w:rFonts w:ascii="Arial" w:hAnsi="Arial" w:cs="Arial"/>
      <w:b/>
      <w:bCs/>
      <w:sz w:val="18"/>
      <w:szCs w:val="18"/>
      <w:lang w:eastAsia="bg-BG"/>
    </w:rPr>
  </w:style>
  <w:style w:type="paragraph" w:customStyle="1" w:styleId="xl77">
    <w:name w:val="xl77"/>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pPr>
    <w:rPr>
      <w:rFonts w:ascii="Arial" w:hAnsi="Arial" w:cs="Arial"/>
      <w:b/>
      <w:bCs/>
      <w:sz w:val="16"/>
      <w:szCs w:val="16"/>
      <w:lang w:eastAsia="bg-BG"/>
    </w:rPr>
  </w:style>
  <w:style w:type="paragraph" w:customStyle="1" w:styleId="xl78">
    <w:name w:val="xl78"/>
    <w:basedOn w:val="Normal"/>
    <w:rsid w:val="00457ED0"/>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708"/>
    </w:pPr>
    <w:rPr>
      <w:rFonts w:ascii="Arial" w:hAnsi="Arial" w:cs="Arial"/>
      <w:sz w:val="16"/>
      <w:szCs w:val="16"/>
      <w:lang w:eastAsia="bg-BG"/>
    </w:rPr>
  </w:style>
  <w:style w:type="paragraph" w:customStyle="1" w:styleId="xl79">
    <w:name w:val="xl79"/>
    <w:basedOn w:val="Normal"/>
    <w:rsid w:val="00457ED0"/>
    <w:pPr>
      <w:pBdr>
        <w:top w:val="single" w:sz="4" w:space="0" w:color="auto"/>
        <w:left w:val="single" w:sz="4" w:space="0" w:color="auto"/>
      </w:pBdr>
      <w:shd w:val="clear" w:color="auto" w:fill="FFFFFF"/>
      <w:spacing w:before="100" w:beforeAutospacing="1" w:after="100" w:afterAutospacing="1" w:line="240" w:lineRule="auto"/>
      <w:ind w:firstLine="708"/>
    </w:pPr>
    <w:rPr>
      <w:rFonts w:ascii="Arial" w:hAnsi="Arial" w:cs="Arial"/>
      <w:sz w:val="16"/>
      <w:szCs w:val="16"/>
      <w:lang w:eastAsia="bg-BG"/>
    </w:rPr>
  </w:style>
  <w:style w:type="paragraph" w:customStyle="1" w:styleId="xl80">
    <w:name w:val="xl80"/>
    <w:basedOn w:val="Normal"/>
    <w:rsid w:val="00457ED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708"/>
      <w:jc w:val="center"/>
      <w:textAlignment w:val="center"/>
    </w:pPr>
    <w:rPr>
      <w:rFonts w:ascii="Arial" w:hAnsi="Arial" w:cs="Arial"/>
      <w:b/>
      <w:bCs/>
      <w:sz w:val="24"/>
      <w:szCs w:val="24"/>
      <w:lang w:eastAsia="bg-BG"/>
    </w:rPr>
  </w:style>
  <w:style w:type="paragraph" w:customStyle="1" w:styleId="xl81">
    <w:name w:val="xl81"/>
    <w:basedOn w:val="Normal"/>
    <w:rsid w:val="00457ED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jc w:val="center"/>
      <w:textAlignment w:val="center"/>
    </w:pPr>
    <w:rPr>
      <w:rFonts w:ascii="Arial" w:hAnsi="Arial" w:cs="Arial"/>
      <w:b/>
      <w:bCs/>
      <w:sz w:val="24"/>
      <w:szCs w:val="24"/>
      <w:lang w:eastAsia="bg-BG"/>
    </w:rPr>
  </w:style>
  <w:style w:type="paragraph" w:customStyle="1" w:styleId="xl82">
    <w:name w:val="xl82"/>
    <w:basedOn w:val="Normal"/>
    <w:rsid w:val="00457ED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708"/>
      <w:jc w:val="center"/>
      <w:textAlignment w:val="center"/>
    </w:pPr>
    <w:rPr>
      <w:rFonts w:ascii="Arial" w:hAnsi="Arial" w:cs="Arial"/>
      <w:b/>
      <w:bCs/>
      <w:sz w:val="24"/>
      <w:szCs w:val="24"/>
      <w:lang w:eastAsia="bg-BG"/>
    </w:rPr>
  </w:style>
  <w:style w:type="paragraph" w:customStyle="1" w:styleId="xl83">
    <w:name w:val="xl83"/>
    <w:basedOn w:val="Normal"/>
    <w:rsid w:val="00457ED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84">
    <w:name w:val="xl84"/>
    <w:basedOn w:val="Normal"/>
    <w:rsid w:val="00457ED0"/>
    <w:pPr>
      <w:pBdr>
        <w:top w:val="single" w:sz="8" w:space="0" w:color="auto"/>
        <w:left w:val="single" w:sz="4" w:space="0" w:color="auto"/>
        <w:right w:val="single" w:sz="4" w:space="0" w:color="auto"/>
      </w:pBdr>
      <w:shd w:val="clear" w:color="auto" w:fill="FFFFFF"/>
      <w:spacing w:before="100" w:beforeAutospacing="1" w:after="100" w:afterAutospacing="1" w:line="240" w:lineRule="auto"/>
      <w:ind w:firstLine="708"/>
      <w:textAlignment w:val="center"/>
    </w:pPr>
    <w:rPr>
      <w:rFonts w:ascii="Arial" w:hAnsi="Arial" w:cs="Arial"/>
      <w:b/>
      <w:bCs/>
      <w:sz w:val="22"/>
      <w:lang w:eastAsia="bg-BG"/>
    </w:rPr>
  </w:style>
  <w:style w:type="paragraph" w:customStyle="1" w:styleId="xl85">
    <w:name w:val="xl85"/>
    <w:basedOn w:val="Normal"/>
    <w:rsid w:val="00457ED0"/>
    <w:pPr>
      <w:pBdr>
        <w:left w:val="single" w:sz="4" w:space="0" w:color="auto"/>
        <w:right w:val="single" w:sz="4" w:space="0" w:color="auto"/>
      </w:pBdr>
      <w:shd w:val="clear" w:color="auto" w:fill="FFFFFF"/>
      <w:spacing w:before="100" w:beforeAutospacing="1" w:after="100" w:afterAutospacing="1" w:line="240" w:lineRule="auto"/>
      <w:ind w:firstLine="708"/>
      <w:textAlignment w:val="center"/>
    </w:pPr>
    <w:rPr>
      <w:rFonts w:ascii="Arial" w:hAnsi="Arial" w:cs="Arial"/>
      <w:b/>
      <w:bCs/>
      <w:sz w:val="22"/>
      <w:lang w:eastAsia="bg-BG"/>
    </w:rPr>
  </w:style>
  <w:style w:type="paragraph" w:customStyle="1" w:styleId="xl86">
    <w:name w:val="xl86"/>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87">
    <w:name w:val="xl87"/>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pPr>
    <w:rPr>
      <w:rFonts w:ascii="Arial" w:hAnsi="Arial" w:cs="Arial"/>
      <w:sz w:val="22"/>
      <w:lang w:eastAsia="bg-BG"/>
    </w:rPr>
  </w:style>
  <w:style w:type="paragraph" w:customStyle="1" w:styleId="xl88">
    <w:name w:val="xl88"/>
    <w:basedOn w:val="Normal"/>
    <w:rsid w:val="00457ED0"/>
    <w:pPr>
      <w:shd w:val="clear" w:color="auto" w:fill="FFFFFF"/>
      <w:spacing w:before="100" w:beforeAutospacing="1" w:after="100" w:afterAutospacing="1" w:line="240" w:lineRule="auto"/>
      <w:ind w:firstLine="708"/>
    </w:pPr>
    <w:rPr>
      <w:rFonts w:ascii="Arial" w:hAnsi="Arial" w:cs="Arial"/>
      <w:sz w:val="22"/>
      <w:lang w:eastAsia="bg-BG"/>
    </w:rPr>
  </w:style>
  <w:style w:type="paragraph" w:customStyle="1" w:styleId="xl89">
    <w:name w:val="xl89"/>
    <w:basedOn w:val="Normal"/>
    <w:rsid w:val="00457ED0"/>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708"/>
    </w:pPr>
    <w:rPr>
      <w:rFonts w:ascii="Arial" w:hAnsi="Arial" w:cs="Arial"/>
      <w:sz w:val="22"/>
      <w:lang w:eastAsia="bg-BG"/>
    </w:rPr>
  </w:style>
  <w:style w:type="paragraph" w:customStyle="1" w:styleId="xl90">
    <w:name w:val="xl90"/>
    <w:basedOn w:val="Normal"/>
    <w:rsid w:val="00457ED0"/>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708"/>
      <w:textAlignment w:val="top"/>
    </w:pPr>
    <w:rPr>
      <w:rFonts w:ascii="Arial" w:hAnsi="Arial" w:cs="Arial"/>
      <w:sz w:val="22"/>
      <w:lang w:eastAsia="bg-BG"/>
    </w:rPr>
  </w:style>
  <w:style w:type="paragraph" w:customStyle="1" w:styleId="xl91">
    <w:name w:val="xl91"/>
    <w:basedOn w:val="Normal"/>
    <w:rsid w:val="00457ED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pPr>
    <w:rPr>
      <w:rFonts w:ascii="Arial" w:hAnsi="Arial" w:cs="Arial"/>
      <w:b/>
      <w:bCs/>
      <w:sz w:val="22"/>
      <w:lang w:eastAsia="bg-BG"/>
    </w:rPr>
  </w:style>
  <w:style w:type="paragraph" w:customStyle="1" w:styleId="xl92">
    <w:name w:val="xl92"/>
    <w:basedOn w:val="Normal"/>
    <w:rsid w:val="00457ED0"/>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708"/>
    </w:pPr>
    <w:rPr>
      <w:rFonts w:ascii="Arial" w:hAnsi="Arial" w:cs="Arial"/>
      <w:sz w:val="22"/>
      <w:lang w:eastAsia="bg-BG"/>
    </w:rPr>
  </w:style>
  <w:style w:type="paragraph" w:customStyle="1" w:styleId="xl93">
    <w:name w:val="xl93"/>
    <w:basedOn w:val="Normal"/>
    <w:rsid w:val="00457ED0"/>
    <w:pPr>
      <w:pBdr>
        <w:top w:val="single" w:sz="4" w:space="0" w:color="auto"/>
        <w:left w:val="single" w:sz="8" w:space="0" w:color="auto"/>
      </w:pBd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94">
    <w:name w:val="xl94"/>
    <w:basedOn w:val="Normal"/>
    <w:rsid w:val="00457ED0"/>
    <w:pPr>
      <w:pBdr>
        <w:top w:val="single" w:sz="4" w:space="0" w:color="auto"/>
        <w:right w:val="single" w:sz="4" w:space="0" w:color="auto"/>
      </w:pBd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95">
    <w:name w:val="xl95"/>
    <w:basedOn w:val="Normal"/>
    <w:rsid w:val="00457ED0"/>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96">
    <w:name w:val="xl96"/>
    <w:basedOn w:val="Normal"/>
    <w:rsid w:val="00457ED0"/>
    <w:pPr>
      <w:pBdr>
        <w:left w:val="single" w:sz="8" w:space="0" w:color="auto"/>
      </w:pBd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97">
    <w:name w:val="xl97"/>
    <w:basedOn w:val="Normal"/>
    <w:rsid w:val="00457ED0"/>
    <w:pPr>
      <w:shd w:val="clear" w:color="auto" w:fill="FFFFFF"/>
      <w:spacing w:before="100" w:beforeAutospacing="1" w:after="100" w:afterAutospacing="1" w:line="240" w:lineRule="auto"/>
      <w:ind w:firstLine="708"/>
      <w:jc w:val="center"/>
    </w:pPr>
    <w:rPr>
      <w:rFonts w:ascii="Arial" w:hAnsi="Arial" w:cs="Arial"/>
      <w:sz w:val="24"/>
      <w:szCs w:val="24"/>
      <w:lang w:eastAsia="bg-BG"/>
    </w:rPr>
  </w:style>
  <w:style w:type="paragraph" w:customStyle="1" w:styleId="xl98">
    <w:name w:val="xl98"/>
    <w:basedOn w:val="Normal"/>
    <w:rsid w:val="00457ED0"/>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708"/>
    </w:pPr>
    <w:rPr>
      <w:rFonts w:ascii="Arial" w:hAnsi="Arial" w:cs="Arial"/>
      <w:b/>
      <w:bCs/>
      <w:i/>
      <w:iCs/>
      <w:sz w:val="24"/>
      <w:szCs w:val="24"/>
      <w:lang w:eastAsia="bg-BG"/>
    </w:rPr>
  </w:style>
  <w:style w:type="paragraph" w:customStyle="1" w:styleId="xl99">
    <w:name w:val="xl99"/>
    <w:basedOn w:val="Normal"/>
    <w:rsid w:val="00457ED0"/>
    <w:pPr>
      <w:pBdr>
        <w:bottom w:val="single" w:sz="8" w:space="0" w:color="auto"/>
      </w:pBdr>
      <w:shd w:val="clear" w:color="auto" w:fill="FFFFFF"/>
      <w:spacing w:before="100" w:beforeAutospacing="1" w:after="100" w:afterAutospacing="1" w:line="240" w:lineRule="auto"/>
      <w:ind w:firstLine="708"/>
    </w:pPr>
    <w:rPr>
      <w:rFonts w:ascii="Arial" w:hAnsi="Arial" w:cs="Arial"/>
      <w:b/>
      <w:bCs/>
      <w:i/>
      <w:iCs/>
      <w:sz w:val="24"/>
      <w:szCs w:val="24"/>
      <w:lang w:eastAsia="bg-BG"/>
    </w:rPr>
  </w:style>
  <w:style w:type="paragraph" w:customStyle="1" w:styleId="xl100">
    <w:name w:val="xl100"/>
    <w:basedOn w:val="Normal"/>
    <w:rsid w:val="00457ED0"/>
    <w:pPr>
      <w:pBdr>
        <w:top w:val="single" w:sz="8" w:space="0" w:color="auto"/>
        <w:bottom w:val="single" w:sz="8" w:space="0" w:color="auto"/>
      </w:pBdr>
      <w:shd w:val="clear" w:color="auto" w:fill="FFFFFF"/>
      <w:spacing w:before="100" w:beforeAutospacing="1" w:after="100" w:afterAutospacing="1" w:line="240" w:lineRule="auto"/>
      <w:ind w:firstLine="708"/>
    </w:pPr>
    <w:rPr>
      <w:rFonts w:ascii="Arial" w:hAnsi="Arial" w:cs="Arial"/>
      <w:b/>
      <w:bCs/>
      <w:i/>
      <w:iCs/>
      <w:sz w:val="24"/>
      <w:szCs w:val="24"/>
      <w:lang w:eastAsia="bg-BG"/>
    </w:rPr>
  </w:style>
  <w:style w:type="paragraph" w:customStyle="1" w:styleId="xl101">
    <w:name w:val="xl101"/>
    <w:basedOn w:val="Normal"/>
    <w:rsid w:val="00457ED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firstLine="708"/>
      <w:jc w:val="center"/>
    </w:pPr>
    <w:rPr>
      <w:rFonts w:ascii="Arial" w:hAnsi="Arial" w:cs="Arial"/>
      <w:b/>
      <w:bCs/>
      <w:i/>
      <w:iCs/>
      <w:sz w:val="24"/>
      <w:szCs w:val="24"/>
      <w:lang w:eastAsia="bg-BG"/>
    </w:rPr>
  </w:style>
  <w:style w:type="paragraph" w:customStyle="1" w:styleId="xl102">
    <w:name w:val="xl102"/>
    <w:basedOn w:val="Normal"/>
    <w:rsid w:val="00457ED0"/>
    <w:pPr>
      <w:pBdr>
        <w:bottom w:val="single" w:sz="8" w:space="0" w:color="auto"/>
      </w:pBdr>
      <w:shd w:val="clear" w:color="auto" w:fill="FFFFFF"/>
      <w:spacing w:before="100" w:beforeAutospacing="1" w:after="100" w:afterAutospacing="1" w:line="240" w:lineRule="auto"/>
      <w:ind w:firstLine="708"/>
      <w:jc w:val="center"/>
      <w:textAlignment w:val="center"/>
    </w:pPr>
    <w:rPr>
      <w:rFonts w:ascii="Arial" w:hAnsi="Arial" w:cs="Arial"/>
      <w:b/>
      <w:bCs/>
      <w:sz w:val="24"/>
      <w:szCs w:val="24"/>
      <w:lang w:eastAsia="bg-BG"/>
    </w:rPr>
  </w:style>
  <w:style w:type="paragraph" w:customStyle="1" w:styleId="xl103">
    <w:name w:val="xl103"/>
    <w:basedOn w:val="Normal"/>
    <w:rsid w:val="00457ED0"/>
    <w:pPr>
      <w:pBdr>
        <w:top w:val="single" w:sz="8" w:space="0" w:color="auto"/>
        <w:bottom w:val="single" w:sz="8" w:space="0" w:color="auto"/>
      </w:pBdr>
      <w:shd w:val="clear" w:color="auto" w:fill="FFFFFF"/>
      <w:spacing w:before="100" w:beforeAutospacing="1" w:after="100" w:afterAutospacing="1" w:line="240" w:lineRule="auto"/>
      <w:ind w:firstLine="708"/>
      <w:textAlignment w:val="top"/>
    </w:pPr>
    <w:rPr>
      <w:rFonts w:ascii="Arial" w:hAnsi="Arial" w:cs="Arial"/>
      <w:sz w:val="22"/>
      <w:lang w:eastAsia="bg-BG"/>
    </w:rPr>
  </w:style>
  <w:style w:type="paragraph" w:styleId="BodyText2">
    <w:name w:val="Body Text 2"/>
    <w:basedOn w:val="Normal"/>
    <w:link w:val="BodyText2Char"/>
    <w:rsid w:val="00457ED0"/>
    <w:pPr>
      <w:shd w:val="clear" w:color="auto" w:fill="FFFFFF"/>
      <w:spacing w:after="120" w:line="480" w:lineRule="auto"/>
      <w:ind w:firstLine="708"/>
    </w:pPr>
    <w:rPr>
      <w:rFonts w:ascii="Arial" w:hAnsi="Arial"/>
      <w:sz w:val="24"/>
      <w:szCs w:val="24"/>
      <w:lang w:eastAsia="bg-BG"/>
    </w:rPr>
  </w:style>
  <w:style w:type="character" w:customStyle="1" w:styleId="BodyText2Char">
    <w:name w:val="Body Text 2 Char"/>
    <w:basedOn w:val="DefaultParagraphFont"/>
    <w:link w:val="BodyText2"/>
    <w:rsid w:val="00457ED0"/>
    <w:rPr>
      <w:rFonts w:ascii="Arial" w:hAnsi="Arial" w:cs="Times New Roman"/>
      <w:sz w:val="24"/>
      <w:szCs w:val="24"/>
      <w:shd w:val="clear" w:color="auto" w:fill="FFFFFF"/>
      <w:lang w:val="bg-BG" w:eastAsia="bg-BG"/>
    </w:rPr>
  </w:style>
  <w:style w:type="character" w:customStyle="1" w:styleId="BodyText1">
    <w:name w:val="Body Text1"/>
    <w:rsid w:val="00457ED0"/>
    <w:rPr>
      <w:rFonts w:ascii="Times New Roman" w:hAnsi="Times New Roman"/>
      <w:sz w:val="24"/>
    </w:rPr>
  </w:style>
  <w:style w:type="paragraph" w:customStyle="1" w:styleId="Clause2">
    <w:name w:val="Clause2"/>
    <w:basedOn w:val="Normal"/>
    <w:link w:val="Clause2Char"/>
    <w:rsid w:val="00457ED0"/>
    <w:pPr>
      <w:numPr>
        <w:ilvl w:val="1"/>
        <w:numId w:val="19"/>
      </w:numPr>
      <w:shd w:val="clear" w:color="auto" w:fill="FFFFFF"/>
      <w:tabs>
        <w:tab w:val="num" w:pos="426"/>
      </w:tabs>
      <w:spacing w:before="120" w:after="120" w:line="240" w:lineRule="auto"/>
      <w:ind w:left="-141"/>
    </w:pPr>
    <w:rPr>
      <w:rFonts w:ascii="Arial" w:hAnsi="Arial"/>
      <w:sz w:val="24"/>
      <w:szCs w:val="24"/>
    </w:rPr>
  </w:style>
  <w:style w:type="paragraph" w:customStyle="1" w:styleId="Clause3RestartNumbering1">
    <w:name w:val="Clause3_RestartNumbering1"/>
    <w:basedOn w:val="Normal"/>
    <w:rsid w:val="00457ED0"/>
    <w:pPr>
      <w:numPr>
        <w:ilvl w:val="2"/>
        <w:numId w:val="19"/>
      </w:numPr>
      <w:shd w:val="clear" w:color="auto" w:fill="FFFFFF"/>
      <w:tabs>
        <w:tab w:val="num" w:pos="2727"/>
      </w:tabs>
      <w:spacing w:after="120" w:line="240" w:lineRule="auto"/>
      <w:ind w:firstLine="851"/>
    </w:pPr>
    <w:rPr>
      <w:rFonts w:ascii="Arial" w:hAnsi="Arial" w:cs="Arial"/>
      <w:bCs/>
      <w:color w:val="000000"/>
      <w:spacing w:val="1"/>
      <w:sz w:val="24"/>
      <w:szCs w:val="24"/>
    </w:rPr>
  </w:style>
  <w:style w:type="character" w:customStyle="1" w:styleId="Clause2Char">
    <w:name w:val="Clause2 Char"/>
    <w:link w:val="Clause2"/>
    <w:locked/>
    <w:rsid w:val="00457ED0"/>
    <w:rPr>
      <w:rFonts w:ascii="Arial" w:hAnsi="Arial" w:cs="Times New Roman"/>
      <w:sz w:val="24"/>
      <w:szCs w:val="24"/>
      <w:shd w:val="clear" w:color="auto" w:fill="FFFFFF"/>
      <w:lang w:val="bg-BG"/>
    </w:rPr>
  </w:style>
  <w:style w:type="paragraph" w:styleId="BodyText3">
    <w:name w:val="Body Text 3"/>
    <w:basedOn w:val="Normal"/>
    <w:link w:val="BodyText3Char"/>
    <w:rsid w:val="00457ED0"/>
    <w:pPr>
      <w:shd w:val="clear" w:color="auto" w:fill="FFFFFF"/>
      <w:spacing w:after="120" w:line="240" w:lineRule="auto"/>
      <w:ind w:firstLine="708"/>
    </w:pPr>
    <w:rPr>
      <w:rFonts w:ascii="Arial" w:hAnsi="Arial"/>
      <w:sz w:val="16"/>
      <w:szCs w:val="16"/>
      <w:lang w:val="en-GB"/>
    </w:rPr>
  </w:style>
  <w:style w:type="character" w:customStyle="1" w:styleId="BodyText3Char">
    <w:name w:val="Body Text 3 Char"/>
    <w:basedOn w:val="DefaultParagraphFont"/>
    <w:link w:val="BodyText3"/>
    <w:rsid w:val="00457ED0"/>
    <w:rPr>
      <w:rFonts w:ascii="Arial" w:hAnsi="Arial" w:cs="Times New Roman"/>
      <w:sz w:val="16"/>
      <w:szCs w:val="16"/>
      <w:shd w:val="clear" w:color="auto" w:fill="FFFFFF"/>
      <w:lang w:val="en-GB"/>
    </w:rPr>
  </w:style>
  <w:style w:type="paragraph" w:customStyle="1" w:styleId="a0">
    <w:name w:val="Алинеа"/>
    <w:basedOn w:val="Normal"/>
    <w:link w:val="Char"/>
    <w:rsid w:val="00457ED0"/>
    <w:pPr>
      <w:shd w:val="clear" w:color="auto" w:fill="FFFFFF"/>
      <w:tabs>
        <w:tab w:val="left" w:pos="709"/>
        <w:tab w:val="left" w:pos="1134"/>
        <w:tab w:val="left" w:pos="9641"/>
      </w:tabs>
      <w:autoSpaceDE w:val="0"/>
      <w:autoSpaceDN w:val="0"/>
      <w:adjustRightInd w:val="0"/>
      <w:spacing w:before="120" w:after="120" w:line="240" w:lineRule="auto"/>
      <w:ind w:firstLine="731"/>
    </w:pPr>
    <w:rPr>
      <w:rFonts w:ascii="Times New Roman" w:hAnsi="Times New Roman"/>
      <w:color w:val="000000"/>
      <w:sz w:val="24"/>
      <w:szCs w:val="24"/>
      <w:lang w:eastAsia="bg-BG"/>
    </w:rPr>
  </w:style>
  <w:style w:type="character" w:customStyle="1" w:styleId="Char">
    <w:name w:val="Алинеа Char"/>
    <w:link w:val="a0"/>
    <w:rsid w:val="00457ED0"/>
    <w:rPr>
      <w:rFonts w:ascii="Times New Roman" w:hAnsi="Times New Roman" w:cs="Times New Roman"/>
      <w:color w:val="000000"/>
      <w:sz w:val="24"/>
      <w:szCs w:val="24"/>
      <w:shd w:val="clear" w:color="auto" w:fill="FFFFFF"/>
      <w:lang w:val="bg-BG" w:eastAsia="bg-BG"/>
    </w:rPr>
  </w:style>
  <w:style w:type="paragraph" w:customStyle="1" w:styleId="a1">
    <w:name w:val="Обикн. параграф"/>
    <w:basedOn w:val="Normal"/>
    <w:rsid w:val="00457ED0"/>
    <w:pPr>
      <w:shd w:val="clear" w:color="auto" w:fill="FFFFFF"/>
      <w:spacing w:before="120" w:after="120" w:line="360" w:lineRule="auto"/>
      <w:ind w:firstLine="720"/>
    </w:pPr>
    <w:rPr>
      <w:rFonts w:ascii="Arial" w:hAnsi="Arial" w:cs="Arial"/>
      <w:sz w:val="24"/>
      <w:szCs w:val="20"/>
      <w:lang w:eastAsia="bg-BG"/>
    </w:rPr>
  </w:style>
  <w:style w:type="paragraph" w:customStyle="1" w:styleId="Style15">
    <w:name w:val="Style15"/>
    <w:basedOn w:val="Normal"/>
    <w:rsid w:val="00457ED0"/>
    <w:pPr>
      <w:widowControl w:val="0"/>
      <w:shd w:val="clear" w:color="auto" w:fill="FFFFFF"/>
      <w:autoSpaceDE w:val="0"/>
      <w:autoSpaceDN w:val="0"/>
      <w:adjustRightInd w:val="0"/>
      <w:spacing w:after="120" w:line="280" w:lineRule="exact"/>
      <w:ind w:firstLine="706"/>
    </w:pPr>
    <w:rPr>
      <w:rFonts w:ascii="Arial" w:hAnsi="Arial" w:cs="Arial"/>
      <w:sz w:val="24"/>
      <w:szCs w:val="24"/>
      <w:lang w:eastAsia="bg-BG"/>
    </w:rPr>
  </w:style>
  <w:style w:type="character" w:customStyle="1" w:styleId="FontStyle70">
    <w:name w:val="Font Style70"/>
    <w:rsid w:val="00457ED0"/>
    <w:rPr>
      <w:rFonts w:ascii="Times New Roman" w:hAnsi="Times New Roman" w:cs="Times New Roman"/>
      <w:b/>
      <w:bCs/>
      <w:sz w:val="20"/>
      <w:szCs w:val="20"/>
    </w:rPr>
  </w:style>
  <w:style w:type="character" w:customStyle="1" w:styleId="FontStyle77">
    <w:name w:val="Font Style77"/>
    <w:rsid w:val="00457ED0"/>
    <w:rPr>
      <w:rFonts w:ascii="Times New Roman" w:hAnsi="Times New Roman" w:cs="Times New Roman"/>
      <w:sz w:val="20"/>
      <w:szCs w:val="20"/>
    </w:rPr>
  </w:style>
  <w:style w:type="paragraph" w:customStyle="1" w:styleId="Style11">
    <w:name w:val="Style11"/>
    <w:basedOn w:val="Normal"/>
    <w:rsid w:val="00457ED0"/>
    <w:pPr>
      <w:widowControl w:val="0"/>
      <w:shd w:val="clear" w:color="auto" w:fill="FFFFFF"/>
      <w:autoSpaceDE w:val="0"/>
      <w:autoSpaceDN w:val="0"/>
      <w:adjustRightInd w:val="0"/>
      <w:spacing w:after="120" w:line="281" w:lineRule="exact"/>
      <w:ind w:firstLine="708"/>
    </w:pPr>
    <w:rPr>
      <w:rFonts w:ascii="Arial" w:hAnsi="Arial" w:cs="Arial"/>
      <w:sz w:val="24"/>
      <w:szCs w:val="24"/>
      <w:lang w:eastAsia="bg-BG"/>
    </w:rPr>
  </w:style>
  <w:style w:type="character" w:customStyle="1" w:styleId="FontStyle71">
    <w:name w:val="Font Style71"/>
    <w:rsid w:val="00457ED0"/>
    <w:rPr>
      <w:rFonts w:ascii="Times New Roman" w:hAnsi="Times New Roman" w:cs="Times New Roman"/>
      <w:sz w:val="32"/>
      <w:szCs w:val="32"/>
    </w:rPr>
  </w:style>
  <w:style w:type="paragraph" w:customStyle="1" w:styleId="Style2">
    <w:name w:val="Style2"/>
    <w:basedOn w:val="Normal"/>
    <w:rsid w:val="00457ED0"/>
    <w:pPr>
      <w:widowControl w:val="0"/>
      <w:shd w:val="clear" w:color="auto" w:fill="FFFFFF"/>
      <w:autoSpaceDE w:val="0"/>
      <w:autoSpaceDN w:val="0"/>
      <w:adjustRightInd w:val="0"/>
      <w:spacing w:after="120" w:line="278" w:lineRule="exact"/>
      <w:ind w:firstLine="708"/>
    </w:pPr>
    <w:rPr>
      <w:rFonts w:ascii="Arial" w:hAnsi="Arial" w:cs="Arial"/>
      <w:sz w:val="24"/>
      <w:szCs w:val="24"/>
      <w:lang w:eastAsia="bg-BG"/>
    </w:rPr>
  </w:style>
  <w:style w:type="paragraph" w:customStyle="1" w:styleId="Style6">
    <w:name w:val="Style6"/>
    <w:basedOn w:val="Normal"/>
    <w:rsid w:val="00457ED0"/>
    <w:pPr>
      <w:widowControl w:val="0"/>
      <w:shd w:val="clear" w:color="auto" w:fill="FFFFFF"/>
      <w:autoSpaceDE w:val="0"/>
      <w:autoSpaceDN w:val="0"/>
      <w:adjustRightInd w:val="0"/>
      <w:spacing w:after="120" w:line="240" w:lineRule="auto"/>
      <w:ind w:firstLine="708"/>
      <w:jc w:val="center"/>
    </w:pPr>
    <w:rPr>
      <w:rFonts w:ascii="Arial" w:hAnsi="Arial" w:cs="Arial"/>
      <w:sz w:val="24"/>
      <w:szCs w:val="24"/>
      <w:lang w:eastAsia="bg-BG"/>
    </w:rPr>
  </w:style>
  <w:style w:type="paragraph" w:styleId="ListBullet">
    <w:name w:val="List Bullet"/>
    <w:basedOn w:val="Normal"/>
    <w:rsid w:val="00457ED0"/>
    <w:pPr>
      <w:numPr>
        <w:numId w:val="20"/>
      </w:numPr>
      <w:shd w:val="clear" w:color="auto" w:fill="FFFFFF"/>
      <w:spacing w:after="240" w:line="240" w:lineRule="auto"/>
    </w:pPr>
    <w:rPr>
      <w:rFonts w:ascii="Arial" w:hAnsi="Arial" w:cs="Arial"/>
      <w:sz w:val="24"/>
      <w:szCs w:val="20"/>
      <w:lang w:val="en-GB"/>
    </w:rPr>
  </w:style>
  <w:style w:type="paragraph" w:customStyle="1" w:styleId="CharCharChar">
    <w:name w:val="Char Char Char Знак"/>
    <w:basedOn w:val="Normal"/>
    <w:rsid w:val="00457ED0"/>
    <w:pPr>
      <w:shd w:val="clear" w:color="auto" w:fill="FFFFFF"/>
      <w:tabs>
        <w:tab w:val="left" w:pos="709"/>
      </w:tabs>
      <w:spacing w:after="120" w:line="240" w:lineRule="auto"/>
      <w:ind w:firstLine="708"/>
    </w:pPr>
    <w:rPr>
      <w:rFonts w:ascii="Tahoma" w:hAnsi="Tahoma" w:cs="Tahoma"/>
      <w:sz w:val="24"/>
      <w:szCs w:val="24"/>
      <w:lang w:val="pl-PL" w:eastAsia="pl-PL"/>
    </w:rPr>
  </w:style>
  <w:style w:type="paragraph" w:customStyle="1" w:styleId="10">
    <w:name w:val="Редакция1"/>
    <w:hidden/>
    <w:uiPriority w:val="99"/>
    <w:semiHidden/>
    <w:rsid w:val="00457ED0"/>
    <w:pPr>
      <w:spacing w:after="0" w:line="240" w:lineRule="auto"/>
    </w:pPr>
    <w:rPr>
      <w:rFonts w:ascii="Times New Roman" w:hAnsi="Times New Roman" w:cs="Times New Roman"/>
      <w:sz w:val="24"/>
      <w:szCs w:val="24"/>
      <w:lang w:val="bg-BG" w:eastAsia="bg-BG"/>
    </w:rPr>
  </w:style>
  <w:style w:type="paragraph" w:customStyle="1" w:styleId="CharCharCharCharCharCharChar1CharCharCharCharCharCharCharCharCharChar">
    <w:name w:val="Char Char Char Char Char Char Char1 Char Char Char Char Char Char Char Char Char Char Знак Знак Знак Знак"/>
    <w:basedOn w:val="Normal"/>
    <w:rsid w:val="00457ED0"/>
    <w:pPr>
      <w:shd w:val="clear" w:color="auto" w:fill="FFFFFF"/>
      <w:tabs>
        <w:tab w:val="left" w:pos="709"/>
      </w:tabs>
      <w:spacing w:after="120" w:line="240" w:lineRule="auto"/>
      <w:ind w:firstLine="708"/>
    </w:pPr>
    <w:rPr>
      <w:rFonts w:ascii="Tahoma" w:hAnsi="Tahoma" w:cs="Arial"/>
      <w:sz w:val="24"/>
      <w:szCs w:val="24"/>
      <w:lang w:val="pl-PL" w:eastAsia="pl-PL"/>
    </w:rPr>
  </w:style>
  <w:style w:type="numbering" w:customStyle="1" w:styleId="NoList1">
    <w:name w:val="No List1"/>
    <w:next w:val="NoList"/>
    <w:uiPriority w:val="99"/>
    <w:semiHidden/>
    <w:unhideWhenUsed/>
    <w:rsid w:val="00457ED0"/>
  </w:style>
  <w:style w:type="paragraph" w:customStyle="1" w:styleId="Spreadsheet">
    <w:name w:val="Spreadsheet"/>
    <w:basedOn w:val="Normal"/>
    <w:rsid w:val="00457ED0"/>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120" w:line="240" w:lineRule="atLeast"/>
      <w:ind w:right="142" w:firstLine="0"/>
      <w:jc w:val="left"/>
    </w:pPr>
    <w:rPr>
      <w:sz w:val="22"/>
      <w:szCs w:val="24"/>
      <w:lang w:val="en-US" w:eastAsia="bg-BG"/>
    </w:rPr>
  </w:style>
  <w:style w:type="paragraph" w:customStyle="1" w:styleId="tabletxt">
    <w:name w:val="table_txt"/>
    <w:basedOn w:val="Normal"/>
    <w:rsid w:val="00457ED0"/>
    <w:pPr>
      <w:suppressAutoHyphens/>
      <w:autoSpaceDE w:val="0"/>
      <w:autoSpaceDN w:val="0"/>
      <w:adjustRightInd w:val="0"/>
      <w:spacing w:after="120" w:line="240" w:lineRule="auto"/>
      <w:ind w:right="142" w:firstLine="0"/>
      <w:jc w:val="left"/>
    </w:pPr>
    <w:rPr>
      <w:sz w:val="22"/>
      <w:szCs w:val="24"/>
      <w:lang w:val="en-US" w:eastAsia="bg-BG"/>
    </w:rPr>
  </w:style>
  <w:style w:type="paragraph" w:styleId="DocumentMap">
    <w:name w:val="Document Map"/>
    <w:basedOn w:val="Normal"/>
    <w:link w:val="DocumentMapChar"/>
    <w:rsid w:val="00457ED0"/>
    <w:pPr>
      <w:autoSpaceDE w:val="0"/>
      <w:autoSpaceDN w:val="0"/>
      <w:adjustRightInd w:val="0"/>
      <w:spacing w:after="120" w:line="240" w:lineRule="auto"/>
      <w:ind w:right="142" w:firstLine="0"/>
    </w:pPr>
    <w:rPr>
      <w:rFonts w:ascii="Tahoma" w:hAnsi="Tahoma"/>
      <w:sz w:val="16"/>
      <w:szCs w:val="16"/>
    </w:rPr>
  </w:style>
  <w:style w:type="character" w:customStyle="1" w:styleId="DocumentMapChar">
    <w:name w:val="Document Map Char"/>
    <w:basedOn w:val="DefaultParagraphFont"/>
    <w:link w:val="DocumentMap"/>
    <w:rsid w:val="00457ED0"/>
    <w:rPr>
      <w:rFonts w:ascii="Tahoma" w:hAnsi="Tahoma" w:cs="Times New Roman"/>
      <w:sz w:val="16"/>
      <w:szCs w:val="16"/>
      <w:lang w:val="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457ED0"/>
    <w:pPr>
      <w:tabs>
        <w:tab w:val="left" w:pos="709"/>
      </w:tabs>
      <w:spacing w:line="240" w:lineRule="auto"/>
      <w:ind w:firstLine="0"/>
      <w:jc w:val="left"/>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457ED0"/>
    <w:pPr>
      <w:tabs>
        <w:tab w:val="left" w:pos="709"/>
      </w:tabs>
      <w:spacing w:line="240" w:lineRule="auto"/>
      <w:ind w:firstLine="0"/>
      <w:jc w:val="left"/>
    </w:pPr>
    <w:rPr>
      <w:rFonts w:ascii="Tahoma" w:hAnsi="Tahoma"/>
      <w:szCs w:val="24"/>
      <w:lang w:val="pl-PL" w:eastAsia="pl-PL"/>
    </w:rPr>
  </w:style>
  <w:style w:type="table" w:customStyle="1" w:styleId="TableGrid1">
    <w:name w:val="Table Grid1"/>
    <w:basedOn w:val="TableNormal"/>
    <w:next w:val="TableGrid"/>
    <w:rsid w:val="00457ED0"/>
    <w:pPr>
      <w:spacing w:after="0" w:line="240" w:lineRule="auto"/>
    </w:pPr>
    <w:rPr>
      <w:rFonts w:ascii="Times New Roman" w:hAnsi="Times New Roman" w:cs="Times New Roman"/>
      <w:sz w:val="20"/>
      <w:szCs w:val="20"/>
      <w:lang w:val="bg-B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nderTableofContentsHeading">
    <w:name w:val="Tender Table of Contents Heading"/>
    <w:basedOn w:val="Normal"/>
    <w:next w:val="Normal"/>
    <w:rsid w:val="00457ED0"/>
    <w:pPr>
      <w:spacing w:before="120" w:line="360" w:lineRule="auto"/>
      <w:ind w:firstLine="0"/>
      <w:jc w:val="left"/>
    </w:pPr>
    <w:rPr>
      <w:b/>
      <w:smallCaps/>
      <w:kern w:val="24"/>
      <w:sz w:val="26"/>
      <w:szCs w:val="26"/>
      <w:lang w:bidi="en-US"/>
    </w:rPr>
  </w:style>
  <w:style w:type="paragraph" w:customStyle="1" w:styleId="Application2">
    <w:name w:val="Application2"/>
    <w:basedOn w:val="Normal"/>
    <w:autoRedefine/>
    <w:rsid w:val="00457ED0"/>
    <w:pPr>
      <w:widowControl w:val="0"/>
      <w:suppressAutoHyphens/>
      <w:spacing w:before="120" w:after="120" w:line="240" w:lineRule="auto"/>
      <w:ind w:firstLine="0"/>
      <w:jc w:val="left"/>
    </w:pPr>
    <w:rPr>
      <w:rFonts w:ascii="Times New Roman" w:hAnsi="Times New Roman"/>
      <w:snapToGrid w:val="0"/>
      <w:spacing w:val="-2"/>
      <w:szCs w:val="24"/>
    </w:rPr>
  </w:style>
  <w:style w:type="paragraph" w:customStyle="1" w:styleId="Buletstile">
    <w:name w:val="Bulet stile"/>
    <w:basedOn w:val="Normal"/>
    <w:link w:val="BuletstileChar"/>
    <w:qFormat/>
    <w:rsid w:val="00457ED0"/>
    <w:pPr>
      <w:numPr>
        <w:numId w:val="23"/>
      </w:numPr>
      <w:autoSpaceDE w:val="0"/>
      <w:autoSpaceDN w:val="0"/>
      <w:adjustRightInd w:val="0"/>
      <w:spacing w:after="120" w:line="240" w:lineRule="auto"/>
      <w:ind w:right="142"/>
    </w:pPr>
    <w:rPr>
      <w:szCs w:val="24"/>
      <w:lang w:eastAsia="bg-BG"/>
    </w:rPr>
  </w:style>
  <w:style w:type="paragraph" w:customStyle="1" w:styleId="Text2">
    <w:name w:val="Text 2"/>
    <w:basedOn w:val="Normal"/>
    <w:rsid w:val="00457ED0"/>
    <w:pPr>
      <w:tabs>
        <w:tab w:val="left" w:pos="2161"/>
      </w:tabs>
      <w:spacing w:after="240" w:line="240" w:lineRule="auto"/>
      <w:ind w:left="1202" w:firstLine="720"/>
    </w:pPr>
    <w:rPr>
      <w:rFonts w:ascii="Times New Roman" w:hAnsi="Times New Roman"/>
      <w:szCs w:val="20"/>
      <w:lang w:eastAsia="en-GB"/>
    </w:rPr>
  </w:style>
  <w:style w:type="character" w:customStyle="1" w:styleId="BuletstileChar">
    <w:name w:val="Bulet stile Char"/>
    <w:link w:val="Buletstile"/>
    <w:rsid w:val="00457ED0"/>
    <w:rPr>
      <w:rFonts w:ascii="Verdana" w:hAnsi="Verdana" w:cs="Times New Roman"/>
      <w:sz w:val="20"/>
      <w:szCs w:val="24"/>
      <w:lang w:val="bg-BG" w:eastAsia="bg-BG"/>
    </w:rPr>
  </w:style>
  <w:style w:type="paragraph" w:styleId="Caption">
    <w:name w:val="caption"/>
    <w:basedOn w:val="Normal"/>
    <w:next w:val="Normal"/>
    <w:qFormat/>
    <w:locked/>
    <w:rsid w:val="00457ED0"/>
    <w:pPr>
      <w:autoSpaceDE w:val="0"/>
      <w:autoSpaceDN w:val="0"/>
      <w:adjustRightInd w:val="0"/>
      <w:spacing w:before="240" w:after="120" w:line="240" w:lineRule="auto"/>
      <w:ind w:right="142" w:firstLine="0"/>
    </w:pPr>
    <w:rPr>
      <w:bCs/>
      <w:szCs w:val="20"/>
      <w:lang w:eastAsia="bg-BG"/>
    </w:rPr>
  </w:style>
  <w:style w:type="paragraph" w:customStyle="1" w:styleId="Application4">
    <w:name w:val="Application4"/>
    <w:basedOn w:val="Normal"/>
    <w:autoRedefine/>
    <w:rsid w:val="00457ED0"/>
    <w:pPr>
      <w:widowControl w:val="0"/>
      <w:numPr>
        <w:numId w:val="22"/>
      </w:numPr>
      <w:spacing w:before="120" w:after="120" w:line="240" w:lineRule="auto"/>
    </w:pPr>
    <w:rPr>
      <w:rFonts w:ascii="Times New Roman" w:hAnsi="Times New Roman"/>
      <w:snapToGrid w:val="0"/>
      <w:spacing w:val="-2"/>
      <w:szCs w:val="24"/>
    </w:rPr>
  </w:style>
  <w:style w:type="paragraph" w:customStyle="1" w:styleId="Char1CharCharCharCharCharCharCharCharCharCharCharCharCharChar">
    <w:name w:val="Char1 Char Char Char Char Char Char Char Char Char Char Char Char Char Char"/>
    <w:basedOn w:val="Normal"/>
    <w:rsid w:val="00457ED0"/>
    <w:pPr>
      <w:tabs>
        <w:tab w:val="left" w:pos="709"/>
      </w:tabs>
      <w:spacing w:line="240" w:lineRule="auto"/>
      <w:ind w:firstLine="0"/>
      <w:jc w:val="left"/>
    </w:pPr>
    <w:rPr>
      <w:rFonts w:ascii="Tahoma" w:hAnsi="Tahoma"/>
      <w:szCs w:val="24"/>
      <w:lang w:val="pl-PL" w:eastAsia="pl-PL"/>
    </w:rPr>
  </w:style>
  <w:style w:type="paragraph" w:customStyle="1" w:styleId="firstline">
    <w:name w:val="firstline"/>
    <w:basedOn w:val="Normal"/>
    <w:rsid w:val="00457ED0"/>
    <w:pPr>
      <w:spacing w:line="240" w:lineRule="atLeast"/>
      <w:ind w:firstLine="640"/>
    </w:pPr>
    <w:rPr>
      <w:rFonts w:ascii="Times New Roman" w:hAnsi="Times New Roman"/>
      <w:color w:val="000000"/>
      <w:szCs w:val="24"/>
      <w:lang w:val="en-US"/>
    </w:rPr>
  </w:style>
  <w:style w:type="paragraph" w:customStyle="1" w:styleId="Default">
    <w:name w:val="Default"/>
    <w:rsid w:val="00457ED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locked/>
    <w:rsid w:val="00457ED0"/>
    <w:rPr>
      <w:b/>
      <w:bC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457ED0"/>
    <w:pPr>
      <w:tabs>
        <w:tab w:val="left" w:pos="709"/>
      </w:tabs>
      <w:spacing w:line="240" w:lineRule="auto"/>
      <w:ind w:firstLine="0"/>
      <w:jc w:val="left"/>
    </w:pPr>
    <w:rPr>
      <w:rFonts w:ascii="Tahoma" w:hAnsi="Tahoma"/>
      <w:szCs w:val="24"/>
      <w:lang w:val="pl-PL" w:eastAsia="pl-PL"/>
    </w:rPr>
  </w:style>
  <w:style w:type="paragraph" w:customStyle="1" w:styleId="Bulets">
    <w:name w:val="Bulets"/>
    <w:basedOn w:val="Normal"/>
    <w:link w:val="BuletsChar"/>
    <w:rsid w:val="00457ED0"/>
    <w:pPr>
      <w:numPr>
        <w:numId w:val="24"/>
      </w:numPr>
      <w:spacing w:before="120" w:line="240" w:lineRule="auto"/>
    </w:pPr>
    <w:rPr>
      <w:rFonts w:ascii="Arial" w:hAnsi="Arial"/>
      <w:szCs w:val="20"/>
      <w:lang w:val="en-GB"/>
    </w:rPr>
  </w:style>
  <w:style w:type="character" w:customStyle="1" w:styleId="BuletsChar">
    <w:name w:val="Bulets Char"/>
    <w:link w:val="Bulets"/>
    <w:rsid w:val="00457ED0"/>
    <w:rPr>
      <w:rFonts w:ascii="Arial" w:hAnsi="Arial" w:cs="Times New Roman"/>
      <w:sz w:val="20"/>
      <w:szCs w:val="20"/>
      <w:lang w:val="en-GB"/>
    </w:rPr>
  </w:style>
  <w:style w:type="character" w:customStyle="1" w:styleId="overinputtxt">
    <w:name w:val="overinputtxt"/>
    <w:rsid w:val="00457ED0"/>
  </w:style>
  <w:style w:type="character" w:customStyle="1" w:styleId="txtblue">
    <w:name w:val="txtblue"/>
    <w:rsid w:val="00457ED0"/>
  </w:style>
  <w:style w:type="paragraph" w:styleId="Subtitle">
    <w:name w:val="Subtitle"/>
    <w:basedOn w:val="Normal"/>
    <w:next w:val="Normal"/>
    <w:link w:val="SubtitleChar"/>
    <w:qFormat/>
    <w:locked/>
    <w:rsid w:val="00457ED0"/>
    <w:pPr>
      <w:autoSpaceDE w:val="0"/>
      <w:autoSpaceDN w:val="0"/>
      <w:adjustRightInd w:val="0"/>
      <w:spacing w:after="60" w:line="240" w:lineRule="auto"/>
      <w:ind w:right="142" w:firstLine="0"/>
      <w:jc w:val="center"/>
      <w:outlineLvl w:val="1"/>
    </w:pPr>
    <w:rPr>
      <w:b/>
      <w:bCs/>
      <w:i/>
      <w:spacing w:val="-2"/>
      <w:sz w:val="30"/>
      <w:szCs w:val="30"/>
      <w:lang w:eastAsia="bg-BG"/>
    </w:rPr>
  </w:style>
  <w:style w:type="character" w:customStyle="1" w:styleId="SubtitleChar">
    <w:name w:val="Subtitle Char"/>
    <w:basedOn w:val="DefaultParagraphFont"/>
    <w:link w:val="Subtitle"/>
    <w:rsid w:val="00457ED0"/>
    <w:rPr>
      <w:rFonts w:ascii="Verdana" w:hAnsi="Verdana" w:cs="Times New Roman"/>
      <w:b/>
      <w:bCs/>
      <w:i/>
      <w:spacing w:val="-2"/>
      <w:sz w:val="30"/>
      <w:szCs w:val="30"/>
      <w:lang w:val="bg-BG" w:eastAsia="bg-BG"/>
    </w:rPr>
  </w:style>
  <w:style w:type="paragraph" w:customStyle="1" w:styleId="OPACbullet">
    <w:name w:val="OPAC bullet"/>
    <w:basedOn w:val="Normal"/>
    <w:rsid w:val="00457ED0"/>
    <w:pPr>
      <w:numPr>
        <w:numId w:val="25"/>
      </w:numPr>
      <w:spacing w:before="120" w:line="240" w:lineRule="auto"/>
    </w:pPr>
    <w:rPr>
      <w:rFonts w:ascii="Times New Roman" w:hAnsi="Times New Roman"/>
      <w:color w:val="000000"/>
      <w:sz w:val="24"/>
      <w:szCs w:val="24"/>
      <w:lang w:eastAsia="bg-BG"/>
    </w:rPr>
  </w:style>
  <w:style w:type="paragraph" w:customStyle="1" w:styleId="CharCharChar1CharCharCharChar">
    <w:name w:val="Char Char Char1 Char Char Char Char"/>
    <w:basedOn w:val="Normal"/>
    <w:rsid w:val="00457ED0"/>
    <w:pPr>
      <w:tabs>
        <w:tab w:val="left" w:pos="709"/>
      </w:tabs>
      <w:spacing w:line="360" w:lineRule="auto"/>
      <w:ind w:firstLine="0"/>
      <w:jc w:val="left"/>
    </w:pPr>
    <w:rPr>
      <w:rFonts w:ascii="Tahoma" w:hAnsi="Tahoma"/>
      <w:sz w:val="24"/>
      <w:szCs w:val="24"/>
      <w:lang w:val="pl-PL" w:eastAsia="pl-PL"/>
    </w:rPr>
  </w:style>
  <w:style w:type="character" w:customStyle="1" w:styleId="style20">
    <w:name w:val="style2"/>
    <w:rsid w:val="00457ED0"/>
  </w:style>
  <w:style w:type="paragraph" w:customStyle="1" w:styleId="DocumentTitle">
    <w:name w:val="Document Title"/>
    <w:basedOn w:val="Normal"/>
    <w:next w:val="Normal"/>
    <w:rsid w:val="00457ED0"/>
    <w:pPr>
      <w:keepNext/>
      <w:keepLines/>
      <w:suppressLineNumbers/>
      <w:suppressAutoHyphens/>
      <w:spacing w:before="480" w:after="480" w:line="440" w:lineRule="exact"/>
      <w:ind w:firstLine="0"/>
    </w:pPr>
    <w:rPr>
      <w:rFonts w:ascii="Arial" w:hAnsi="Arial"/>
      <w:b/>
      <w:snapToGrid w:val="0"/>
      <w:kern w:val="72"/>
      <w:sz w:val="42"/>
      <w:szCs w:val="20"/>
      <w:lang w:val="en-GB"/>
    </w:rPr>
  </w:style>
  <w:style w:type="paragraph" w:customStyle="1" w:styleId="DocumentDescriptor">
    <w:name w:val="Document Descriptor"/>
    <w:basedOn w:val="Normal"/>
    <w:next w:val="Normal"/>
    <w:rsid w:val="00457ED0"/>
    <w:pPr>
      <w:suppressLineNumbers/>
      <w:suppressAutoHyphens/>
      <w:spacing w:before="240" w:after="600" w:line="240" w:lineRule="atLeast"/>
      <w:ind w:firstLine="0"/>
    </w:pPr>
    <w:rPr>
      <w:rFonts w:ascii="Arial" w:hAnsi="Arial"/>
      <w:kern w:val="20"/>
      <w:sz w:val="32"/>
      <w:szCs w:val="20"/>
      <w:lang w:val="en-GB"/>
    </w:rPr>
  </w:style>
  <w:style w:type="paragraph" w:customStyle="1" w:styleId="a2">
    <w:name w:val="а"/>
    <w:basedOn w:val="Normal"/>
    <w:qFormat/>
    <w:rsid w:val="00457ED0"/>
    <w:pPr>
      <w:spacing w:line="276" w:lineRule="auto"/>
      <w:ind w:firstLine="357"/>
    </w:pPr>
    <w:rPr>
      <w:rFonts w:ascii="Calibri" w:eastAsia="SimSun" w:hAnsi="Calibri"/>
      <w:sz w:val="24"/>
      <w:szCs w:val="24"/>
      <w:lang w:eastAsia="zh-CN"/>
    </w:rPr>
  </w:style>
  <w:style w:type="character" w:customStyle="1" w:styleId="HighlightedVariable">
    <w:name w:val="Highlighted Variable"/>
    <w:rsid w:val="00457ED0"/>
    <w:rPr>
      <w:rFonts w:ascii="Book Antiqua" w:hAnsi="Book Antiqua"/>
      <w:color w:val="0000FF"/>
    </w:rPr>
  </w:style>
  <w:style w:type="paragraph" w:customStyle="1" w:styleId="Title-Major">
    <w:name w:val="Title-Major"/>
    <w:basedOn w:val="Title"/>
    <w:rsid w:val="00457ED0"/>
  </w:style>
  <w:style w:type="paragraph" w:customStyle="1" w:styleId="11">
    <w:name w:val="Без разредка1"/>
    <w:link w:val="a3"/>
    <w:uiPriority w:val="1"/>
    <w:qFormat/>
    <w:rsid w:val="00457ED0"/>
    <w:pPr>
      <w:spacing w:after="0" w:line="240" w:lineRule="auto"/>
    </w:pPr>
    <w:rPr>
      <w:rFonts w:cs="Times New Roman"/>
    </w:rPr>
  </w:style>
  <w:style w:type="character" w:customStyle="1" w:styleId="a3">
    <w:name w:val="Без разредка Знак"/>
    <w:link w:val="11"/>
    <w:uiPriority w:val="1"/>
    <w:rsid w:val="00457ED0"/>
    <w:rPr>
      <w:rFonts w:cs="Times New Roman"/>
    </w:rPr>
  </w:style>
  <w:style w:type="paragraph" w:customStyle="1" w:styleId="BodyTextIndent31">
    <w:name w:val="Body Text Indent 31"/>
    <w:basedOn w:val="Normal"/>
    <w:rsid w:val="00457ED0"/>
    <w:pPr>
      <w:suppressAutoHyphens/>
      <w:spacing w:after="120" w:line="240" w:lineRule="auto"/>
      <w:ind w:left="283" w:firstLine="0"/>
      <w:jc w:val="left"/>
    </w:pPr>
    <w:rPr>
      <w:rFonts w:ascii="Times New Roman" w:hAnsi="Times New Roman"/>
      <w:sz w:val="16"/>
      <w:szCs w:val="16"/>
      <w:lang w:eastAsia="ar-SA"/>
    </w:rPr>
  </w:style>
  <w:style w:type="paragraph" w:styleId="TOC2">
    <w:name w:val="toc 2"/>
    <w:basedOn w:val="Normal"/>
    <w:next w:val="Normal"/>
    <w:uiPriority w:val="39"/>
    <w:qFormat/>
    <w:locked/>
    <w:rsid w:val="00457ED0"/>
    <w:pPr>
      <w:tabs>
        <w:tab w:val="right" w:pos="8505"/>
      </w:tabs>
      <w:autoSpaceDE w:val="0"/>
      <w:autoSpaceDN w:val="0"/>
      <w:adjustRightInd w:val="0"/>
      <w:spacing w:before="120" w:line="240" w:lineRule="auto"/>
      <w:ind w:left="200" w:right="142" w:firstLine="0"/>
      <w:jc w:val="left"/>
    </w:pPr>
    <w:rPr>
      <w:bCs/>
      <w:sz w:val="18"/>
      <w:lang w:eastAsia="bg-BG"/>
    </w:rPr>
  </w:style>
  <w:style w:type="paragraph" w:customStyle="1" w:styleId="CharCharChar1CharCharCharCharCharChar">
    <w:name w:val="Char Char Char1 Char Char Char Char Char Char Знак Знак"/>
    <w:basedOn w:val="Normal"/>
    <w:rsid w:val="00457ED0"/>
    <w:pPr>
      <w:tabs>
        <w:tab w:val="left" w:pos="709"/>
      </w:tabs>
      <w:spacing w:line="240" w:lineRule="auto"/>
      <w:ind w:firstLine="0"/>
      <w:jc w:val="left"/>
    </w:pPr>
    <w:rPr>
      <w:rFonts w:ascii="Tahoma" w:hAnsi="Tahoma"/>
      <w:sz w:val="24"/>
      <w:szCs w:val="24"/>
      <w:lang w:val="pl-PL" w:eastAsia="pl-PL"/>
    </w:rPr>
  </w:style>
  <w:style w:type="paragraph" w:customStyle="1" w:styleId="Title1">
    <w:name w:val="Title1"/>
    <w:basedOn w:val="Subtitle"/>
    <w:link w:val="tITLEChar0"/>
    <w:qFormat/>
    <w:rsid w:val="00457ED0"/>
    <w:rPr>
      <w:i w:val="0"/>
      <w:spacing w:val="30"/>
      <w:sz w:val="28"/>
    </w:rPr>
  </w:style>
  <w:style w:type="paragraph" w:styleId="TOC1">
    <w:name w:val="toc 1"/>
    <w:basedOn w:val="Normal"/>
    <w:next w:val="Normal"/>
    <w:autoRedefine/>
    <w:uiPriority w:val="39"/>
    <w:unhideWhenUsed/>
    <w:qFormat/>
    <w:locked/>
    <w:rsid w:val="00457ED0"/>
    <w:pPr>
      <w:tabs>
        <w:tab w:val="right" w:leader="underscore" w:pos="8825"/>
      </w:tabs>
      <w:autoSpaceDE w:val="0"/>
      <w:autoSpaceDN w:val="0"/>
      <w:adjustRightInd w:val="0"/>
      <w:spacing w:before="120" w:line="240" w:lineRule="auto"/>
      <w:ind w:right="142" w:firstLine="0"/>
      <w:jc w:val="left"/>
    </w:pPr>
    <w:rPr>
      <w:bCs/>
      <w:iCs/>
      <w:smallCaps/>
      <w:noProof/>
      <w:szCs w:val="24"/>
      <w:lang w:eastAsia="bg-BG"/>
    </w:rPr>
  </w:style>
  <w:style w:type="character" w:customStyle="1" w:styleId="tITLEChar0">
    <w:name w:val="tITLE Char"/>
    <w:link w:val="Title1"/>
    <w:rsid w:val="00457ED0"/>
    <w:rPr>
      <w:rFonts w:ascii="Verdana" w:hAnsi="Verdana" w:cs="Times New Roman"/>
      <w:b/>
      <w:bCs/>
      <w:spacing w:val="30"/>
      <w:sz w:val="28"/>
      <w:szCs w:val="30"/>
      <w:lang w:val="bg-BG" w:eastAsia="bg-BG"/>
    </w:rPr>
  </w:style>
  <w:style w:type="paragraph" w:styleId="TOC3">
    <w:name w:val="toc 3"/>
    <w:basedOn w:val="Normal"/>
    <w:next w:val="Normal"/>
    <w:autoRedefine/>
    <w:uiPriority w:val="39"/>
    <w:unhideWhenUsed/>
    <w:locked/>
    <w:rsid w:val="00457ED0"/>
    <w:pPr>
      <w:autoSpaceDE w:val="0"/>
      <w:autoSpaceDN w:val="0"/>
      <w:adjustRightInd w:val="0"/>
      <w:spacing w:line="240" w:lineRule="auto"/>
      <w:ind w:left="400" w:right="142" w:firstLine="0"/>
      <w:jc w:val="left"/>
    </w:pPr>
    <w:rPr>
      <w:rFonts w:ascii="Calibri" w:hAnsi="Calibri"/>
      <w:szCs w:val="20"/>
      <w:lang w:eastAsia="bg-BG"/>
    </w:rPr>
  </w:style>
  <w:style w:type="paragraph" w:styleId="TOC4">
    <w:name w:val="toc 4"/>
    <w:basedOn w:val="Normal"/>
    <w:next w:val="Normal"/>
    <w:autoRedefine/>
    <w:uiPriority w:val="39"/>
    <w:unhideWhenUsed/>
    <w:locked/>
    <w:rsid w:val="00457ED0"/>
    <w:pPr>
      <w:autoSpaceDE w:val="0"/>
      <w:autoSpaceDN w:val="0"/>
      <w:adjustRightInd w:val="0"/>
      <w:spacing w:line="240" w:lineRule="auto"/>
      <w:ind w:left="600" w:right="142" w:firstLine="0"/>
      <w:jc w:val="left"/>
    </w:pPr>
    <w:rPr>
      <w:rFonts w:ascii="Calibri" w:hAnsi="Calibri"/>
      <w:szCs w:val="20"/>
      <w:lang w:eastAsia="bg-BG"/>
    </w:rPr>
  </w:style>
  <w:style w:type="paragraph" w:styleId="TOC5">
    <w:name w:val="toc 5"/>
    <w:basedOn w:val="Normal"/>
    <w:next w:val="Normal"/>
    <w:autoRedefine/>
    <w:uiPriority w:val="39"/>
    <w:unhideWhenUsed/>
    <w:locked/>
    <w:rsid w:val="00457ED0"/>
    <w:pPr>
      <w:autoSpaceDE w:val="0"/>
      <w:autoSpaceDN w:val="0"/>
      <w:adjustRightInd w:val="0"/>
      <w:spacing w:line="240" w:lineRule="auto"/>
      <w:ind w:left="800" w:right="142" w:firstLine="0"/>
      <w:jc w:val="left"/>
    </w:pPr>
    <w:rPr>
      <w:rFonts w:ascii="Calibri" w:hAnsi="Calibri"/>
      <w:szCs w:val="20"/>
      <w:lang w:eastAsia="bg-BG"/>
    </w:rPr>
  </w:style>
  <w:style w:type="paragraph" w:styleId="TOC6">
    <w:name w:val="toc 6"/>
    <w:basedOn w:val="Normal"/>
    <w:next w:val="Normal"/>
    <w:autoRedefine/>
    <w:uiPriority w:val="39"/>
    <w:unhideWhenUsed/>
    <w:locked/>
    <w:rsid w:val="00457ED0"/>
    <w:pPr>
      <w:autoSpaceDE w:val="0"/>
      <w:autoSpaceDN w:val="0"/>
      <w:adjustRightInd w:val="0"/>
      <w:spacing w:line="240" w:lineRule="auto"/>
      <w:ind w:left="1000" w:right="142" w:firstLine="0"/>
      <w:jc w:val="left"/>
    </w:pPr>
    <w:rPr>
      <w:rFonts w:ascii="Calibri" w:hAnsi="Calibri"/>
      <w:szCs w:val="20"/>
      <w:lang w:eastAsia="bg-BG"/>
    </w:rPr>
  </w:style>
  <w:style w:type="paragraph" w:styleId="TOC7">
    <w:name w:val="toc 7"/>
    <w:basedOn w:val="Normal"/>
    <w:next w:val="Normal"/>
    <w:autoRedefine/>
    <w:uiPriority w:val="39"/>
    <w:unhideWhenUsed/>
    <w:locked/>
    <w:rsid w:val="00457ED0"/>
    <w:pPr>
      <w:autoSpaceDE w:val="0"/>
      <w:autoSpaceDN w:val="0"/>
      <w:adjustRightInd w:val="0"/>
      <w:spacing w:line="240" w:lineRule="auto"/>
      <w:ind w:left="1200" w:right="142" w:firstLine="0"/>
      <w:jc w:val="left"/>
    </w:pPr>
    <w:rPr>
      <w:rFonts w:ascii="Calibri" w:hAnsi="Calibri"/>
      <w:szCs w:val="20"/>
      <w:lang w:eastAsia="bg-BG"/>
    </w:rPr>
  </w:style>
  <w:style w:type="paragraph" w:styleId="TOC8">
    <w:name w:val="toc 8"/>
    <w:basedOn w:val="Normal"/>
    <w:next w:val="Normal"/>
    <w:autoRedefine/>
    <w:uiPriority w:val="39"/>
    <w:unhideWhenUsed/>
    <w:locked/>
    <w:rsid w:val="00457ED0"/>
    <w:pPr>
      <w:autoSpaceDE w:val="0"/>
      <w:autoSpaceDN w:val="0"/>
      <w:adjustRightInd w:val="0"/>
      <w:spacing w:line="240" w:lineRule="auto"/>
      <w:ind w:left="1400" w:right="142" w:firstLine="0"/>
      <w:jc w:val="left"/>
    </w:pPr>
    <w:rPr>
      <w:rFonts w:ascii="Calibri" w:hAnsi="Calibri"/>
      <w:szCs w:val="20"/>
      <w:lang w:eastAsia="bg-BG"/>
    </w:rPr>
  </w:style>
  <w:style w:type="paragraph" w:styleId="TOC9">
    <w:name w:val="toc 9"/>
    <w:basedOn w:val="Normal"/>
    <w:next w:val="Normal"/>
    <w:autoRedefine/>
    <w:uiPriority w:val="39"/>
    <w:unhideWhenUsed/>
    <w:locked/>
    <w:rsid w:val="00457ED0"/>
    <w:pPr>
      <w:autoSpaceDE w:val="0"/>
      <w:autoSpaceDN w:val="0"/>
      <w:adjustRightInd w:val="0"/>
      <w:spacing w:line="240" w:lineRule="auto"/>
      <w:ind w:left="1600" w:right="142" w:firstLine="0"/>
      <w:jc w:val="left"/>
    </w:pPr>
    <w:rPr>
      <w:rFonts w:ascii="Calibri" w:hAnsi="Calibri"/>
      <w:szCs w:val="20"/>
      <w:lang w:eastAsia="bg-BG"/>
    </w:rPr>
  </w:style>
  <w:style w:type="character" w:customStyle="1" w:styleId="WW8Num1z0">
    <w:name w:val="WW8Num1z0"/>
    <w:rsid w:val="00457ED0"/>
    <w:rPr>
      <w:rFonts w:ascii="Symbol" w:hAnsi="Symbol"/>
    </w:rPr>
  </w:style>
  <w:style w:type="character" w:customStyle="1" w:styleId="WW8Num1z1">
    <w:name w:val="WW8Num1z1"/>
    <w:rsid w:val="00457ED0"/>
    <w:rPr>
      <w:rFonts w:ascii="Courier New" w:hAnsi="Courier New" w:cs="Courier New"/>
    </w:rPr>
  </w:style>
  <w:style w:type="character" w:customStyle="1" w:styleId="WW8Num1z2">
    <w:name w:val="WW8Num1z2"/>
    <w:rsid w:val="00457ED0"/>
    <w:rPr>
      <w:rFonts w:ascii="Wingdings" w:hAnsi="Wingdings"/>
    </w:rPr>
  </w:style>
  <w:style w:type="character" w:customStyle="1" w:styleId="WW8Num1z4">
    <w:name w:val="WW8Num1z4"/>
    <w:rsid w:val="00457ED0"/>
    <w:rPr>
      <w:rFonts w:ascii="Courier New" w:hAnsi="Courier New" w:cs="Courier New"/>
    </w:rPr>
  </w:style>
  <w:style w:type="character" w:customStyle="1" w:styleId="Absatz-Standardschriftart">
    <w:name w:val="Absatz-Standardschriftart"/>
    <w:rsid w:val="00457ED0"/>
  </w:style>
  <w:style w:type="character" w:customStyle="1" w:styleId="WW-Absatz-Standardschriftart">
    <w:name w:val="WW-Absatz-Standardschriftart"/>
    <w:rsid w:val="00457ED0"/>
  </w:style>
  <w:style w:type="character" w:customStyle="1" w:styleId="WW-Absatz-Standardschriftart1">
    <w:name w:val="WW-Absatz-Standardschriftart1"/>
    <w:rsid w:val="00457ED0"/>
  </w:style>
  <w:style w:type="character" w:customStyle="1" w:styleId="2">
    <w:name w:val="Шрифт на абзаца по подразбиране2"/>
    <w:rsid w:val="00457ED0"/>
  </w:style>
  <w:style w:type="character" w:customStyle="1" w:styleId="WW-Absatz-Standardschriftart11">
    <w:name w:val="WW-Absatz-Standardschriftart11"/>
    <w:rsid w:val="00457ED0"/>
  </w:style>
  <w:style w:type="character" w:customStyle="1" w:styleId="WW-Absatz-Standardschriftart111">
    <w:name w:val="WW-Absatz-Standardschriftart111"/>
    <w:rsid w:val="00457ED0"/>
  </w:style>
  <w:style w:type="character" w:customStyle="1" w:styleId="12">
    <w:name w:val="Шрифт на абзаца по подразбиране1"/>
    <w:rsid w:val="00457ED0"/>
  </w:style>
  <w:style w:type="character" w:customStyle="1" w:styleId="WW-Absatz-Standardschriftart1111">
    <w:name w:val="WW-Absatz-Standardschriftart1111"/>
    <w:rsid w:val="00457ED0"/>
  </w:style>
  <w:style w:type="character" w:customStyle="1" w:styleId="WW-Absatz-Standardschriftart11111">
    <w:name w:val="WW-Absatz-Standardschriftart11111"/>
    <w:rsid w:val="00457ED0"/>
  </w:style>
  <w:style w:type="character" w:customStyle="1" w:styleId="WW-Absatz-Standardschriftart111111">
    <w:name w:val="WW-Absatz-Standardschriftart111111"/>
    <w:rsid w:val="00457ED0"/>
  </w:style>
  <w:style w:type="character" w:customStyle="1" w:styleId="WW-Absatz-Standardschriftart1111111">
    <w:name w:val="WW-Absatz-Standardschriftart1111111"/>
    <w:rsid w:val="00457ED0"/>
  </w:style>
  <w:style w:type="character" w:customStyle="1" w:styleId="WW-Absatz-Standardschriftart11111111">
    <w:name w:val="WW-Absatz-Standardschriftart11111111"/>
    <w:rsid w:val="00457ED0"/>
  </w:style>
  <w:style w:type="character" w:customStyle="1" w:styleId="WW-Absatz-Standardschriftart111111111">
    <w:name w:val="WW-Absatz-Standardschriftart111111111"/>
    <w:rsid w:val="00457ED0"/>
  </w:style>
  <w:style w:type="character" w:customStyle="1" w:styleId="WW-Absatz-Standardschriftart1111111111">
    <w:name w:val="WW-Absatz-Standardschriftart1111111111"/>
    <w:rsid w:val="00457ED0"/>
  </w:style>
  <w:style w:type="character" w:customStyle="1" w:styleId="WW-Absatz-Standardschriftart11111111111">
    <w:name w:val="WW-Absatz-Standardschriftart11111111111"/>
    <w:rsid w:val="00457ED0"/>
  </w:style>
  <w:style w:type="character" w:customStyle="1" w:styleId="WW8Num2z0">
    <w:name w:val="WW8Num2z0"/>
    <w:rsid w:val="00457ED0"/>
    <w:rPr>
      <w:rFonts w:ascii="Symbol" w:hAnsi="Symbol"/>
    </w:rPr>
  </w:style>
  <w:style w:type="character" w:customStyle="1" w:styleId="WW8Num2z1">
    <w:name w:val="WW8Num2z1"/>
    <w:rsid w:val="00457ED0"/>
    <w:rPr>
      <w:rFonts w:ascii="Arial" w:hAnsi="Arial"/>
      <w:sz w:val="20"/>
    </w:rPr>
  </w:style>
  <w:style w:type="character" w:customStyle="1" w:styleId="WW8Num2z2">
    <w:name w:val="WW8Num2z2"/>
    <w:rsid w:val="00457ED0"/>
    <w:rPr>
      <w:rFonts w:ascii="Wingdings" w:hAnsi="Wingdings"/>
    </w:rPr>
  </w:style>
  <w:style w:type="character" w:customStyle="1" w:styleId="WW-Absatz-Standardschriftart111111111111">
    <w:name w:val="WW-Absatz-Standardschriftart111111111111"/>
    <w:rsid w:val="00457ED0"/>
  </w:style>
  <w:style w:type="character" w:customStyle="1" w:styleId="WW-Absatz-Standardschriftart1111111111111">
    <w:name w:val="WW-Absatz-Standardschriftart1111111111111"/>
    <w:rsid w:val="00457ED0"/>
  </w:style>
  <w:style w:type="character" w:customStyle="1" w:styleId="WW-Absatz-Standardschriftart11111111111111">
    <w:name w:val="WW-Absatz-Standardschriftart11111111111111"/>
    <w:rsid w:val="00457ED0"/>
  </w:style>
  <w:style w:type="character" w:customStyle="1" w:styleId="WW-Absatz-Standardschriftart111111111111111">
    <w:name w:val="WW-Absatz-Standardschriftart111111111111111"/>
    <w:rsid w:val="00457ED0"/>
  </w:style>
  <w:style w:type="character" w:customStyle="1" w:styleId="WW8Num2z4">
    <w:name w:val="WW8Num2z4"/>
    <w:rsid w:val="00457ED0"/>
    <w:rPr>
      <w:rFonts w:ascii="Courier New" w:hAnsi="Courier New" w:cs="Courier New"/>
    </w:rPr>
  </w:style>
  <w:style w:type="character" w:customStyle="1" w:styleId="NumberingSymbols">
    <w:name w:val="Numbering Symbols"/>
    <w:rsid w:val="00457ED0"/>
  </w:style>
  <w:style w:type="character" w:customStyle="1" w:styleId="WW8Num9z0">
    <w:name w:val="WW8Num9z0"/>
    <w:rsid w:val="00457ED0"/>
    <w:rPr>
      <w:rFonts w:ascii="Symbol" w:hAnsi="Symbol"/>
    </w:rPr>
  </w:style>
  <w:style w:type="character" w:customStyle="1" w:styleId="WW8Num9z1">
    <w:name w:val="WW8Num9z1"/>
    <w:rsid w:val="00457ED0"/>
    <w:rPr>
      <w:rFonts w:ascii="Arial" w:hAnsi="Arial"/>
      <w:sz w:val="20"/>
    </w:rPr>
  </w:style>
  <w:style w:type="character" w:customStyle="1" w:styleId="WW8Num9z2">
    <w:name w:val="WW8Num9z2"/>
    <w:rsid w:val="00457ED0"/>
    <w:rPr>
      <w:rFonts w:ascii="Wingdings" w:hAnsi="Wingdings"/>
    </w:rPr>
  </w:style>
  <w:style w:type="character" w:customStyle="1" w:styleId="WW8Num9z4">
    <w:name w:val="WW8Num9z4"/>
    <w:rsid w:val="00457ED0"/>
    <w:rPr>
      <w:rFonts w:ascii="Courier New" w:hAnsi="Courier New" w:cs="Courier New"/>
    </w:rPr>
  </w:style>
  <w:style w:type="paragraph" w:styleId="List">
    <w:name w:val="List"/>
    <w:basedOn w:val="BodyText"/>
    <w:rsid w:val="00457ED0"/>
    <w:pPr>
      <w:widowControl w:val="0"/>
      <w:shd w:val="clear" w:color="auto" w:fill="auto"/>
      <w:suppressAutoHyphens/>
      <w:ind w:firstLine="0"/>
      <w:jc w:val="left"/>
    </w:pPr>
    <w:rPr>
      <w:rFonts w:ascii="Times New Roman" w:eastAsia="Lucida Sans Unicode" w:hAnsi="Times New Roman" w:cs="Tahoma"/>
      <w:kern w:val="1"/>
      <w:lang w:eastAsia="hi-IN" w:bidi="hi-IN"/>
    </w:rPr>
  </w:style>
  <w:style w:type="paragraph" w:customStyle="1" w:styleId="Index">
    <w:name w:val="Index"/>
    <w:basedOn w:val="Normal"/>
    <w:rsid w:val="00457ED0"/>
    <w:pPr>
      <w:widowControl w:val="0"/>
      <w:suppressLineNumbers/>
      <w:suppressAutoHyphens/>
      <w:spacing w:line="240" w:lineRule="auto"/>
      <w:ind w:firstLine="0"/>
      <w:jc w:val="left"/>
    </w:pPr>
    <w:rPr>
      <w:rFonts w:ascii="Times New Roman" w:eastAsia="Lucida Sans Unicode" w:hAnsi="Times New Roman" w:cs="Tahoma"/>
      <w:kern w:val="1"/>
      <w:sz w:val="24"/>
      <w:szCs w:val="24"/>
      <w:lang w:eastAsia="hi-IN" w:bidi="hi-IN"/>
    </w:rPr>
  </w:style>
  <w:style w:type="character" w:styleId="Emphasis">
    <w:name w:val="Emphasis"/>
    <w:uiPriority w:val="20"/>
    <w:qFormat/>
    <w:locked/>
    <w:rsid w:val="00457ED0"/>
    <w:rPr>
      <w:i/>
      <w:iCs/>
    </w:rPr>
  </w:style>
  <w:style w:type="paragraph" w:customStyle="1" w:styleId="Title10">
    <w:name w:val="Title 1"/>
    <w:basedOn w:val="Title"/>
    <w:link w:val="Title1Char"/>
    <w:qFormat/>
    <w:rsid w:val="00457ED0"/>
  </w:style>
  <w:style w:type="paragraph" w:customStyle="1" w:styleId="pozicii">
    <w:name w:val="pozicii"/>
    <w:basedOn w:val="Heading1"/>
    <w:link w:val="poziciiChar"/>
    <w:qFormat/>
    <w:rsid w:val="00457ED0"/>
    <w:pPr>
      <w:keepNext w:val="0"/>
      <w:numPr>
        <w:numId w:val="26"/>
      </w:numPr>
      <w:autoSpaceDE w:val="0"/>
      <w:autoSpaceDN w:val="0"/>
      <w:adjustRightInd w:val="0"/>
      <w:spacing w:before="480" w:after="120" w:line="240" w:lineRule="auto"/>
      <w:ind w:left="709" w:right="144" w:hanging="349"/>
    </w:pPr>
    <w:rPr>
      <w:bCs w:val="0"/>
      <w:caps/>
      <w:kern w:val="28"/>
      <w:szCs w:val="28"/>
      <w:lang w:eastAsia="bg-BG"/>
    </w:rPr>
  </w:style>
  <w:style w:type="character" w:customStyle="1" w:styleId="Title1Char">
    <w:name w:val="Title 1 Char"/>
    <w:link w:val="Title10"/>
    <w:rsid w:val="00457ED0"/>
    <w:rPr>
      <w:rFonts w:ascii="Verdana" w:hAnsi="Verdana" w:cs="Times New Roman"/>
      <w:b/>
      <w:bCs/>
      <w:smallCaps/>
      <w:kern w:val="28"/>
      <w:sz w:val="24"/>
      <w:szCs w:val="32"/>
      <w:lang w:val="bg-BG" w:eastAsia="bg-BG"/>
    </w:rPr>
  </w:style>
  <w:style w:type="numbering" w:customStyle="1" w:styleId="NoList11">
    <w:name w:val="No List11"/>
    <w:next w:val="NoList"/>
    <w:semiHidden/>
    <w:rsid w:val="00457ED0"/>
  </w:style>
  <w:style w:type="character" w:customStyle="1" w:styleId="poziciiChar">
    <w:name w:val="pozicii Char"/>
    <w:link w:val="pozicii"/>
    <w:rsid w:val="00457ED0"/>
    <w:rPr>
      <w:rFonts w:ascii="Verdana" w:hAnsi="Verdana" w:cs="Times New Roman"/>
      <w:b/>
      <w:caps/>
      <w:kern w:val="28"/>
      <w:sz w:val="20"/>
      <w:szCs w:val="28"/>
      <w:lang w:val="bg-BG" w:eastAsia="bg-BG"/>
    </w:rPr>
  </w:style>
  <w:style w:type="character" w:customStyle="1" w:styleId="WW8Num6z0">
    <w:name w:val="WW8Num6z0"/>
    <w:rsid w:val="00457ED0"/>
    <w:rPr>
      <w:rFonts w:ascii="Symbol" w:hAnsi="Symbol"/>
    </w:rPr>
  </w:style>
  <w:style w:type="character" w:customStyle="1" w:styleId="WW8Num6z1">
    <w:name w:val="WW8Num6z1"/>
    <w:rsid w:val="00457ED0"/>
    <w:rPr>
      <w:rFonts w:ascii="Courier New" w:hAnsi="Courier New"/>
    </w:rPr>
  </w:style>
  <w:style w:type="character" w:customStyle="1" w:styleId="WW8Num6z2">
    <w:name w:val="WW8Num6z2"/>
    <w:rsid w:val="00457ED0"/>
    <w:rPr>
      <w:rFonts w:ascii="Wingdings" w:hAnsi="Wingdings"/>
    </w:rPr>
  </w:style>
  <w:style w:type="character" w:customStyle="1" w:styleId="Bullets">
    <w:name w:val="Bullets"/>
    <w:rsid w:val="00457ED0"/>
    <w:rPr>
      <w:rFonts w:ascii="OpenSymbol" w:eastAsia="OpenSymbol" w:hAnsi="OpenSymbol" w:cs="OpenSymbol"/>
    </w:rPr>
  </w:style>
  <w:style w:type="character" w:customStyle="1" w:styleId="FootnoteCharacters">
    <w:name w:val="Footnote Characters"/>
    <w:rsid w:val="00457ED0"/>
    <w:rPr>
      <w:vertAlign w:val="superscript"/>
    </w:rPr>
  </w:style>
  <w:style w:type="character" w:customStyle="1" w:styleId="WW8Num5z0">
    <w:name w:val="WW8Num5z0"/>
    <w:rsid w:val="00457ED0"/>
    <w:rPr>
      <w:rFonts w:ascii="Symbol" w:hAnsi="Symbol"/>
    </w:rPr>
  </w:style>
  <w:style w:type="character" w:customStyle="1" w:styleId="WW8Num5z1">
    <w:name w:val="WW8Num5z1"/>
    <w:rsid w:val="00457ED0"/>
    <w:rPr>
      <w:rFonts w:ascii="Courier New" w:hAnsi="Courier New"/>
    </w:rPr>
  </w:style>
  <w:style w:type="character" w:customStyle="1" w:styleId="WW8Num5z2">
    <w:name w:val="WW8Num5z2"/>
    <w:rsid w:val="00457ED0"/>
    <w:rPr>
      <w:rFonts w:ascii="Wingdings" w:hAnsi="Wingdings"/>
    </w:rPr>
  </w:style>
  <w:style w:type="character" w:customStyle="1" w:styleId="timark">
    <w:name w:val="timark"/>
    <w:rsid w:val="00457ED0"/>
  </w:style>
  <w:style w:type="character" w:customStyle="1" w:styleId="DefaultParagraphFont2">
    <w:name w:val="Default Paragraph Font2"/>
    <w:rsid w:val="00457ED0"/>
  </w:style>
  <w:style w:type="character" w:customStyle="1" w:styleId="WW-FootnoteCharacters">
    <w:name w:val="WW-Footnote Characters"/>
    <w:rsid w:val="00457ED0"/>
    <w:rPr>
      <w:rFonts w:cs="Times New Roman"/>
      <w:vertAlign w:val="superscript"/>
    </w:rPr>
  </w:style>
  <w:style w:type="character" w:customStyle="1" w:styleId="EndnoteCharacters">
    <w:name w:val="Endnote Characters"/>
    <w:rsid w:val="00457ED0"/>
    <w:rPr>
      <w:vertAlign w:val="superscript"/>
    </w:rPr>
  </w:style>
  <w:style w:type="character" w:customStyle="1" w:styleId="WW-EndnoteCharacters">
    <w:name w:val="WW-Endnote Characters"/>
    <w:rsid w:val="00457ED0"/>
  </w:style>
  <w:style w:type="character" w:customStyle="1" w:styleId="13">
    <w:name w:val="Препратка към бележка под линия1"/>
    <w:rsid w:val="00457ED0"/>
    <w:rPr>
      <w:vertAlign w:val="superscript"/>
    </w:rPr>
  </w:style>
  <w:style w:type="character" w:customStyle="1" w:styleId="14">
    <w:name w:val="Препратка към бележка в края1"/>
    <w:rsid w:val="00457ED0"/>
    <w:rPr>
      <w:vertAlign w:val="superscript"/>
    </w:rPr>
  </w:style>
  <w:style w:type="paragraph" w:customStyle="1" w:styleId="Text3">
    <w:name w:val="Text 3"/>
    <w:basedOn w:val="Normal"/>
    <w:rsid w:val="00457ED0"/>
    <w:pPr>
      <w:tabs>
        <w:tab w:val="left" w:pos="2302"/>
      </w:tabs>
      <w:suppressAutoHyphens/>
      <w:spacing w:after="240" w:line="240" w:lineRule="auto"/>
      <w:ind w:left="1202" w:firstLine="0"/>
    </w:pPr>
    <w:rPr>
      <w:rFonts w:ascii="Times New Roman" w:eastAsia="Lucida Sans Unicode" w:hAnsi="Times New Roman" w:cs="Tahoma"/>
      <w:kern w:val="1"/>
      <w:sz w:val="24"/>
      <w:szCs w:val="24"/>
      <w:lang w:val="en-GB" w:eastAsia="hi-IN" w:bidi="hi-IN"/>
    </w:rPr>
  </w:style>
  <w:style w:type="paragraph" w:customStyle="1" w:styleId="TableContents">
    <w:name w:val="Table Contents"/>
    <w:basedOn w:val="Normal"/>
    <w:rsid w:val="00457ED0"/>
    <w:pPr>
      <w:widowControl w:val="0"/>
      <w:suppressLineNumbers/>
      <w:suppressAutoHyphens/>
      <w:spacing w:line="240" w:lineRule="auto"/>
      <w:ind w:firstLine="0"/>
      <w:jc w:val="left"/>
    </w:pPr>
    <w:rPr>
      <w:rFonts w:ascii="Times New Roman" w:eastAsia="Lucida Sans Unicode" w:hAnsi="Times New Roman" w:cs="Tahoma"/>
      <w:kern w:val="1"/>
      <w:sz w:val="24"/>
      <w:szCs w:val="24"/>
      <w:lang w:eastAsia="hi-IN" w:bidi="hi-IN"/>
    </w:rPr>
  </w:style>
  <w:style w:type="paragraph" w:customStyle="1" w:styleId="TableHeading">
    <w:name w:val="Table Heading"/>
    <w:basedOn w:val="TableContents"/>
    <w:rsid w:val="00457ED0"/>
    <w:pPr>
      <w:jc w:val="center"/>
    </w:pPr>
    <w:rPr>
      <w:b/>
      <w:bCs/>
    </w:rPr>
  </w:style>
  <w:style w:type="paragraph" w:customStyle="1" w:styleId="15">
    <w:name w:val="Текст на коментар1"/>
    <w:basedOn w:val="Normal"/>
    <w:rsid w:val="00457ED0"/>
    <w:pPr>
      <w:widowControl w:val="0"/>
      <w:suppressAutoHyphens/>
      <w:spacing w:line="240" w:lineRule="auto"/>
      <w:ind w:firstLine="0"/>
      <w:jc w:val="left"/>
    </w:pPr>
    <w:rPr>
      <w:rFonts w:ascii="Times New Roman" w:eastAsia="Lucida Sans Unicode" w:hAnsi="Times New Roman" w:cs="Mangal"/>
      <w:kern w:val="1"/>
      <w:szCs w:val="18"/>
      <w:lang w:eastAsia="hi-IN" w:bidi="hi-IN"/>
    </w:rPr>
  </w:style>
  <w:style w:type="paragraph" w:styleId="BodyTextIndent2">
    <w:name w:val="Body Text Indent 2"/>
    <w:basedOn w:val="Normal"/>
    <w:link w:val="BodyTextIndent2Char"/>
    <w:rsid w:val="00457ED0"/>
    <w:pPr>
      <w:widowControl w:val="0"/>
      <w:suppressAutoHyphens/>
      <w:spacing w:after="120" w:line="480" w:lineRule="auto"/>
      <w:ind w:left="283" w:firstLine="700"/>
      <w:jc w:val="left"/>
    </w:pPr>
    <w:rPr>
      <w:rFonts w:ascii="Times New Roman" w:eastAsia="Lucida Sans Unicode" w:hAnsi="Times New Roman" w:cs="Tahoma"/>
      <w:kern w:val="1"/>
      <w:sz w:val="24"/>
      <w:szCs w:val="24"/>
      <w:lang w:eastAsia="hi-IN" w:bidi="hi-IN"/>
    </w:rPr>
  </w:style>
  <w:style w:type="character" w:customStyle="1" w:styleId="BodyTextIndent2Char">
    <w:name w:val="Body Text Indent 2 Char"/>
    <w:basedOn w:val="DefaultParagraphFont"/>
    <w:link w:val="BodyTextIndent2"/>
    <w:rsid w:val="00457ED0"/>
    <w:rPr>
      <w:rFonts w:ascii="Times New Roman" w:eastAsia="Lucida Sans Unicode" w:hAnsi="Times New Roman" w:cs="Tahoma"/>
      <w:kern w:val="1"/>
      <w:sz w:val="24"/>
      <w:szCs w:val="24"/>
      <w:lang w:val="bg-BG" w:eastAsia="hi-IN" w:bidi="hi-IN"/>
    </w:rPr>
  </w:style>
  <w:style w:type="paragraph" w:customStyle="1" w:styleId="normaltableau">
    <w:name w:val="normal_tableau"/>
    <w:basedOn w:val="Normal"/>
    <w:rsid w:val="00457ED0"/>
    <w:pPr>
      <w:suppressAutoHyphens/>
      <w:spacing w:before="120" w:after="120" w:line="240" w:lineRule="auto"/>
      <w:ind w:firstLine="0"/>
      <w:jc w:val="left"/>
    </w:pPr>
    <w:rPr>
      <w:rFonts w:ascii="Optima" w:eastAsia="Lucida Sans Unicode" w:hAnsi="Optima"/>
      <w:kern w:val="1"/>
      <w:sz w:val="22"/>
      <w:szCs w:val="20"/>
      <w:lang w:val="en-GB" w:eastAsia="hi-IN" w:bidi="hi-IN"/>
    </w:rPr>
  </w:style>
  <w:style w:type="paragraph" w:customStyle="1" w:styleId="FR2">
    <w:name w:val="FR2"/>
    <w:rsid w:val="00457ED0"/>
    <w:pPr>
      <w:widowControl w:val="0"/>
      <w:spacing w:after="0" w:line="240" w:lineRule="auto"/>
      <w:jc w:val="right"/>
    </w:pPr>
    <w:rPr>
      <w:rFonts w:ascii="Arial" w:hAnsi="Arial" w:cs="Times New Roman"/>
      <w:snapToGrid w:val="0"/>
      <w:sz w:val="24"/>
      <w:szCs w:val="20"/>
      <w:lang w:val="bg-BG"/>
    </w:rPr>
  </w:style>
  <w:style w:type="numbering" w:customStyle="1" w:styleId="NoList2">
    <w:name w:val="No List2"/>
    <w:next w:val="NoList"/>
    <w:semiHidden/>
    <w:unhideWhenUsed/>
    <w:rsid w:val="00457ED0"/>
  </w:style>
  <w:style w:type="character" w:styleId="LineNumber">
    <w:name w:val="line number"/>
    <w:rsid w:val="00457ED0"/>
  </w:style>
  <w:style w:type="character" w:customStyle="1" w:styleId="titleemph1">
    <w:name w:val="title_emph1"/>
    <w:rsid w:val="00457ED0"/>
    <w:rPr>
      <w:rFonts w:ascii="Arial" w:hAnsi="Arial" w:cs="Arial" w:hint="default"/>
      <w:b/>
      <w:bCs/>
      <w:sz w:val="18"/>
      <w:szCs w:val="18"/>
    </w:rPr>
  </w:style>
  <w:style w:type="character" w:customStyle="1" w:styleId="eleven1">
    <w:name w:val="eleven1"/>
    <w:rsid w:val="00457ED0"/>
    <w:rPr>
      <w:rFonts w:ascii="Verdana" w:hAnsi="Verdana" w:hint="default"/>
      <w:color w:val="000000"/>
      <w:sz w:val="17"/>
      <w:szCs w:val="17"/>
    </w:rPr>
  </w:style>
  <w:style w:type="paragraph" w:styleId="BlockText">
    <w:name w:val="Block Text"/>
    <w:basedOn w:val="Normal"/>
    <w:rsid w:val="00457ED0"/>
    <w:pPr>
      <w:shd w:val="clear" w:color="auto" w:fill="FFFFFF"/>
      <w:spacing w:before="1642" w:line="206" w:lineRule="exact"/>
      <w:ind w:left="53" w:right="326" w:firstLine="0"/>
    </w:pPr>
    <w:rPr>
      <w:rFonts w:ascii="Times New Roman" w:hAnsi="Times New Roman"/>
      <w:i/>
      <w:iCs/>
      <w:color w:val="000000"/>
      <w:spacing w:val="-1"/>
      <w:sz w:val="24"/>
      <w:szCs w:val="24"/>
    </w:rPr>
  </w:style>
  <w:style w:type="paragraph" w:customStyle="1" w:styleId="16">
    <w:name w:val="1"/>
    <w:basedOn w:val="Normal"/>
    <w:rsid w:val="00457ED0"/>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ldef">
    <w:name w:val="ldef"/>
    <w:rsid w:val="00457ED0"/>
  </w:style>
  <w:style w:type="paragraph" w:customStyle="1" w:styleId="Style16">
    <w:name w:val="Style16"/>
    <w:basedOn w:val="Normal"/>
    <w:rsid w:val="00457ED0"/>
    <w:pPr>
      <w:spacing w:before="120" w:after="120" w:line="280" w:lineRule="atLeast"/>
      <w:ind w:firstLine="0"/>
      <w:jc w:val="center"/>
    </w:pPr>
    <w:rPr>
      <w:rFonts w:ascii="Times New Roman" w:hAnsi="Times New Roman"/>
      <w:b/>
      <w:bCs/>
      <w:sz w:val="28"/>
      <w:szCs w:val="28"/>
    </w:rPr>
  </w:style>
  <w:style w:type="paragraph" w:customStyle="1" w:styleId="Style18">
    <w:name w:val="Style18"/>
    <w:basedOn w:val="Normal"/>
    <w:rsid w:val="00457ED0"/>
    <w:pPr>
      <w:spacing w:before="120" w:after="120" w:line="280" w:lineRule="atLeast"/>
      <w:ind w:left="360" w:firstLine="0"/>
      <w:jc w:val="center"/>
    </w:pPr>
    <w:rPr>
      <w:rFonts w:ascii="Times New Roman" w:hAnsi="Times New Roman"/>
      <w:bCs/>
      <w:sz w:val="28"/>
      <w:szCs w:val="32"/>
    </w:rPr>
  </w:style>
  <w:style w:type="paragraph" w:customStyle="1" w:styleId="CharCharCharChar">
    <w:name w:val="Char Char Char Char"/>
    <w:basedOn w:val="Normal"/>
    <w:rsid w:val="00457ED0"/>
    <w:pPr>
      <w:tabs>
        <w:tab w:val="left" w:pos="709"/>
      </w:tabs>
      <w:spacing w:line="240" w:lineRule="auto"/>
      <w:ind w:firstLine="0"/>
      <w:jc w:val="left"/>
    </w:pPr>
    <w:rPr>
      <w:rFonts w:ascii="Tahoma" w:hAnsi="Tahoma"/>
      <w:sz w:val="24"/>
      <w:szCs w:val="24"/>
      <w:lang w:val="pl-PL" w:eastAsia="pl-PL"/>
    </w:rPr>
  </w:style>
  <w:style w:type="paragraph" w:customStyle="1" w:styleId="Char1CharCharCharCharChar1CharCharCharChar">
    <w:name w:val="Char1 Char Char Char Char Char1 Char Char Char Char"/>
    <w:basedOn w:val="Normal"/>
    <w:rsid w:val="00457ED0"/>
    <w:pPr>
      <w:tabs>
        <w:tab w:val="left" w:pos="709"/>
      </w:tabs>
      <w:spacing w:line="240" w:lineRule="auto"/>
      <w:ind w:firstLine="0"/>
      <w:jc w:val="left"/>
    </w:pPr>
    <w:rPr>
      <w:rFonts w:ascii="Tahoma" w:hAnsi="Tahoma"/>
      <w:sz w:val="24"/>
      <w:szCs w:val="24"/>
      <w:lang w:val="pl-PL" w:eastAsia="pl-PL"/>
    </w:rPr>
  </w:style>
  <w:style w:type="paragraph" w:customStyle="1" w:styleId="Annexetitle">
    <w:name w:val="Annexe_title"/>
    <w:basedOn w:val="Heading1"/>
    <w:next w:val="Normal"/>
    <w:rsid w:val="00457ED0"/>
    <w:pPr>
      <w:keepNext w:val="0"/>
      <w:pageBreakBefore/>
      <w:tabs>
        <w:tab w:val="left" w:pos="1701"/>
        <w:tab w:val="left" w:pos="2552"/>
      </w:tabs>
      <w:suppressAutoHyphens/>
      <w:spacing w:before="240" w:after="240" w:line="240" w:lineRule="auto"/>
      <w:ind w:firstLine="0"/>
      <w:jc w:val="center"/>
    </w:pPr>
    <w:rPr>
      <w:rFonts w:ascii="Times New Roman" w:hAnsi="Times New Roman"/>
      <w:bCs w:val="0"/>
      <w:caps/>
      <w:smallCaps/>
      <w:kern w:val="1"/>
      <w:sz w:val="28"/>
      <w:szCs w:val="28"/>
      <w:lang w:val="en-GB" w:eastAsia="ar-SA"/>
    </w:rPr>
  </w:style>
  <w:style w:type="character" w:customStyle="1" w:styleId="ala2">
    <w:name w:val="al_a2"/>
    <w:rsid w:val="00457ED0"/>
    <w:rPr>
      <w:vanish w:val="0"/>
      <w:webHidden w:val="0"/>
      <w:specVanish w:val="0"/>
    </w:rPr>
  </w:style>
  <w:style w:type="character" w:customStyle="1" w:styleId="yshortcuts">
    <w:name w:val="yshortcuts"/>
    <w:rsid w:val="00457ED0"/>
  </w:style>
  <w:style w:type="paragraph" w:customStyle="1" w:styleId="CharCharCharCharCharChar">
    <w:name w:val="Знак Знак Char Char Char Char Char Char"/>
    <w:basedOn w:val="Normal"/>
    <w:rsid w:val="00457ED0"/>
    <w:pPr>
      <w:tabs>
        <w:tab w:val="left" w:pos="709"/>
      </w:tabs>
      <w:spacing w:line="240" w:lineRule="auto"/>
      <w:ind w:firstLine="0"/>
      <w:jc w:val="left"/>
    </w:pPr>
    <w:rPr>
      <w:rFonts w:ascii="Tahoma" w:hAnsi="Tahoma"/>
      <w:sz w:val="24"/>
      <w:szCs w:val="24"/>
      <w:lang w:val="pl-PL" w:eastAsia="pl-PL"/>
    </w:rPr>
  </w:style>
  <w:style w:type="character" w:customStyle="1" w:styleId="search1">
    <w:name w:val="search1"/>
    <w:rsid w:val="00457ED0"/>
  </w:style>
  <w:style w:type="character" w:customStyle="1" w:styleId="search3">
    <w:name w:val="search3"/>
    <w:rsid w:val="00457ED0"/>
  </w:style>
  <w:style w:type="character" w:customStyle="1" w:styleId="search4">
    <w:name w:val="search4"/>
    <w:rsid w:val="00457ED0"/>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rsid w:val="00457ED0"/>
    <w:pPr>
      <w:widowControl w:val="0"/>
      <w:tabs>
        <w:tab w:val="left" w:pos="709"/>
      </w:tabs>
      <w:autoSpaceDE w:val="0"/>
      <w:autoSpaceDN w:val="0"/>
      <w:adjustRightInd w:val="0"/>
      <w:spacing w:line="240" w:lineRule="auto"/>
      <w:ind w:firstLine="0"/>
      <w:jc w:val="left"/>
    </w:pPr>
    <w:rPr>
      <w:rFonts w:ascii="Tahoma" w:hAnsi="Tahoma"/>
      <w:szCs w:val="20"/>
      <w:lang w:val="pl-PL" w:eastAsia="pl-PL"/>
    </w:rPr>
  </w:style>
  <w:style w:type="paragraph" w:customStyle="1" w:styleId="CM13">
    <w:name w:val="CM13"/>
    <w:basedOn w:val="Default"/>
    <w:next w:val="Default"/>
    <w:uiPriority w:val="99"/>
    <w:rsid w:val="00457ED0"/>
    <w:pPr>
      <w:widowControl w:val="0"/>
    </w:pPr>
    <w:rPr>
      <w:rFonts w:ascii="Times-New-Roman,BoldItalic" w:eastAsia="SimSun" w:hAnsi="Times-New-Roman,BoldItalic"/>
      <w:color w:val="auto"/>
      <w:lang w:val="bg-BG" w:eastAsia="bg-BG"/>
    </w:rPr>
  </w:style>
  <w:style w:type="paragraph" w:customStyle="1" w:styleId="CM14">
    <w:name w:val="CM14"/>
    <w:basedOn w:val="Default"/>
    <w:next w:val="Default"/>
    <w:uiPriority w:val="99"/>
    <w:rsid w:val="00457ED0"/>
    <w:pPr>
      <w:widowControl w:val="0"/>
    </w:pPr>
    <w:rPr>
      <w:rFonts w:ascii="Times-New-Roman,BoldItalic" w:eastAsia="SimSun" w:hAnsi="Times-New-Roman,BoldItalic"/>
      <w:color w:val="auto"/>
      <w:lang w:val="bg-BG" w:eastAsia="bg-BG"/>
    </w:rPr>
  </w:style>
  <w:style w:type="paragraph" w:customStyle="1" w:styleId="CM2">
    <w:name w:val="CM2"/>
    <w:basedOn w:val="Default"/>
    <w:next w:val="Default"/>
    <w:uiPriority w:val="99"/>
    <w:rsid w:val="00457ED0"/>
    <w:pPr>
      <w:widowControl w:val="0"/>
      <w:spacing w:line="276" w:lineRule="atLeast"/>
    </w:pPr>
    <w:rPr>
      <w:rFonts w:ascii="Times-New-Roman,BoldItalic" w:eastAsia="SimSun" w:hAnsi="Times-New-Roman,BoldItalic"/>
      <w:color w:val="auto"/>
      <w:lang w:val="bg-BG" w:eastAsia="bg-BG"/>
    </w:rPr>
  </w:style>
  <w:style w:type="paragraph" w:customStyle="1" w:styleId="CM15">
    <w:name w:val="CM15"/>
    <w:basedOn w:val="Default"/>
    <w:next w:val="Default"/>
    <w:uiPriority w:val="99"/>
    <w:rsid w:val="00457ED0"/>
    <w:pPr>
      <w:widowControl w:val="0"/>
    </w:pPr>
    <w:rPr>
      <w:rFonts w:ascii="Times-New-Roman,BoldItalic" w:eastAsia="SimSun" w:hAnsi="Times-New-Roman,BoldItalic"/>
      <w:color w:val="auto"/>
      <w:lang w:val="bg-BG" w:eastAsia="bg-BG"/>
    </w:rPr>
  </w:style>
  <w:style w:type="paragraph" w:customStyle="1" w:styleId="CM7">
    <w:name w:val="CM7"/>
    <w:basedOn w:val="Default"/>
    <w:next w:val="Default"/>
    <w:uiPriority w:val="99"/>
    <w:rsid w:val="00457ED0"/>
    <w:pPr>
      <w:widowControl w:val="0"/>
      <w:spacing w:line="276" w:lineRule="atLeast"/>
    </w:pPr>
    <w:rPr>
      <w:rFonts w:ascii="Times-New-Roman,BoldItalic" w:eastAsia="SimSun" w:hAnsi="Times-New-Roman,BoldItalic"/>
      <w:color w:val="auto"/>
      <w:lang w:val="bg-BG" w:eastAsia="bg-BG"/>
    </w:rPr>
  </w:style>
  <w:style w:type="paragraph" w:customStyle="1" w:styleId="CM16">
    <w:name w:val="CM16"/>
    <w:basedOn w:val="Default"/>
    <w:next w:val="Default"/>
    <w:uiPriority w:val="99"/>
    <w:rsid w:val="00457ED0"/>
    <w:pPr>
      <w:widowControl w:val="0"/>
    </w:pPr>
    <w:rPr>
      <w:rFonts w:ascii="Times-New-Roman,BoldItalic" w:eastAsia="SimSun" w:hAnsi="Times-New-Roman,BoldItalic"/>
      <w:color w:val="auto"/>
      <w:lang w:val="bg-BG" w:eastAsia="bg-BG"/>
    </w:rPr>
  </w:style>
  <w:style w:type="paragraph" w:customStyle="1" w:styleId="CM18">
    <w:name w:val="CM18"/>
    <w:basedOn w:val="Default"/>
    <w:next w:val="Default"/>
    <w:uiPriority w:val="99"/>
    <w:rsid w:val="00457ED0"/>
    <w:pPr>
      <w:widowControl w:val="0"/>
    </w:pPr>
    <w:rPr>
      <w:rFonts w:ascii="Times-New-Roman,BoldItalic" w:eastAsia="SimSun" w:hAnsi="Times-New-Roman,BoldItalic"/>
      <w:color w:val="auto"/>
      <w:lang w:val="bg-BG" w:eastAsia="bg-BG"/>
    </w:rPr>
  </w:style>
  <w:style w:type="paragraph" w:customStyle="1" w:styleId="CM11">
    <w:name w:val="CM11"/>
    <w:basedOn w:val="Default"/>
    <w:next w:val="Default"/>
    <w:uiPriority w:val="99"/>
    <w:rsid w:val="00457ED0"/>
    <w:pPr>
      <w:widowControl w:val="0"/>
      <w:spacing w:line="396" w:lineRule="atLeast"/>
    </w:pPr>
    <w:rPr>
      <w:rFonts w:ascii="Times-New-Roman,BoldItalic" w:eastAsia="SimSun" w:hAnsi="Times-New-Roman,BoldItalic"/>
      <w:color w:val="auto"/>
      <w:lang w:val="bg-BG" w:eastAsia="bg-BG"/>
    </w:rPr>
  </w:style>
  <w:style w:type="paragraph" w:customStyle="1" w:styleId="CM12">
    <w:name w:val="CM12"/>
    <w:basedOn w:val="Default"/>
    <w:next w:val="Default"/>
    <w:uiPriority w:val="99"/>
    <w:rsid w:val="00457ED0"/>
    <w:pPr>
      <w:widowControl w:val="0"/>
      <w:spacing w:line="396" w:lineRule="atLeast"/>
    </w:pPr>
    <w:rPr>
      <w:rFonts w:ascii="Times-New-Roman,BoldItalic" w:eastAsia="SimSun" w:hAnsi="Times-New-Roman,BoldItalic"/>
      <w:color w:val="auto"/>
      <w:lang w:val="bg-BG" w:eastAsia="bg-BG"/>
    </w:rPr>
  </w:style>
  <w:style w:type="table" w:customStyle="1" w:styleId="TableGrid11">
    <w:name w:val="Table Grid11"/>
    <w:basedOn w:val="TableNormal"/>
    <w:next w:val="TableGrid"/>
    <w:rsid w:val="00457ED0"/>
    <w:pPr>
      <w:spacing w:after="0" w:line="240" w:lineRule="auto"/>
    </w:pPr>
    <w:rPr>
      <w:rFonts w:ascii="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57ED0"/>
    <w:pPr>
      <w:spacing w:after="0" w:line="240" w:lineRule="auto"/>
    </w:pPr>
    <w:rPr>
      <w:rFonts w:ascii="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57ED0"/>
    <w:pPr>
      <w:spacing w:after="0" w:line="240" w:lineRule="auto"/>
    </w:pPr>
    <w:rPr>
      <w:rFonts w:ascii="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457ED0"/>
  </w:style>
  <w:style w:type="paragraph" w:customStyle="1" w:styleId="CharChar1">
    <w:name w:val="Char Char1"/>
    <w:basedOn w:val="Normal"/>
    <w:rsid w:val="00457ED0"/>
    <w:pPr>
      <w:tabs>
        <w:tab w:val="left" w:pos="709"/>
      </w:tabs>
      <w:spacing w:line="240" w:lineRule="auto"/>
      <w:ind w:firstLine="0"/>
      <w:jc w:val="left"/>
    </w:pPr>
    <w:rPr>
      <w:rFonts w:ascii="Tahoma" w:hAnsi="Tahoma"/>
      <w:sz w:val="24"/>
      <w:szCs w:val="24"/>
      <w:lang w:val="pl-PL" w:eastAsia="pl-PL"/>
    </w:rPr>
  </w:style>
  <w:style w:type="character" w:customStyle="1" w:styleId="insertedtext">
    <w:name w:val="insertedtext"/>
    <w:rsid w:val="00457ED0"/>
  </w:style>
  <w:style w:type="character" w:customStyle="1" w:styleId="deletedtext">
    <w:name w:val="deletedtext"/>
    <w:rsid w:val="00457ED0"/>
  </w:style>
  <w:style w:type="paragraph" w:styleId="Revision">
    <w:name w:val="Revision"/>
    <w:hidden/>
    <w:uiPriority w:val="99"/>
    <w:semiHidden/>
    <w:rsid w:val="00457ED0"/>
    <w:pPr>
      <w:spacing w:after="0" w:line="240" w:lineRule="auto"/>
    </w:pPr>
    <w:rPr>
      <w:rFonts w:ascii="Arial" w:hAnsi="Arial" w:cs="Arial"/>
      <w:sz w:val="24"/>
      <w:szCs w:val="24"/>
      <w:lang w:val="bg-BG" w:eastAsia="bg-BG"/>
    </w:rPr>
  </w:style>
  <w:style w:type="character" w:customStyle="1" w:styleId="ala">
    <w:name w:val="al_a"/>
    <w:rsid w:val="00457ED0"/>
  </w:style>
  <w:style w:type="paragraph" w:customStyle="1" w:styleId="NoSpacing1">
    <w:name w:val="No Spacing1"/>
    <w:link w:val="NoSpacingChar"/>
    <w:qFormat/>
    <w:rsid w:val="00457ED0"/>
    <w:pPr>
      <w:spacing w:after="0" w:line="240" w:lineRule="auto"/>
      <w:jc w:val="both"/>
    </w:pPr>
    <w:rPr>
      <w:rFonts w:ascii="Verdana" w:eastAsia="Calibri" w:hAnsi="Verdana" w:cs="Times New Roman"/>
    </w:rPr>
  </w:style>
  <w:style w:type="character" w:customStyle="1" w:styleId="NoSpacingChar">
    <w:name w:val="No Spacing Char"/>
    <w:link w:val="NoSpacing1"/>
    <w:locked/>
    <w:rsid w:val="00457ED0"/>
    <w:rPr>
      <w:rFonts w:ascii="Verdana" w:eastAsia="Calibri" w:hAnsi="Verdana" w:cs="Times New Roman"/>
    </w:rPr>
  </w:style>
  <w:style w:type="character" w:customStyle="1" w:styleId="newdocreference1">
    <w:name w:val="newdocreference1"/>
    <w:rsid w:val="00457ED0"/>
    <w:rPr>
      <w:i w:val="0"/>
      <w:iCs w:val="0"/>
      <w:color w:val="0000FF"/>
      <w:u w:val="single"/>
    </w:rPr>
  </w:style>
  <w:style w:type="paragraph" w:customStyle="1" w:styleId="SubTitle1">
    <w:name w:val="SubTitle 1"/>
    <w:basedOn w:val="Normal"/>
    <w:next w:val="Normal"/>
    <w:rsid w:val="00457ED0"/>
    <w:pPr>
      <w:spacing w:after="240" w:line="240" w:lineRule="auto"/>
      <w:ind w:firstLine="0"/>
      <w:jc w:val="center"/>
    </w:pPr>
    <w:rPr>
      <w:rFonts w:ascii="Times New Roman" w:hAnsi="Times New Roman"/>
      <w:b/>
      <w:snapToGrid w:val="0"/>
      <w:sz w:val="40"/>
      <w:szCs w:val="20"/>
      <w:lang w:val="en-GB"/>
    </w:rPr>
  </w:style>
  <w:style w:type="character" w:customStyle="1" w:styleId="newdocreference2">
    <w:name w:val="newdocreference2"/>
    <w:basedOn w:val="DefaultParagraphFont"/>
    <w:rsid w:val="00457ED0"/>
    <w:rPr>
      <w:i w:val="0"/>
      <w:iCs w:val="0"/>
      <w:color w:val="0000FF"/>
      <w:u w:val="single"/>
    </w:rPr>
  </w:style>
  <w:style w:type="character" w:customStyle="1" w:styleId="newdocreference3">
    <w:name w:val="newdocreference3"/>
    <w:basedOn w:val="DefaultParagraphFont"/>
    <w:rsid w:val="00457ED0"/>
    <w:rPr>
      <w:i w:val="0"/>
      <w:iCs w:val="0"/>
      <w:color w:val="0000FF"/>
      <w:u w:val="single"/>
    </w:rPr>
  </w:style>
  <w:style w:type="character" w:customStyle="1" w:styleId="legaldocreference1">
    <w:name w:val="legaldocreference1"/>
    <w:basedOn w:val="DefaultParagraphFont"/>
    <w:rsid w:val="00457ED0"/>
    <w:rPr>
      <w:i w:val="0"/>
      <w:iCs w:val="0"/>
      <w:color w:val="840084"/>
      <w:u w:val="single"/>
    </w:rPr>
  </w:style>
  <w:style w:type="paragraph" w:customStyle="1" w:styleId="NormalBold">
    <w:name w:val="NormalBold"/>
    <w:basedOn w:val="Normal"/>
    <w:link w:val="NormalBoldChar"/>
    <w:rsid w:val="00457ED0"/>
    <w:pPr>
      <w:widowControl w:val="0"/>
      <w:spacing w:line="240" w:lineRule="auto"/>
      <w:ind w:firstLine="0"/>
      <w:jc w:val="left"/>
    </w:pPr>
    <w:rPr>
      <w:rFonts w:ascii="Times New Roman" w:hAnsi="Times New Roman"/>
      <w:b/>
      <w:sz w:val="24"/>
      <w:lang w:eastAsia="bg-BG"/>
    </w:rPr>
  </w:style>
  <w:style w:type="character" w:customStyle="1" w:styleId="NormalBoldChar">
    <w:name w:val="NormalBold Char"/>
    <w:link w:val="NormalBold"/>
    <w:locked/>
    <w:rsid w:val="00457ED0"/>
    <w:rPr>
      <w:rFonts w:ascii="Times New Roman" w:hAnsi="Times New Roman" w:cs="Times New Roman"/>
      <w:b/>
      <w:sz w:val="24"/>
      <w:lang w:val="bg-BG" w:eastAsia="bg-BG"/>
    </w:rPr>
  </w:style>
  <w:style w:type="character" w:customStyle="1" w:styleId="DeltaViewInsertion">
    <w:name w:val="DeltaView Insertion"/>
    <w:rsid w:val="00457ED0"/>
    <w:rPr>
      <w:b/>
      <w:i/>
      <w:spacing w:val="0"/>
      <w:lang w:val="bg-BG" w:eastAsia="bg-BG"/>
    </w:rPr>
  </w:style>
  <w:style w:type="paragraph" w:customStyle="1" w:styleId="NormalLeft">
    <w:name w:val="Normal Left"/>
    <w:basedOn w:val="Normal"/>
    <w:rsid w:val="00457ED0"/>
    <w:pPr>
      <w:spacing w:before="120" w:after="120" w:line="240" w:lineRule="auto"/>
      <w:ind w:firstLine="0"/>
      <w:jc w:val="left"/>
    </w:pPr>
    <w:rPr>
      <w:rFonts w:ascii="Times New Roman" w:eastAsia="Calibri" w:hAnsi="Times New Roman"/>
      <w:sz w:val="24"/>
      <w:lang w:eastAsia="bg-BG"/>
    </w:rPr>
  </w:style>
  <w:style w:type="paragraph" w:customStyle="1" w:styleId="Tiret0">
    <w:name w:val="Tiret 0"/>
    <w:basedOn w:val="Normal"/>
    <w:rsid w:val="00457ED0"/>
    <w:pPr>
      <w:numPr>
        <w:numId w:val="28"/>
      </w:numPr>
      <w:spacing w:before="120" w:after="120" w:line="240" w:lineRule="auto"/>
    </w:pPr>
    <w:rPr>
      <w:rFonts w:ascii="Times New Roman" w:eastAsia="Calibri" w:hAnsi="Times New Roman"/>
      <w:sz w:val="24"/>
      <w:lang w:eastAsia="bg-BG"/>
    </w:rPr>
  </w:style>
  <w:style w:type="paragraph" w:customStyle="1" w:styleId="Tiret1">
    <w:name w:val="Tiret 1"/>
    <w:basedOn w:val="Normal"/>
    <w:rsid w:val="00457ED0"/>
    <w:pPr>
      <w:numPr>
        <w:numId w:val="29"/>
      </w:numPr>
      <w:spacing w:before="120" w:after="120" w:line="240" w:lineRule="auto"/>
    </w:pPr>
    <w:rPr>
      <w:rFonts w:ascii="Times New Roman" w:eastAsia="Calibri" w:hAnsi="Times New Roman"/>
      <w:sz w:val="24"/>
      <w:lang w:eastAsia="bg-BG"/>
    </w:rPr>
  </w:style>
  <w:style w:type="paragraph" w:customStyle="1" w:styleId="NumPar1">
    <w:name w:val="NumPar 1"/>
    <w:basedOn w:val="Normal"/>
    <w:next w:val="Text1"/>
    <w:rsid w:val="00457ED0"/>
    <w:pPr>
      <w:numPr>
        <w:numId w:val="32"/>
      </w:numPr>
      <w:spacing w:before="120" w:after="120" w:line="240" w:lineRule="auto"/>
    </w:pPr>
    <w:rPr>
      <w:rFonts w:ascii="Times New Roman" w:eastAsia="Calibri" w:hAnsi="Times New Roman"/>
      <w:sz w:val="24"/>
      <w:lang w:eastAsia="bg-BG"/>
    </w:rPr>
  </w:style>
  <w:style w:type="paragraph" w:customStyle="1" w:styleId="NumPar2">
    <w:name w:val="NumPar 2"/>
    <w:basedOn w:val="Normal"/>
    <w:next w:val="Text1"/>
    <w:rsid w:val="00457ED0"/>
    <w:pPr>
      <w:numPr>
        <w:ilvl w:val="1"/>
        <w:numId w:val="32"/>
      </w:numPr>
      <w:spacing w:before="120" w:after="120" w:line="240" w:lineRule="auto"/>
    </w:pPr>
    <w:rPr>
      <w:rFonts w:ascii="Times New Roman" w:eastAsia="Calibri" w:hAnsi="Times New Roman"/>
      <w:sz w:val="24"/>
      <w:lang w:eastAsia="bg-BG"/>
    </w:rPr>
  </w:style>
  <w:style w:type="paragraph" w:customStyle="1" w:styleId="NumPar3">
    <w:name w:val="NumPar 3"/>
    <w:basedOn w:val="Normal"/>
    <w:next w:val="Text1"/>
    <w:rsid w:val="00457ED0"/>
    <w:pPr>
      <w:numPr>
        <w:ilvl w:val="2"/>
        <w:numId w:val="32"/>
      </w:numPr>
      <w:spacing w:before="120" w:after="120" w:line="240" w:lineRule="auto"/>
    </w:pPr>
    <w:rPr>
      <w:rFonts w:ascii="Times New Roman" w:eastAsia="Calibri" w:hAnsi="Times New Roman"/>
      <w:sz w:val="24"/>
      <w:lang w:eastAsia="bg-BG"/>
    </w:rPr>
  </w:style>
  <w:style w:type="paragraph" w:customStyle="1" w:styleId="NumPar4">
    <w:name w:val="NumPar 4"/>
    <w:basedOn w:val="Normal"/>
    <w:next w:val="Text1"/>
    <w:rsid w:val="00457ED0"/>
    <w:pPr>
      <w:numPr>
        <w:ilvl w:val="3"/>
        <w:numId w:val="32"/>
      </w:numPr>
      <w:spacing w:before="120" w:after="120" w:line="240" w:lineRule="auto"/>
    </w:pPr>
    <w:rPr>
      <w:rFonts w:ascii="Times New Roman" w:eastAsia="Calibri" w:hAnsi="Times New Roman"/>
      <w:sz w:val="24"/>
      <w:lang w:eastAsia="bg-BG"/>
    </w:rPr>
  </w:style>
  <w:style w:type="paragraph" w:customStyle="1" w:styleId="ChapterTitle">
    <w:name w:val="ChapterTitle"/>
    <w:basedOn w:val="Normal"/>
    <w:next w:val="Normal"/>
    <w:rsid w:val="00457ED0"/>
    <w:pPr>
      <w:keepNext/>
      <w:spacing w:before="120" w:after="360" w:line="240" w:lineRule="auto"/>
      <w:ind w:firstLine="0"/>
      <w:jc w:val="center"/>
    </w:pPr>
    <w:rPr>
      <w:rFonts w:ascii="Times New Roman" w:eastAsia="Calibri" w:hAnsi="Times New Roman"/>
      <w:b/>
      <w:sz w:val="32"/>
      <w:lang w:eastAsia="bg-BG"/>
    </w:rPr>
  </w:style>
  <w:style w:type="paragraph" w:customStyle="1" w:styleId="SectionTitle">
    <w:name w:val="SectionTitle"/>
    <w:basedOn w:val="Normal"/>
    <w:next w:val="Heading1"/>
    <w:rsid w:val="00457ED0"/>
    <w:pPr>
      <w:keepNext/>
      <w:spacing w:before="120" w:after="360" w:line="240" w:lineRule="auto"/>
      <w:ind w:firstLine="0"/>
      <w:jc w:val="center"/>
    </w:pPr>
    <w:rPr>
      <w:rFonts w:ascii="Times New Roman" w:eastAsia="Calibri" w:hAnsi="Times New Roman"/>
      <w:b/>
      <w:smallCaps/>
      <w:sz w:val="28"/>
      <w:lang w:eastAsia="bg-BG"/>
    </w:rPr>
  </w:style>
  <w:style w:type="paragraph" w:customStyle="1" w:styleId="Annexetitre">
    <w:name w:val="Annexe titre"/>
    <w:basedOn w:val="Normal"/>
    <w:next w:val="Normal"/>
    <w:rsid w:val="00457ED0"/>
    <w:pPr>
      <w:spacing w:before="120" w:after="120" w:line="240" w:lineRule="auto"/>
      <w:ind w:firstLine="0"/>
      <w:jc w:val="center"/>
    </w:pPr>
    <w:rPr>
      <w:rFonts w:ascii="Times New Roman" w:eastAsia="Calibri" w:hAnsi="Times New Roman"/>
      <w:b/>
      <w:sz w:val="24"/>
      <w:u w:val="single"/>
      <w:lang w:eastAsia="bg-BG"/>
    </w:rPr>
  </w:style>
  <w:style w:type="paragraph" w:customStyle="1" w:styleId="20">
    <w:name w:val="Без разредка2"/>
    <w:qFormat/>
    <w:rsid w:val="00457ED0"/>
    <w:pPr>
      <w:spacing w:after="0" w:line="240" w:lineRule="auto"/>
    </w:pPr>
    <w:rPr>
      <w:rFonts w:ascii="Times New Roman" w:eastAsia="Calibri" w:hAnsi="Times New Roman" w:cs="Times New Roman"/>
      <w:sz w:val="24"/>
      <w:lang w:val="bg-BG"/>
    </w:rPr>
  </w:style>
  <w:style w:type="character" w:customStyle="1" w:styleId="lnheight">
    <w:name w:val="ln_height"/>
    <w:rsid w:val="00457ED0"/>
  </w:style>
  <w:style w:type="character" w:customStyle="1" w:styleId="number-level">
    <w:name w:val="number-level"/>
    <w:basedOn w:val="DefaultParagraphFont"/>
    <w:rsid w:val="008B21F1"/>
  </w:style>
</w:styles>
</file>

<file path=word/webSettings.xml><?xml version="1.0" encoding="utf-8"?>
<w:webSettings xmlns:r="http://schemas.openxmlformats.org/officeDocument/2006/relationships" xmlns:w="http://schemas.openxmlformats.org/wordprocessingml/2006/main">
  <w:divs>
    <w:div w:id="245502286">
      <w:bodyDiv w:val="1"/>
      <w:marLeft w:val="0"/>
      <w:marRight w:val="0"/>
      <w:marTop w:val="0"/>
      <w:marBottom w:val="0"/>
      <w:divBdr>
        <w:top w:val="none" w:sz="0" w:space="0" w:color="auto"/>
        <w:left w:val="none" w:sz="0" w:space="0" w:color="auto"/>
        <w:bottom w:val="none" w:sz="0" w:space="0" w:color="auto"/>
        <w:right w:val="none" w:sz="0" w:space="0" w:color="auto"/>
      </w:divBdr>
      <w:divsChild>
        <w:div w:id="1035349506">
          <w:marLeft w:val="0"/>
          <w:marRight w:val="0"/>
          <w:marTop w:val="0"/>
          <w:marBottom w:val="0"/>
          <w:divBdr>
            <w:top w:val="none" w:sz="0" w:space="0" w:color="auto"/>
            <w:left w:val="none" w:sz="0" w:space="0" w:color="auto"/>
            <w:bottom w:val="none" w:sz="0" w:space="0" w:color="auto"/>
            <w:right w:val="none" w:sz="0" w:space="0" w:color="auto"/>
          </w:divBdr>
          <w:divsChild>
            <w:div w:id="654795865">
              <w:marLeft w:val="0"/>
              <w:marRight w:val="0"/>
              <w:marTop w:val="0"/>
              <w:marBottom w:val="0"/>
              <w:divBdr>
                <w:top w:val="none" w:sz="0" w:space="0" w:color="auto"/>
                <w:left w:val="none" w:sz="0" w:space="0" w:color="auto"/>
                <w:bottom w:val="none" w:sz="0" w:space="0" w:color="auto"/>
                <w:right w:val="none" w:sz="0" w:space="0" w:color="auto"/>
              </w:divBdr>
              <w:divsChild>
                <w:div w:id="1106392566">
                  <w:marLeft w:val="0"/>
                  <w:marRight w:val="0"/>
                  <w:marTop w:val="0"/>
                  <w:marBottom w:val="0"/>
                  <w:divBdr>
                    <w:top w:val="none" w:sz="0" w:space="0" w:color="auto"/>
                    <w:left w:val="none" w:sz="0" w:space="0" w:color="auto"/>
                    <w:bottom w:val="none" w:sz="0" w:space="0" w:color="auto"/>
                    <w:right w:val="none" w:sz="0" w:space="0" w:color="auto"/>
                  </w:divBdr>
                  <w:divsChild>
                    <w:div w:id="1261914983">
                      <w:marLeft w:val="0"/>
                      <w:marRight w:val="0"/>
                      <w:marTop w:val="0"/>
                      <w:marBottom w:val="0"/>
                      <w:divBdr>
                        <w:top w:val="none" w:sz="0" w:space="0" w:color="auto"/>
                        <w:left w:val="none" w:sz="0" w:space="0" w:color="auto"/>
                        <w:bottom w:val="none" w:sz="0" w:space="0" w:color="auto"/>
                        <w:right w:val="none" w:sz="0" w:space="0" w:color="auto"/>
                      </w:divBdr>
                      <w:divsChild>
                        <w:div w:id="863063">
                          <w:marLeft w:val="0"/>
                          <w:marRight w:val="0"/>
                          <w:marTop w:val="0"/>
                          <w:marBottom w:val="0"/>
                          <w:divBdr>
                            <w:top w:val="none" w:sz="0" w:space="0" w:color="auto"/>
                            <w:left w:val="none" w:sz="0" w:space="0" w:color="auto"/>
                            <w:bottom w:val="none" w:sz="0" w:space="0" w:color="auto"/>
                            <w:right w:val="none" w:sz="0" w:space="0" w:color="auto"/>
                          </w:divBdr>
                          <w:divsChild>
                            <w:div w:id="1467166349">
                              <w:marLeft w:val="0"/>
                              <w:marRight w:val="0"/>
                              <w:marTop w:val="0"/>
                              <w:marBottom w:val="0"/>
                              <w:divBdr>
                                <w:top w:val="none" w:sz="0" w:space="0" w:color="auto"/>
                                <w:left w:val="none" w:sz="0" w:space="0" w:color="auto"/>
                                <w:bottom w:val="none" w:sz="0" w:space="0" w:color="auto"/>
                                <w:right w:val="none" w:sz="0" w:space="0" w:color="auto"/>
                              </w:divBdr>
                              <w:divsChild>
                                <w:div w:id="953290779">
                                  <w:marLeft w:val="0"/>
                                  <w:marRight w:val="0"/>
                                  <w:marTop w:val="0"/>
                                  <w:marBottom w:val="0"/>
                                  <w:divBdr>
                                    <w:top w:val="none" w:sz="0" w:space="0" w:color="auto"/>
                                    <w:left w:val="none" w:sz="0" w:space="0" w:color="auto"/>
                                    <w:bottom w:val="none" w:sz="0" w:space="0" w:color="auto"/>
                                    <w:right w:val="none" w:sz="0" w:space="0" w:color="auto"/>
                                  </w:divBdr>
                                  <w:divsChild>
                                    <w:div w:id="1263731647">
                                      <w:marLeft w:val="0"/>
                                      <w:marRight w:val="0"/>
                                      <w:marTop w:val="0"/>
                                      <w:marBottom w:val="0"/>
                                      <w:divBdr>
                                        <w:top w:val="none" w:sz="0" w:space="0" w:color="auto"/>
                                        <w:left w:val="none" w:sz="0" w:space="0" w:color="auto"/>
                                        <w:bottom w:val="none" w:sz="0" w:space="0" w:color="auto"/>
                                        <w:right w:val="none" w:sz="0" w:space="0" w:color="auto"/>
                                      </w:divBdr>
                                      <w:divsChild>
                                        <w:div w:id="977145294">
                                          <w:marLeft w:val="0"/>
                                          <w:marRight w:val="0"/>
                                          <w:marTop w:val="0"/>
                                          <w:marBottom w:val="0"/>
                                          <w:divBdr>
                                            <w:top w:val="none" w:sz="0" w:space="0" w:color="auto"/>
                                            <w:left w:val="none" w:sz="0" w:space="0" w:color="auto"/>
                                            <w:bottom w:val="none" w:sz="0" w:space="0" w:color="auto"/>
                                            <w:right w:val="none" w:sz="0" w:space="0" w:color="auto"/>
                                          </w:divBdr>
                                        </w:div>
                                        <w:div w:id="314988400">
                                          <w:marLeft w:val="0"/>
                                          <w:marRight w:val="0"/>
                                          <w:marTop w:val="0"/>
                                          <w:marBottom w:val="0"/>
                                          <w:divBdr>
                                            <w:top w:val="none" w:sz="0" w:space="0" w:color="auto"/>
                                            <w:left w:val="none" w:sz="0" w:space="0" w:color="auto"/>
                                            <w:bottom w:val="none" w:sz="0" w:space="0" w:color="auto"/>
                                            <w:right w:val="none" w:sz="0" w:space="0" w:color="auto"/>
                                          </w:divBdr>
                                        </w:div>
                                        <w:div w:id="46270614">
                                          <w:marLeft w:val="0"/>
                                          <w:marRight w:val="0"/>
                                          <w:marTop w:val="0"/>
                                          <w:marBottom w:val="0"/>
                                          <w:divBdr>
                                            <w:top w:val="none" w:sz="0" w:space="0" w:color="auto"/>
                                            <w:left w:val="none" w:sz="0" w:space="0" w:color="auto"/>
                                            <w:bottom w:val="none" w:sz="0" w:space="0" w:color="auto"/>
                                            <w:right w:val="none" w:sz="0" w:space="0" w:color="auto"/>
                                          </w:divBdr>
                                        </w:div>
                                        <w:div w:id="1592275244">
                                          <w:marLeft w:val="0"/>
                                          <w:marRight w:val="0"/>
                                          <w:marTop w:val="0"/>
                                          <w:marBottom w:val="0"/>
                                          <w:divBdr>
                                            <w:top w:val="none" w:sz="0" w:space="0" w:color="auto"/>
                                            <w:left w:val="none" w:sz="0" w:space="0" w:color="auto"/>
                                            <w:bottom w:val="none" w:sz="0" w:space="0" w:color="auto"/>
                                            <w:right w:val="none" w:sz="0" w:space="0" w:color="auto"/>
                                          </w:divBdr>
                                        </w:div>
                                        <w:div w:id="1881941512">
                                          <w:marLeft w:val="0"/>
                                          <w:marRight w:val="0"/>
                                          <w:marTop w:val="0"/>
                                          <w:marBottom w:val="0"/>
                                          <w:divBdr>
                                            <w:top w:val="none" w:sz="0" w:space="0" w:color="auto"/>
                                            <w:left w:val="none" w:sz="0" w:space="0" w:color="auto"/>
                                            <w:bottom w:val="none" w:sz="0" w:space="0" w:color="auto"/>
                                            <w:right w:val="none" w:sz="0" w:space="0" w:color="auto"/>
                                          </w:divBdr>
                                        </w:div>
                                        <w:div w:id="543445982">
                                          <w:marLeft w:val="0"/>
                                          <w:marRight w:val="0"/>
                                          <w:marTop w:val="0"/>
                                          <w:marBottom w:val="0"/>
                                          <w:divBdr>
                                            <w:top w:val="none" w:sz="0" w:space="0" w:color="auto"/>
                                            <w:left w:val="none" w:sz="0" w:space="0" w:color="auto"/>
                                            <w:bottom w:val="none" w:sz="0" w:space="0" w:color="auto"/>
                                            <w:right w:val="none" w:sz="0" w:space="0" w:color="auto"/>
                                          </w:divBdr>
                                        </w:div>
                                        <w:div w:id="322440294">
                                          <w:marLeft w:val="0"/>
                                          <w:marRight w:val="0"/>
                                          <w:marTop w:val="0"/>
                                          <w:marBottom w:val="0"/>
                                          <w:divBdr>
                                            <w:top w:val="none" w:sz="0" w:space="0" w:color="auto"/>
                                            <w:left w:val="none" w:sz="0" w:space="0" w:color="auto"/>
                                            <w:bottom w:val="none" w:sz="0" w:space="0" w:color="auto"/>
                                            <w:right w:val="none" w:sz="0" w:space="0" w:color="auto"/>
                                          </w:divBdr>
                                        </w:div>
                                        <w:div w:id="971252609">
                                          <w:marLeft w:val="0"/>
                                          <w:marRight w:val="0"/>
                                          <w:marTop w:val="0"/>
                                          <w:marBottom w:val="0"/>
                                          <w:divBdr>
                                            <w:top w:val="none" w:sz="0" w:space="0" w:color="auto"/>
                                            <w:left w:val="none" w:sz="0" w:space="0" w:color="auto"/>
                                            <w:bottom w:val="none" w:sz="0" w:space="0" w:color="auto"/>
                                            <w:right w:val="none" w:sz="0" w:space="0" w:color="auto"/>
                                          </w:divBdr>
                                        </w:div>
                                        <w:div w:id="230505121">
                                          <w:marLeft w:val="0"/>
                                          <w:marRight w:val="0"/>
                                          <w:marTop w:val="0"/>
                                          <w:marBottom w:val="0"/>
                                          <w:divBdr>
                                            <w:top w:val="none" w:sz="0" w:space="0" w:color="auto"/>
                                            <w:left w:val="none" w:sz="0" w:space="0" w:color="auto"/>
                                            <w:bottom w:val="none" w:sz="0" w:space="0" w:color="auto"/>
                                            <w:right w:val="none" w:sz="0" w:space="0" w:color="auto"/>
                                          </w:divBdr>
                                        </w:div>
                                        <w:div w:id="1305112951">
                                          <w:marLeft w:val="0"/>
                                          <w:marRight w:val="0"/>
                                          <w:marTop w:val="0"/>
                                          <w:marBottom w:val="0"/>
                                          <w:divBdr>
                                            <w:top w:val="none" w:sz="0" w:space="0" w:color="auto"/>
                                            <w:left w:val="none" w:sz="0" w:space="0" w:color="auto"/>
                                            <w:bottom w:val="none" w:sz="0" w:space="0" w:color="auto"/>
                                            <w:right w:val="none" w:sz="0" w:space="0" w:color="auto"/>
                                          </w:divBdr>
                                        </w:div>
                                        <w:div w:id="2145542426">
                                          <w:marLeft w:val="0"/>
                                          <w:marRight w:val="0"/>
                                          <w:marTop w:val="0"/>
                                          <w:marBottom w:val="0"/>
                                          <w:divBdr>
                                            <w:top w:val="none" w:sz="0" w:space="0" w:color="auto"/>
                                            <w:left w:val="none" w:sz="0" w:space="0" w:color="auto"/>
                                            <w:bottom w:val="none" w:sz="0" w:space="0" w:color="auto"/>
                                            <w:right w:val="none" w:sz="0" w:space="0" w:color="auto"/>
                                          </w:divBdr>
                                        </w:div>
                                        <w:div w:id="1513180240">
                                          <w:marLeft w:val="0"/>
                                          <w:marRight w:val="0"/>
                                          <w:marTop w:val="0"/>
                                          <w:marBottom w:val="0"/>
                                          <w:divBdr>
                                            <w:top w:val="none" w:sz="0" w:space="0" w:color="auto"/>
                                            <w:left w:val="none" w:sz="0" w:space="0" w:color="auto"/>
                                            <w:bottom w:val="none" w:sz="0" w:space="0" w:color="auto"/>
                                            <w:right w:val="none" w:sz="0" w:space="0" w:color="auto"/>
                                          </w:divBdr>
                                        </w:div>
                                        <w:div w:id="11483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803396">
      <w:bodyDiv w:val="1"/>
      <w:marLeft w:val="0"/>
      <w:marRight w:val="0"/>
      <w:marTop w:val="0"/>
      <w:marBottom w:val="0"/>
      <w:divBdr>
        <w:top w:val="none" w:sz="0" w:space="0" w:color="auto"/>
        <w:left w:val="none" w:sz="0" w:space="0" w:color="auto"/>
        <w:bottom w:val="none" w:sz="0" w:space="0" w:color="auto"/>
        <w:right w:val="none" w:sz="0" w:space="0" w:color="auto"/>
      </w:divBdr>
    </w:div>
    <w:div w:id="744767459">
      <w:bodyDiv w:val="1"/>
      <w:marLeft w:val="0"/>
      <w:marRight w:val="0"/>
      <w:marTop w:val="0"/>
      <w:marBottom w:val="0"/>
      <w:divBdr>
        <w:top w:val="none" w:sz="0" w:space="0" w:color="auto"/>
        <w:left w:val="none" w:sz="0" w:space="0" w:color="auto"/>
        <w:bottom w:val="none" w:sz="0" w:space="0" w:color="auto"/>
        <w:right w:val="none" w:sz="0" w:space="0" w:color="auto"/>
      </w:divBdr>
      <w:divsChild>
        <w:div w:id="1120563336">
          <w:marLeft w:val="0"/>
          <w:marRight w:val="0"/>
          <w:marTop w:val="0"/>
          <w:marBottom w:val="0"/>
          <w:divBdr>
            <w:top w:val="none" w:sz="0" w:space="0" w:color="auto"/>
            <w:left w:val="none" w:sz="0" w:space="0" w:color="auto"/>
            <w:bottom w:val="none" w:sz="0" w:space="0" w:color="auto"/>
            <w:right w:val="none" w:sz="0" w:space="0" w:color="auto"/>
          </w:divBdr>
          <w:divsChild>
            <w:div w:id="172956455">
              <w:marLeft w:val="0"/>
              <w:marRight w:val="0"/>
              <w:marTop w:val="0"/>
              <w:marBottom w:val="0"/>
              <w:divBdr>
                <w:top w:val="none" w:sz="0" w:space="0" w:color="auto"/>
                <w:left w:val="none" w:sz="0" w:space="0" w:color="auto"/>
                <w:bottom w:val="none" w:sz="0" w:space="0" w:color="auto"/>
                <w:right w:val="none" w:sz="0" w:space="0" w:color="auto"/>
              </w:divBdr>
              <w:divsChild>
                <w:div w:id="1083339017">
                  <w:marLeft w:val="0"/>
                  <w:marRight w:val="0"/>
                  <w:marTop w:val="0"/>
                  <w:marBottom w:val="0"/>
                  <w:divBdr>
                    <w:top w:val="none" w:sz="0" w:space="0" w:color="auto"/>
                    <w:left w:val="none" w:sz="0" w:space="0" w:color="auto"/>
                    <w:bottom w:val="none" w:sz="0" w:space="0" w:color="auto"/>
                    <w:right w:val="none" w:sz="0" w:space="0" w:color="auto"/>
                  </w:divBdr>
                  <w:divsChild>
                    <w:div w:id="1069305486">
                      <w:marLeft w:val="0"/>
                      <w:marRight w:val="0"/>
                      <w:marTop w:val="0"/>
                      <w:marBottom w:val="0"/>
                      <w:divBdr>
                        <w:top w:val="none" w:sz="0" w:space="0" w:color="auto"/>
                        <w:left w:val="none" w:sz="0" w:space="0" w:color="auto"/>
                        <w:bottom w:val="none" w:sz="0" w:space="0" w:color="auto"/>
                        <w:right w:val="none" w:sz="0" w:space="0" w:color="auto"/>
                      </w:divBdr>
                      <w:divsChild>
                        <w:div w:id="523832169">
                          <w:marLeft w:val="0"/>
                          <w:marRight w:val="0"/>
                          <w:marTop w:val="0"/>
                          <w:marBottom w:val="0"/>
                          <w:divBdr>
                            <w:top w:val="none" w:sz="0" w:space="0" w:color="auto"/>
                            <w:left w:val="none" w:sz="0" w:space="0" w:color="auto"/>
                            <w:bottom w:val="none" w:sz="0" w:space="0" w:color="auto"/>
                            <w:right w:val="none" w:sz="0" w:space="0" w:color="auto"/>
                          </w:divBdr>
                          <w:divsChild>
                            <w:div w:id="1868835026">
                              <w:marLeft w:val="0"/>
                              <w:marRight w:val="0"/>
                              <w:marTop w:val="0"/>
                              <w:marBottom w:val="0"/>
                              <w:divBdr>
                                <w:top w:val="none" w:sz="0" w:space="0" w:color="auto"/>
                                <w:left w:val="none" w:sz="0" w:space="0" w:color="auto"/>
                                <w:bottom w:val="none" w:sz="0" w:space="0" w:color="auto"/>
                                <w:right w:val="none" w:sz="0" w:space="0" w:color="auto"/>
                              </w:divBdr>
                              <w:divsChild>
                                <w:div w:id="535391646">
                                  <w:marLeft w:val="0"/>
                                  <w:marRight w:val="0"/>
                                  <w:marTop w:val="0"/>
                                  <w:marBottom w:val="0"/>
                                  <w:divBdr>
                                    <w:top w:val="none" w:sz="0" w:space="0" w:color="auto"/>
                                    <w:left w:val="none" w:sz="0" w:space="0" w:color="auto"/>
                                    <w:bottom w:val="none" w:sz="0" w:space="0" w:color="auto"/>
                                    <w:right w:val="none" w:sz="0" w:space="0" w:color="auto"/>
                                  </w:divBdr>
                                  <w:divsChild>
                                    <w:div w:id="1566986366">
                                      <w:marLeft w:val="0"/>
                                      <w:marRight w:val="0"/>
                                      <w:marTop w:val="0"/>
                                      <w:marBottom w:val="0"/>
                                      <w:divBdr>
                                        <w:top w:val="none" w:sz="0" w:space="0" w:color="auto"/>
                                        <w:left w:val="none" w:sz="0" w:space="0" w:color="auto"/>
                                        <w:bottom w:val="none" w:sz="0" w:space="0" w:color="auto"/>
                                        <w:right w:val="none" w:sz="0" w:space="0" w:color="auto"/>
                                      </w:divBdr>
                                      <w:divsChild>
                                        <w:div w:id="1410007871">
                                          <w:marLeft w:val="0"/>
                                          <w:marRight w:val="0"/>
                                          <w:marTop w:val="0"/>
                                          <w:marBottom w:val="0"/>
                                          <w:divBdr>
                                            <w:top w:val="none" w:sz="0" w:space="0" w:color="auto"/>
                                            <w:left w:val="none" w:sz="0" w:space="0" w:color="auto"/>
                                            <w:bottom w:val="none" w:sz="0" w:space="0" w:color="auto"/>
                                            <w:right w:val="none" w:sz="0" w:space="0" w:color="auto"/>
                                          </w:divBdr>
                                        </w:div>
                                        <w:div w:id="16736191">
                                          <w:marLeft w:val="0"/>
                                          <w:marRight w:val="0"/>
                                          <w:marTop w:val="0"/>
                                          <w:marBottom w:val="0"/>
                                          <w:divBdr>
                                            <w:top w:val="none" w:sz="0" w:space="0" w:color="auto"/>
                                            <w:left w:val="none" w:sz="0" w:space="0" w:color="auto"/>
                                            <w:bottom w:val="none" w:sz="0" w:space="0" w:color="auto"/>
                                            <w:right w:val="none" w:sz="0" w:space="0" w:color="auto"/>
                                          </w:divBdr>
                                        </w:div>
                                        <w:div w:id="1049184092">
                                          <w:marLeft w:val="0"/>
                                          <w:marRight w:val="0"/>
                                          <w:marTop w:val="0"/>
                                          <w:marBottom w:val="0"/>
                                          <w:divBdr>
                                            <w:top w:val="none" w:sz="0" w:space="0" w:color="auto"/>
                                            <w:left w:val="none" w:sz="0" w:space="0" w:color="auto"/>
                                            <w:bottom w:val="none" w:sz="0" w:space="0" w:color="auto"/>
                                            <w:right w:val="none" w:sz="0" w:space="0" w:color="auto"/>
                                          </w:divBdr>
                                        </w:div>
                                        <w:div w:id="963540370">
                                          <w:marLeft w:val="0"/>
                                          <w:marRight w:val="0"/>
                                          <w:marTop w:val="0"/>
                                          <w:marBottom w:val="0"/>
                                          <w:divBdr>
                                            <w:top w:val="none" w:sz="0" w:space="0" w:color="auto"/>
                                            <w:left w:val="none" w:sz="0" w:space="0" w:color="auto"/>
                                            <w:bottom w:val="none" w:sz="0" w:space="0" w:color="auto"/>
                                            <w:right w:val="none" w:sz="0" w:space="0" w:color="auto"/>
                                          </w:divBdr>
                                        </w:div>
                                        <w:div w:id="309016835">
                                          <w:marLeft w:val="0"/>
                                          <w:marRight w:val="0"/>
                                          <w:marTop w:val="0"/>
                                          <w:marBottom w:val="0"/>
                                          <w:divBdr>
                                            <w:top w:val="none" w:sz="0" w:space="0" w:color="auto"/>
                                            <w:left w:val="none" w:sz="0" w:space="0" w:color="auto"/>
                                            <w:bottom w:val="none" w:sz="0" w:space="0" w:color="auto"/>
                                            <w:right w:val="none" w:sz="0" w:space="0" w:color="auto"/>
                                          </w:divBdr>
                                        </w:div>
                                        <w:div w:id="1322733304">
                                          <w:marLeft w:val="0"/>
                                          <w:marRight w:val="0"/>
                                          <w:marTop w:val="0"/>
                                          <w:marBottom w:val="0"/>
                                          <w:divBdr>
                                            <w:top w:val="none" w:sz="0" w:space="0" w:color="auto"/>
                                            <w:left w:val="none" w:sz="0" w:space="0" w:color="auto"/>
                                            <w:bottom w:val="none" w:sz="0" w:space="0" w:color="auto"/>
                                            <w:right w:val="none" w:sz="0" w:space="0" w:color="auto"/>
                                          </w:divBdr>
                                        </w:div>
                                        <w:div w:id="571694573">
                                          <w:marLeft w:val="0"/>
                                          <w:marRight w:val="0"/>
                                          <w:marTop w:val="0"/>
                                          <w:marBottom w:val="0"/>
                                          <w:divBdr>
                                            <w:top w:val="none" w:sz="0" w:space="0" w:color="auto"/>
                                            <w:left w:val="none" w:sz="0" w:space="0" w:color="auto"/>
                                            <w:bottom w:val="none" w:sz="0" w:space="0" w:color="auto"/>
                                            <w:right w:val="none" w:sz="0" w:space="0" w:color="auto"/>
                                          </w:divBdr>
                                        </w:div>
                                        <w:div w:id="1974754978">
                                          <w:marLeft w:val="0"/>
                                          <w:marRight w:val="0"/>
                                          <w:marTop w:val="0"/>
                                          <w:marBottom w:val="0"/>
                                          <w:divBdr>
                                            <w:top w:val="none" w:sz="0" w:space="0" w:color="auto"/>
                                            <w:left w:val="none" w:sz="0" w:space="0" w:color="auto"/>
                                            <w:bottom w:val="none" w:sz="0" w:space="0" w:color="auto"/>
                                            <w:right w:val="none" w:sz="0" w:space="0" w:color="auto"/>
                                          </w:divBdr>
                                        </w:div>
                                        <w:div w:id="287781466">
                                          <w:marLeft w:val="0"/>
                                          <w:marRight w:val="0"/>
                                          <w:marTop w:val="0"/>
                                          <w:marBottom w:val="0"/>
                                          <w:divBdr>
                                            <w:top w:val="none" w:sz="0" w:space="0" w:color="auto"/>
                                            <w:left w:val="none" w:sz="0" w:space="0" w:color="auto"/>
                                            <w:bottom w:val="none" w:sz="0" w:space="0" w:color="auto"/>
                                            <w:right w:val="none" w:sz="0" w:space="0" w:color="auto"/>
                                          </w:divBdr>
                                        </w:div>
                                        <w:div w:id="1354070666">
                                          <w:marLeft w:val="0"/>
                                          <w:marRight w:val="0"/>
                                          <w:marTop w:val="0"/>
                                          <w:marBottom w:val="0"/>
                                          <w:divBdr>
                                            <w:top w:val="none" w:sz="0" w:space="0" w:color="auto"/>
                                            <w:left w:val="none" w:sz="0" w:space="0" w:color="auto"/>
                                            <w:bottom w:val="none" w:sz="0" w:space="0" w:color="auto"/>
                                            <w:right w:val="none" w:sz="0" w:space="0" w:color="auto"/>
                                          </w:divBdr>
                                        </w:div>
                                        <w:div w:id="715541480">
                                          <w:marLeft w:val="0"/>
                                          <w:marRight w:val="0"/>
                                          <w:marTop w:val="0"/>
                                          <w:marBottom w:val="0"/>
                                          <w:divBdr>
                                            <w:top w:val="none" w:sz="0" w:space="0" w:color="auto"/>
                                            <w:left w:val="none" w:sz="0" w:space="0" w:color="auto"/>
                                            <w:bottom w:val="none" w:sz="0" w:space="0" w:color="auto"/>
                                            <w:right w:val="none" w:sz="0" w:space="0" w:color="auto"/>
                                          </w:divBdr>
                                        </w:div>
                                        <w:div w:id="504368858">
                                          <w:marLeft w:val="0"/>
                                          <w:marRight w:val="0"/>
                                          <w:marTop w:val="0"/>
                                          <w:marBottom w:val="0"/>
                                          <w:divBdr>
                                            <w:top w:val="none" w:sz="0" w:space="0" w:color="auto"/>
                                            <w:left w:val="none" w:sz="0" w:space="0" w:color="auto"/>
                                            <w:bottom w:val="none" w:sz="0" w:space="0" w:color="auto"/>
                                            <w:right w:val="none" w:sz="0" w:space="0" w:color="auto"/>
                                          </w:divBdr>
                                        </w:div>
                                        <w:div w:id="10858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678949">
      <w:bodyDiv w:val="1"/>
      <w:marLeft w:val="0"/>
      <w:marRight w:val="0"/>
      <w:marTop w:val="0"/>
      <w:marBottom w:val="0"/>
      <w:divBdr>
        <w:top w:val="none" w:sz="0" w:space="0" w:color="auto"/>
        <w:left w:val="none" w:sz="0" w:space="0" w:color="auto"/>
        <w:bottom w:val="none" w:sz="0" w:space="0" w:color="auto"/>
        <w:right w:val="none" w:sz="0" w:space="0" w:color="auto"/>
      </w:divBdr>
      <w:divsChild>
        <w:div w:id="605507838">
          <w:marLeft w:val="0"/>
          <w:marRight w:val="0"/>
          <w:marTop w:val="0"/>
          <w:marBottom w:val="0"/>
          <w:divBdr>
            <w:top w:val="none" w:sz="0" w:space="0" w:color="auto"/>
            <w:left w:val="none" w:sz="0" w:space="0" w:color="auto"/>
            <w:bottom w:val="none" w:sz="0" w:space="0" w:color="auto"/>
            <w:right w:val="none" w:sz="0" w:space="0" w:color="auto"/>
          </w:divBdr>
          <w:divsChild>
            <w:div w:id="1892157511">
              <w:marLeft w:val="0"/>
              <w:marRight w:val="0"/>
              <w:marTop w:val="0"/>
              <w:marBottom w:val="0"/>
              <w:divBdr>
                <w:top w:val="none" w:sz="0" w:space="0" w:color="auto"/>
                <w:left w:val="none" w:sz="0" w:space="0" w:color="auto"/>
                <w:bottom w:val="none" w:sz="0" w:space="0" w:color="auto"/>
                <w:right w:val="none" w:sz="0" w:space="0" w:color="auto"/>
              </w:divBdr>
              <w:divsChild>
                <w:div w:id="1406296854">
                  <w:marLeft w:val="0"/>
                  <w:marRight w:val="0"/>
                  <w:marTop w:val="0"/>
                  <w:marBottom w:val="0"/>
                  <w:divBdr>
                    <w:top w:val="none" w:sz="0" w:space="0" w:color="auto"/>
                    <w:left w:val="none" w:sz="0" w:space="0" w:color="auto"/>
                    <w:bottom w:val="none" w:sz="0" w:space="0" w:color="auto"/>
                    <w:right w:val="none" w:sz="0" w:space="0" w:color="auto"/>
                  </w:divBdr>
                  <w:divsChild>
                    <w:div w:id="1099719232">
                      <w:marLeft w:val="0"/>
                      <w:marRight w:val="0"/>
                      <w:marTop w:val="0"/>
                      <w:marBottom w:val="0"/>
                      <w:divBdr>
                        <w:top w:val="none" w:sz="0" w:space="0" w:color="auto"/>
                        <w:left w:val="none" w:sz="0" w:space="0" w:color="auto"/>
                        <w:bottom w:val="none" w:sz="0" w:space="0" w:color="auto"/>
                        <w:right w:val="none" w:sz="0" w:space="0" w:color="auto"/>
                      </w:divBdr>
                      <w:divsChild>
                        <w:div w:id="389765228">
                          <w:marLeft w:val="0"/>
                          <w:marRight w:val="0"/>
                          <w:marTop w:val="0"/>
                          <w:marBottom w:val="0"/>
                          <w:divBdr>
                            <w:top w:val="none" w:sz="0" w:space="0" w:color="auto"/>
                            <w:left w:val="none" w:sz="0" w:space="0" w:color="auto"/>
                            <w:bottom w:val="none" w:sz="0" w:space="0" w:color="auto"/>
                            <w:right w:val="none" w:sz="0" w:space="0" w:color="auto"/>
                          </w:divBdr>
                          <w:divsChild>
                            <w:div w:id="1841238588">
                              <w:marLeft w:val="0"/>
                              <w:marRight w:val="0"/>
                              <w:marTop w:val="0"/>
                              <w:marBottom w:val="0"/>
                              <w:divBdr>
                                <w:top w:val="none" w:sz="0" w:space="0" w:color="auto"/>
                                <w:left w:val="none" w:sz="0" w:space="0" w:color="auto"/>
                                <w:bottom w:val="none" w:sz="0" w:space="0" w:color="auto"/>
                                <w:right w:val="none" w:sz="0" w:space="0" w:color="auto"/>
                              </w:divBdr>
                              <w:divsChild>
                                <w:div w:id="1578831569">
                                  <w:marLeft w:val="0"/>
                                  <w:marRight w:val="0"/>
                                  <w:marTop w:val="0"/>
                                  <w:marBottom w:val="0"/>
                                  <w:divBdr>
                                    <w:top w:val="none" w:sz="0" w:space="0" w:color="auto"/>
                                    <w:left w:val="none" w:sz="0" w:space="0" w:color="auto"/>
                                    <w:bottom w:val="none" w:sz="0" w:space="0" w:color="auto"/>
                                    <w:right w:val="none" w:sz="0" w:space="0" w:color="auto"/>
                                  </w:divBdr>
                                  <w:divsChild>
                                    <w:div w:id="30499726">
                                      <w:marLeft w:val="0"/>
                                      <w:marRight w:val="0"/>
                                      <w:marTop w:val="0"/>
                                      <w:marBottom w:val="0"/>
                                      <w:divBdr>
                                        <w:top w:val="none" w:sz="0" w:space="0" w:color="auto"/>
                                        <w:left w:val="none" w:sz="0" w:space="0" w:color="auto"/>
                                        <w:bottom w:val="none" w:sz="0" w:space="0" w:color="auto"/>
                                        <w:right w:val="none" w:sz="0" w:space="0" w:color="auto"/>
                                      </w:divBdr>
                                      <w:divsChild>
                                        <w:div w:id="1808740185">
                                          <w:marLeft w:val="0"/>
                                          <w:marRight w:val="0"/>
                                          <w:marTop w:val="0"/>
                                          <w:marBottom w:val="0"/>
                                          <w:divBdr>
                                            <w:top w:val="none" w:sz="0" w:space="0" w:color="auto"/>
                                            <w:left w:val="none" w:sz="0" w:space="0" w:color="auto"/>
                                            <w:bottom w:val="none" w:sz="0" w:space="0" w:color="auto"/>
                                            <w:right w:val="none" w:sz="0" w:space="0" w:color="auto"/>
                                          </w:divBdr>
                                        </w:div>
                                        <w:div w:id="290283395">
                                          <w:marLeft w:val="0"/>
                                          <w:marRight w:val="0"/>
                                          <w:marTop w:val="0"/>
                                          <w:marBottom w:val="0"/>
                                          <w:divBdr>
                                            <w:top w:val="none" w:sz="0" w:space="0" w:color="auto"/>
                                            <w:left w:val="none" w:sz="0" w:space="0" w:color="auto"/>
                                            <w:bottom w:val="none" w:sz="0" w:space="0" w:color="auto"/>
                                            <w:right w:val="none" w:sz="0" w:space="0" w:color="auto"/>
                                          </w:divBdr>
                                        </w:div>
                                        <w:div w:id="1157457027">
                                          <w:marLeft w:val="0"/>
                                          <w:marRight w:val="0"/>
                                          <w:marTop w:val="0"/>
                                          <w:marBottom w:val="0"/>
                                          <w:divBdr>
                                            <w:top w:val="none" w:sz="0" w:space="0" w:color="auto"/>
                                            <w:left w:val="none" w:sz="0" w:space="0" w:color="auto"/>
                                            <w:bottom w:val="none" w:sz="0" w:space="0" w:color="auto"/>
                                            <w:right w:val="none" w:sz="0" w:space="0" w:color="auto"/>
                                          </w:divBdr>
                                        </w:div>
                                        <w:div w:id="611133973">
                                          <w:marLeft w:val="0"/>
                                          <w:marRight w:val="0"/>
                                          <w:marTop w:val="0"/>
                                          <w:marBottom w:val="0"/>
                                          <w:divBdr>
                                            <w:top w:val="none" w:sz="0" w:space="0" w:color="auto"/>
                                            <w:left w:val="none" w:sz="0" w:space="0" w:color="auto"/>
                                            <w:bottom w:val="none" w:sz="0" w:space="0" w:color="auto"/>
                                            <w:right w:val="none" w:sz="0" w:space="0" w:color="auto"/>
                                          </w:divBdr>
                                        </w:div>
                                        <w:div w:id="213784882">
                                          <w:marLeft w:val="0"/>
                                          <w:marRight w:val="0"/>
                                          <w:marTop w:val="0"/>
                                          <w:marBottom w:val="0"/>
                                          <w:divBdr>
                                            <w:top w:val="none" w:sz="0" w:space="0" w:color="auto"/>
                                            <w:left w:val="none" w:sz="0" w:space="0" w:color="auto"/>
                                            <w:bottom w:val="none" w:sz="0" w:space="0" w:color="auto"/>
                                            <w:right w:val="none" w:sz="0" w:space="0" w:color="auto"/>
                                          </w:divBdr>
                                        </w:div>
                                        <w:div w:id="678048625">
                                          <w:marLeft w:val="0"/>
                                          <w:marRight w:val="0"/>
                                          <w:marTop w:val="0"/>
                                          <w:marBottom w:val="0"/>
                                          <w:divBdr>
                                            <w:top w:val="none" w:sz="0" w:space="0" w:color="auto"/>
                                            <w:left w:val="none" w:sz="0" w:space="0" w:color="auto"/>
                                            <w:bottom w:val="none" w:sz="0" w:space="0" w:color="auto"/>
                                            <w:right w:val="none" w:sz="0" w:space="0" w:color="auto"/>
                                          </w:divBdr>
                                        </w:div>
                                        <w:div w:id="62722086">
                                          <w:marLeft w:val="0"/>
                                          <w:marRight w:val="0"/>
                                          <w:marTop w:val="0"/>
                                          <w:marBottom w:val="0"/>
                                          <w:divBdr>
                                            <w:top w:val="none" w:sz="0" w:space="0" w:color="auto"/>
                                            <w:left w:val="none" w:sz="0" w:space="0" w:color="auto"/>
                                            <w:bottom w:val="none" w:sz="0" w:space="0" w:color="auto"/>
                                            <w:right w:val="none" w:sz="0" w:space="0" w:color="auto"/>
                                          </w:divBdr>
                                        </w:div>
                                        <w:div w:id="148400177">
                                          <w:marLeft w:val="0"/>
                                          <w:marRight w:val="0"/>
                                          <w:marTop w:val="0"/>
                                          <w:marBottom w:val="0"/>
                                          <w:divBdr>
                                            <w:top w:val="none" w:sz="0" w:space="0" w:color="auto"/>
                                            <w:left w:val="none" w:sz="0" w:space="0" w:color="auto"/>
                                            <w:bottom w:val="none" w:sz="0" w:space="0" w:color="auto"/>
                                            <w:right w:val="none" w:sz="0" w:space="0" w:color="auto"/>
                                          </w:divBdr>
                                        </w:div>
                                        <w:div w:id="1043166711">
                                          <w:marLeft w:val="0"/>
                                          <w:marRight w:val="0"/>
                                          <w:marTop w:val="0"/>
                                          <w:marBottom w:val="0"/>
                                          <w:divBdr>
                                            <w:top w:val="none" w:sz="0" w:space="0" w:color="auto"/>
                                            <w:left w:val="none" w:sz="0" w:space="0" w:color="auto"/>
                                            <w:bottom w:val="none" w:sz="0" w:space="0" w:color="auto"/>
                                            <w:right w:val="none" w:sz="0" w:space="0" w:color="auto"/>
                                          </w:divBdr>
                                        </w:div>
                                        <w:div w:id="549650954">
                                          <w:marLeft w:val="0"/>
                                          <w:marRight w:val="0"/>
                                          <w:marTop w:val="0"/>
                                          <w:marBottom w:val="0"/>
                                          <w:divBdr>
                                            <w:top w:val="none" w:sz="0" w:space="0" w:color="auto"/>
                                            <w:left w:val="none" w:sz="0" w:space="0" w:color="auto"/>
                                            <w:bottom w:val="none" w:sz="0" w:space="0" w:color="auto"/>
                                            <w:right w:val="none" w:sz="0" w:space="0" w:color="auto"/>
                                          </w:divBdr>
                                        </w:div>
                                        <w:div w:id="1260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78298">
      <w:bodyDiv w:val="1"/>
      <w:marLeft w:val="0"/>
      <w:marRight w:val="0"/>
      <w:marTop w:val="0"/>
      <w:marBottom w:val="0"/>
      <w:divBdr>
        <w:top w:val="none" w:sz="0" w:space="0" w:color="auto"/>
        <w:left w:val="none" w:sz="0" w:space="0" w:color="auto"/>
        <w:bottom w:val="none" w:sz="0" w:space="0" w:color="auto"/>
        <w:right w:val="none" w:sz="0" w:space="0" w:color="auto"/>
      </w:divBdr>
      <w:divsChild>
        <w:div w:id="608783426">
          <w:marLeft w:val="0"/>
          <w:marRight w:val="0"/>
          <w:marTop w:val="113"/>
          <w:marBottom w:val="0"/>
          <w:divBdr>
            <w:top w:val="none" w:sz="0" w:space="0" w:color="auto"/>
            <w:left w:val="none" w:sz="0" w:space="0" w:color="auto"/>
            <w:bottom w:val="none" w:sz="0" w:space="0" w:color="auto"/>
            <w:right w:val="none" w:sz="0" w:space="0" w:color="auto"/>
          </w:divBdr>
        </w:div>
        <w:div w:id="426392268">
          <w:marLeft w:val="0"/>
          <w:marRight w:val="0"/>
          <w:marTop w:val="0"/>
          <w:marBottom w:val="113"/>
          <w:divBdr>
            <w:top w:val="none" w:sz="0" w:space="0" w:color="auto"/>
            <w:left w:val="none" w:sz="0" w:space="0" w:color="auto"/>
            <w:bottom w:val="none" w:sz="0" w:space="0" w:color="auto"/>
            <w:right w:val="none" w:sz="0" w:space="0" w:color="auto"/>
          </w:divBdr>
        </w:div>
      </w:divsChild>
    </w:div>
    <w:div w:id="1347092961">
      <w:marLeft w:val="0"/>
      <w:marRight w:val="0"/>
      <w:marTop w:val="0"/>
      <w:marBottom w:val="0"/>
      <w:divBdr>
        <w:top w:val="none" w:sz="0" w:space="0" w:color="auto"/>
        <w:left w:val="none" w:sz="0" w:space="0" w:color="auto"/>
        <w:bottom w:val="none" w:sz="0" w:space="0" w:color="auto"/>
        <w:right w:val="none" w:sz="0" w:space="0" w:color="auto"/>
      </w:divBdr>
    </w:div>
    <w:div w:id="1666396238">
      <w:bodyDiv w:val="1"/>
      <w:marLeft w:val="0"/>
      <w:marRight w:val="0"/>
      <w:marTop w:val="0"/>
      <w:marBottom w:val="0"/>
      <w:divBdr>
        <w:top w:val="none" w:sz="0" w:space="0" w:color="auto"/>
        <w:left w:val="none" w:sz="0" w:space="0" w:color="auto"/>
        <w:bottom w:val="none" w:sz="0" w:space="0" w:color="auto"/>
        <w:right w:val="none" w:sz="0" w:space="0" w:color="auto"/>
      </w:divBdr>
    </w:div>
    <w:div w:id="1824855157">
      <w:bodyDiv w:val="1"/>
      <w:marLeft w:val="0"/>
      <w:marRight w:val="0"/>
      <w:marTop w:val="0"/>
      <w:marBottom w:val="0"/>
      <w:divBdr>
        <w:top w:val="none" w:sz="0" w:space="0" w:color="auto"/>
        <w:left w:val="none" w:sz="0" w:space="0" w:color="auto"/>
        <w:bottom w:val="none" w:sz="0" w:space="0" w:color="auto"/>
        <w:right w:val="none" w:sz="0" w:space="0" w:color="auto"/>
      </w:divBdr>
      <w:divsChild>
        <w:div w:id="2134982249">
          <w:marLeft w:val="0"/>
          <w:marRight w:val="0"/>
          <w:marTop w:val="0"/>
          <w:marBottom w:val="0"/>
          <w:divBdr>
            <w:top w:val="none" w:sz="0" w:space="0" w:color="auto"/>
            <w:left w:val="none" w:sz="0" w:space="0" w:color="auto"/>
            <w:bottom w:val="none" w:sz="0" w:space="0" w:color="auto"/>
            <w:right w:val="none" w:sz="0" w:space="0" w:color="auto"/>
          </w:divBdr>
          <w:divsChild>
            <w:div w:id="2008703443">
              <w:marLeft w:val="0"/>
              <w:marRight w:val="0"/>
              <w:marTop w:val="0"/>
              <w:marBottom w:val="0"/>
              <w:divBdr>
                <w:top w:val="none" w:sz="0" w:space="0" w:color="auto"/>
                <w:left w:val="none" w:sz="0" w:space="0" w:color="auto"/>
                <w:bottom w:val="none" w:sz="0" w:space="0" w:color="auto"/>
                <w:right w:val="none" w:sz="0" w:space="0" w:color="auto"/>
              </w:divBdr>
              <w:divsChild>
                <w:div w:id="1581139419">
                  <w:marLeft w:val="0"/>
                  <w:marRight w:val="0"/>
                  <w:marTop w:val="0"/>
                  <w:marBottom w:val="0"/>
                  <w:divBdr>
                    <w:top w:val="none" w:sz="0" w:space="0" w:color="auto"/>
                    <w:left w:val="none" w:sz="0" w:space="0" w:color="auto"/>
                    <w:bottom w:val="none" w:sz="0" w:space="0" w:color="auto"/>
                    <w:right w:val="none" w:sz="0" w:space="0" w:color="auto"/>
                  </w:divBdr>
                  <w:divsChild>
                    <w:div w:id="2010671734">
                      <w:marLeft w:val="0"/>
                      <w:marRight w:val="0"/>
                      <w:marTop w:val="0"/>
                      <w:marBottom w:val="0"/>
                      <w:divBdr>
                        <w:top w:val="none" w:sz="0" w:space="0" w:color="auto"/>
                        <w:left w:val="none" w:sz="0" w:space="0" w:color="auto"/>
                        <w:bottom w:val="none" w:sz="0" w:space="0" w:color="auto"/>
                        <w:right w:val="none" w:sz="0" w:space="0" w:color="auto"/>
                      </w:divBdr>
                      <w:divsChild>
                        <w:div w:id="907501114">
                          <w:marLeft w:val="0"/>
                          <w:marRight w:val="0"/>
                          <w:marTop w:val="0"/>
                          <w:marBottom w:val="0"/>
                          <w:divBdr>
                            <w:top w:val="none" w:sz="0" w:space="0" w:color="auto"/>
                            <w:left w:val="none" w:sz="0" w:space="0" w:color="auto"/>
                            <w:bottom w:val="none" w:sz="0" w:space="0" w:color="auto"/>
                            <w:right w:val="none" w:sz="0" w:space="0" w:color="auto"/>
                          </w:divBdr>
                          <w:divsChild>
                            <w:div w:id="722366927">
                              <w:marLeft w:val="0"/>
                              <w:marRight w:val="0"/>
                              <w:marTop w:val="0"/>
                              <w:marBottom w:val="0"/>
                              <w:divBdr>
                                <w:top w:val="none" w:sz="0" w:space="0" w:color="auto"/>
                                <w:left w:val="none" w:sz="0" w:space="0" w:color="auto"/>
                                <w:bottom w:val="none" w:sz="0" w:space="0" w:color="auto"/>
                                <w:right w:val="none" w:sz="0" w:space="0" w:color="auto"/>
                              </w:divBdr>
                              <w:divsChild>
                                <w:div w:id="1743600538">
                                  <w:marLeft w:val="0"/>
                                  <w:marRight w:val="0"/>
                                  <w:marTop w:val="0"/>
                                  <w:marBottom w:val="0"/>
                                  <w:divBdr>
                                    <w:top w:val="none" w:sz="0" w:space="0" w:color="auto"/>
                                    <w:left w:val="none" w:sz="0" w:space="0" w:color="auto"/>
                                    <w:bottom w:val="none" w:sz="0" w:space="0" w:color="auto"/>
                                    <w:right w:val="none" w:sz="0" w:space="0" w:color="auto"/>
                                  </w:divBdr>
                                  <w:divsChild>
                                    <w:div w:id="539904024">
                                      <w:marLeft w:val="0"/>
                                      <w:marRight w:val="0"/>
                                      <w:marTop w:val="0"/>
                                      <w:marBottom w:val="0"/>
                                      <w:divBdr>
                                        <w:top w:val="none" w:sz="0" w:space="0" w:color="auto"/>
                                        <w:left w:val="none" w:sz="0" w:space="0" w:color="auto"/>
                                        <w:bottom w:val="none" w:sz="0" w:space="0" w:color="auto"/>
                                        <w:right w:val="none" w:sz="0" w:space="0" w:color="auto"/>
                                      </w:divBdr>
                                      <w:divsChild>
                                        <w:div w:id="1096025512">
                                          <w:marLeft w:val="0"/>
                                          <w:marRight w:val="0"/>
                                          <w:marTop w:val="0"/>
                                          <w:marBottom w:val="0"/>
                                          <w:divBdr>
                                            <w:top w:val="none" w:sz="0" w:space="0" w:color="auto"/>
                                            <w:left w:val="none" w:sz="0" w:space="0" w:color="auto"/>
                                            <w:bottom w:val="none" w:sz="0" w:space="0" w:color="auto"/>
                                            <w:right w:val="none" w:sz="0" w:space="0" w:color="auto"/>
                                          </w:divBdr>
                                        </w:div>
                                        <w:div w:id="161360162">
                                          <w:marLeft w:val="0"/>
                                          <w:marRight w:val="0"/>
                                          <w:marTop w:val="0"/>
                                          <w:marBottom w:val="0"/>
                                          <w:divBdr>
                                            <w:top w:val="none" w:sz="0" w:space="0" w:color="auto"/>
                                            <w:left w:val="none" w:sz="0" w:space="0" w:color="auto"/>
                                            <w:bottom w:val="none" w:sz="0" w:space="0" w:color="auto"/>
                                            <w:right w:val="none" w:sz="0" w:space="0" w:color="auto"/>
                                          </w:divBdr>
                                        </w:div>
                                        <w:div w:id="301812429">
                                          <w:marLeft w:val="0"/>
                                          <w:marRight w:val="0"/>
                                          <w:marTop w:val="0"/>
                                          <w:marBottom w:val="0"/>
                                          <w:divBdr>
                                            <w:top w:val="none" w:sz="0" w:space="0" w:color="auto"/>
                                            <w:left w:val="none" w:sz="0" w:space="0" w:color="auto"/>
                                            <w:bottom w:val="none" w:sz="0" w:space="0" w:color="auto"/>
                                            <w:right w:val="none" w:sz="0" w:space="0" w:color="auto"/>
                                          </w:divBdr>
                                        </w:div>
                                        <w:div w:id="1270963830">
                                          <w:marLeft w:val="0"/>
                                          <w:marRight w:val="0"/>
                                          <w:marTop w:val="0"/>
                                          <w:marBottom w:val="0"/>
                                          <w:divBdr>
                                            <w:top w:val="none" w:sz="0" w:space="0" w:color="auto"/>
                                            <w:left w:val="none" w:sz="0" w:space="0" w:color="auto"/>
                                            <w:bottom w:val="none" w:sz="0" w:space="0" w:color="auto"/>
                                            <w:right w:val="none" w:sz="0" w:space="0" w:color="auto"/>
                                          </w:divBdr>
                                        </w:div>
                                        <w:div w:id="135875112">
                                          <w:marLeft w:val="0"/>
                                          <w:marRight w:val="0"/>
                                          <w:marTop w:val="0"/>
                                          <w:marBottom w:val="0"/>
                                          <w:divBdr>
                                            <w:top w:val="none" w:sz="0" w:space="0" w:color="auto"/>
                                            <w:left w:val="none" w:sz="0" w:space="0" w:color="auto"/>
                                            <w:bottom w:val="none" w:sz="0" w:space="0" w:color="auto"/>
                                            <w:right w:val="none" w:sz="0" w:space="0" w:color="auto"/>
                                          </w:divBdr>
                                        </w:div>
                                        <w:div w:id="1970865090">
                                          <w:marLeft w:val="0"/>
                                          <w:marRight w:val="0"/>
                                          <w:marTop w:val="0"/>
                                          <w:marBottom w:val="0"/>
                                          <w:divBdr>
                                            <w:top w:val="none" w:sz="0" w:space="0" w:color="auto"/>
                                            <w:left w:val="none" w:sz="0" w:space="0" w:color="auto"/>
                                            <w:bottom w:val="none" w:sz="0" w:space="0" w:color="auto"/>
                                            <w:right w:val="none" w:sz="0" w:space="0" w:color="auto"/>
                                          </w:divBdr>
                                        </w:div>
                                        <w:div w:id="622924365">
                                          <w:marLeft w:val="0"/>
                                          <w:marRight w:val="0"/>
                                          <w:marTop w:val="0"/>
                                          <w:marBottom w:val="0"/>
                                          <w:divBdr>
                                            <w:top w:val="none" w:sz="0" w:space="0" w:color="auto"/>
                                            <w:left w:val="none" w:sz="0" w:space="0" w:color="auto"/>
                                            <w:bottom w:val="none" w:sz="0" w:space="0" w:color="auto"/>
                                            <w:right w:val="none" w:sz="0" w:space="0" w:color="auto"/>
                                          </w:divBdr>
                                        </w:div>
                                        <w:div w:id="307324632">
                                          <w:marLeft w:val="0"/>
                                          <w:marRight w:val="0"/>
                                          <w:marTop w:val="0"/>
                                          <w:marBottom w:val="0"/>
                                          <w:divBdr>
                                            <w:top w:val="none" w:sz="0" w:space="0" w:color="auto"/>
                                            <w:left w:val="none" w:sz="0" w:space="0" w:color="auto"/>
                                            <w:bottom w:val="none" w:sz="0" w:space="0" w:color="auto"/>
                                            <w:right w:val="none" w:sz="0" w:space="0" w:color="auto"/>
                                          </w:divBdr>
                                        </w:div>
                                        <w:div w:id="342513027">
                                          <w:marLeft w:val="0"/>
                                          <w:marRight w:val="0"/>
                                          <w:marTop w:val="0"/>
                                          <w:marBottom w:val="0"/>
                                          <w:divBdr>
                                            <w:top w:val="none" w:sz="0" w:space="0" w:color="auto"/>
                                            <w:left w:val="none" w:sz="0" w:space="0" w:color="auto"/>
                                            <w:bottom w:val="none" w:sz="0" w:space="0" w:color="auto"/>
                                            <w:right w:val="none" w:sz="0" w:space="0" w:color="auto"/>
                                          </w:divBdr>
                                        </w:div>
                                        <w:div w:id="307174625">
                                          <w:marLeft w:val="0"/>
                                          <w:marRight w:val="0"/>
                                          <w:marTop w:val="0"/>
                                          <w:marBottom w:val="0"/>
                                          <w:divBdr>
                                            <w:top w:val="none" w:sz="0" w:space="0" w:color="auto"/>
                                            <w:left w:val="none" w:sz="0" w:space="0" w:color="auto"/>
                                            <w:bottom w:val="none" w:sz="0" w:space="0" w:color="auto"/>
                                            <w:right w:val="none" w:sz="0" w:space="0" w:color="auto"/>
                                          </w:divBdr>
                                        </w:div>
                                        <w:div w:id="1795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0890">
      <w:bodyDiv w:val="1"/>
      <w:marLeft w:val="0"/>
      <w:marRight w:val="0"/>
      <w:marTop w:val="0"/>
      <w:marBottom w:val="0"/>
      <w:divBdr>
        <w:top w:val="none" w:sz="0" w:space="0" w:color="auto"/>
        <w:left w:val="none" w:sz="0" w:space="0" w:color="auto"/>
        <w:bottom w:val="none" w:sz="0" w:space="0" w:color="auto"/>
        <w:right w:val="none" w:sz="0" w:space="0" w:color="auto"/>
      </w:divBdr>
    </w:div>
    <w:div w:id="1951400298">
      <w:bodyDiv w:val="1"/>
      <w:marLeft w:val="0"/>
      <w:marRight w:val="0"/>
      <w:marTop w:val="0"/>
      <w:marBottom w:val="0"/>
      <w:divBdr>
        <w:top w:val="none" w:sz="0" w:space="0" w:color="auto"/>
        <w:left w:val="none" w:sz="0" w:space="0" w:color="auto"/>
        <w:bottom w:val="none" w:sz="0" w:space="0" w:color="auto"/>
        <w:right w:val="none" w:sz="0" w:space="0" w:color="auto"/>
      </w:divBdr>
    </w:div>
    <w:div w:id="2021855867">
      <w:bodyDiv w:val="1"/>
      <w:marLeft w:val="0"/>
      <w:marRight w:val="0"/>
      <w:marTop w:val="0"/>
      <w:marBottom w:val="0"/>
      <w:divBdr>
        <w:top w:val="none" w:sz="0" w:space="0" w:color="auto"/>
        <w:left w:val="none" w:sz="0" w:space="0" w:color="auto"/>
        <w:bottom w:val="none" w:sz="0" w:space="0" w:color="auto"/>
        <w:right w:val="none" w:sz="0" w:space="0" w:color="auto"/>
      </w:divBdr>
      <w:divsChild>
        <w:div w:id="187958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isda.government.bg/adm_services/services/service/835" TargetMode="External"/><Relationship Id="rId18" Type="http://schemas.openxmlformats.org/officeDocument/2006/relationships/hyperlink" Target="http://iisda.government.bg/adm_services/services/service/15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isda.government.bg/adm_services/services/service/2335" TargetMode="External"/><Relationship Id="rId7" Type="http://schemas.openxmlformats.org/officeDocument/2006/relationships/endnotes" Target="endnotes.xml"/><Relationship Id="rId12" Type="http://schemas.openxmlformats.org/officeDocument/2006/relationships/hyperlink" Target="http://iisda.government.bg/adm_services/services/service/834" TargetMode="External"/><Relationship Id="rId17" Type="http://schemas.openxmlformats.org/officeDocument/2006/relationships/hyperlink" Target="http://iisda.government.bg/adm_services/services/service/15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isda.government.bg/adm_services/services/service/1271" TargetMode="External"/><Relationship Id="rId20" Type="http://schemas.openxmlformats.org/officeDocument/2006/relationships/hyperlink" Target="http://iisda.government.bg/adm_services/services/service/1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sda.government.bg/adm_services/services/service/83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isda.government.bg/adm_services/services/service/1170" TargetMode="External"/><Relationship Id="rId23" Type="http://schemas.openxmlformats.org/officeDocument/2006/relationships/image" Target="media/image2.png"/><Relationship Id="rId10" Type="http://schemas.openxmlformats.org/officeDocument/2006/relationships/hyperlink" Target="http://iisda.government.bg/adm_services/services/service/546" TargetMode="External"/><Relationship Id="rId19" Type="http://schemas.openxmlformats.org/officeDocument/2006/relationships/hyperlink" Target="http://iisda.government.bg/adm_services/services/service/1503" TargetMode="External"/><Relationship Id="rId4" Type="http://schemas.openxmlformats.org/officeDocument/2006/relationships/settings" Target="settings.xml"/><Relationship Id="rId9" Type="http://schemas.openxmlformats.org/officeDocument/2006/relationships/hyperlink" Target="http://iisda.government.bg/adm_services/services/service/420" TargetMode="External"/><Relationship Id="rId14" Type="http://schemas.openxmlformats.org/officeDocument/2006/relationships/hyperlink" Target="http://iisda.government.bg/adm_services/services/service/1168" TargetMode="External"/><Relationship Id="rId22" Type="http://schemas.openxmlformats.org/officeDocument/2006/relationships/hyperlink" Target="http://iisda.government.bg/adm_services/services/service/837"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8F0D4-24A1-4A44-8F0B-75450DDA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71</Pages>
  <Words>22908</Words>
  <Characters>130576</Characters>
  <Application>Microsoft Office Word</Application>
  <DocSecurity>0</DocSecurity>
  <Lines>1088</Lines>
  <Paragraphs>306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LCekova</dc:creator>
  <cp:lastModifiedBy>LCekova</cp:lastModifiedBy>
  <cp:revision>30</cp:revision>
  <cp:lastPrinted>2018-02-09T10:04:00Z</cp:lastPrinted>
  <dcterms:created xsi:type="dcterms:W3CDTF">2017-10-28T11:05:00Z</dcterms:created>
  <dcterms:modified xsi:type="dcterms:W3CDTF">2018-02-09T10:58:00Z</dcterms:modified>
</cp:coreProperties>
</file>